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301916633"/>
    <w:bookmarkEnd w:id="0"/>
    <w:p w:rsidR="00642995" w:rsidRPr="008F1136" w:rsidRDefault="00AC587D" w:rsidP="00EF3680">
      <w:pPr>
        <w:jc w:val="center"/>
      </w:pPr>
      <w:r>
        <w:object w:dxaOrig="9639" w:dyaOrig="3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68pt" o:ole="">
            <v:imagedata r:id="rId4" o:title=""/>
          </v:shape>
          <o:OLEObject Type="Embed" ProgID="Word.Document.8" ShapeID="_x0000_i1025" DrawAspect="Content" ObjectID="_1635231157" r:id="rId5">
            <o:FieldCodes>\s</o:FieldCodes>
          </o:OLEObject>
        </w:object>
      </w:r>
      <w:r w:rsidR="00642995" w:rsidRPr="008F1136">
        <w:rPr>
          <w:b/>
          <w:caps/>
          <w:spacing w:val="40"/>
          <w:szCs w:val="20"/>
          <w:lang w:eastAsia="en-US"/>
        </w:rPr>
        <w:t>ĮSAKYMAS</w:t>
      </w:r>
    </w:p>
    <w:p w:rsidR="00642995" w:rsidRDefault="00EF5510" w:rsidP="00642995">
      <w:pPr>
        <w:tabs>
          <w:tab w:val="left" w:pos="9070"/>
        </w:tabs>
        <w:ind w:right="-2"/>
        <w:jc w:val="center"/>
        <w:rPr>
          <w:rFonts w:ascii="TimesLT" w:hAnsi="TimesLT"/>
          <w:szCs w:val="20"/>
          <w:lang w:eastAsia="en-US"/>
        </w:rPr>
      </w:pPr>
      <w:r>
        <w:rPr>
          <w:b/>
          <w:caps/>
          <w:lang w:eastAsia="en-US"/>
        </w:rPr>
        <w:t>DĖL LAIKOTARPIO, kuriO</w:t>
      </w:r>
      <w:r w:rsidR="00642995">
        <w:rPr>
          <w:b/>
          <w:caps/>
          <w:lang w:eastAsia="en-US"/>
        </w:rPr>
        <w:t xml:space="preserve"> metu ypatingai didelė savivaldybės teritorijoje esančių vietinės reikšmės kelių sugadinimo tikimybė, NUSTATYMO</w:t>
      </w:r>
    </w:p>
    <w:p w:rsidR="00642995" w:rsidRPr="008F1136" w:rsidRDefault="00642995" w:rsidP="00642995">
      <w:pPr>
        <w:jc w:val="center"/>
        <w:rPr>
          <w:rFonts w:ascii="TimesLT" w:hAnsi="TimesLT"/>
          <w:szCs w:val="20"/>
          <w:lang w:eastAsia="en-US"/>
        </w:rPr>
      </w:pPr>
    </w:p>
    <w:p w:rsidR="00642995" w:rsidRPr="008F1136" w:rsidRDefault="00642995" w:rsidP="00642995">
      <w:pPr>
        <w:jc w:val="center"/>
        <w:rPr>
          <w:szCs w:val="20"/>
          <w:lang w:eastAsia="en-US"/>
        </w:rPr>
      </w:pPr>
      <w:r>
        <w:rPr>
          <w:szCs w:val="20"/>
          <w:lang w:eastAsia="en-US"/>
        </w:rPr>
        <w:t>201</w:t>
      </w:r>
      <w:r w:rsidR="00265462">
        <w:rPr>
          <w:szCs w:val="20"/>
          <w:lang w:eastAsia="en-US"/>
        </w:rPr>
        <w:t>9</w:t>
      </w:r>
      <w:r w:rsidR="00EC3380" w:rsidRPr="00EC3380">
        <w:rPr>
          <w:szCs w:val="20"/>
          <w:lang w:eastAsia="en-US"/>
        </w:rPr>
        <w:fldChar w:fldCharType="begin">
          <w:ffData>
            <w:name w:val="Text3"/>
            <w:enabled/>
            <w:calcOnExit w:val="0"/>
            <w:statusText w:type="text" w:val="Metai"/>
            <w:textInput>
              <w:type w:val="number"/>
              <w:maxLength w:val="4"/>
            </w:textInput>
          </w:ffData>
        </w:fldChar>
      </w:r>
      <w:bookmarkStart w:id="1" w:name="Text3"/>
      <w:r w:rsidRPr="008F1136">
        <w:rPr>
          <w:szCs w:val="20"/>
          <w:lang w:eastAsia="en-US"/>
        </w:rPr>
        <w:instrText xml:space="preserve"> FORMTEXT </w:instrText>
      </w:r>
      <w:r w:rsidR="00EC3380">
        <w:rPr>
          <w:szCs w:val="20"/>
          <w:lang w:eastAsia="en-US"/>
        </w:rPr>
      </w:r>
      <w:r w:rsidR="00EC3380">
        <w:rPr>
          <w:szCs w:val="20"/>
          <w:lang w:eastAsia="en-US"/>
        </w:rPr>
        <w:fldChar w:fldCharType="separate"/>
      </w:r>
      <w:r w:rsidR="00EC3380" w:rsidRPr="008F1136">
        <w:rPr>
          <w:sz w:val="20"/>
          <w:szCs w:val="20"/>
          <w:lang w:eastAsia="en-US"/>
        </w:rPr>
        <w:fldChar w:fldCharType="end"/>
      </w:r>
      <w:bookmarkEnd w:id="1"/>
      <w:r w:rsidR="00433FF5">
        <w:rPr>
          <w:szCs w:val="20"/>
          <w:lang w:eastAsia="en-US"/>
        </w:rPr>
        <w:t xml:space="preserve"> m. lapkričio   </w:t>
      </w:r>
      <w:r w:rsidR="00EF3680">
        <w:rPr>
          <w:szCs w:val="20"/>
          <w:lang w:eastAsia="en-US"/>
        </w:rPr>
        <w:t xml:space="preserve">  </w:t>
      </w:r>
      <w:r w:rsidRPr="008F1136">
        <w:rPr>
          <w:szCs w:val="20"/>
          <w:lang w:eastAsia="en-US"/>
        </w:rPr>
        <w:t>d. Nr.</w:t>
      </w:r>
      <w:bookmarkStart w:id="2" w:name="Text2"/>
      <w:r w:rsidRPr="008F1136">
        <w:rPr>
          <w:szCs w:val="20"/>
          <w:lang w:eastAsia="en-US"/>
        </w:rPr>
        <w:t xml:space="preserve"> </w:t>
      </w:r>
      <w:bookmarkEnd w:id="2"/>
    </w:p>
    <w:p w:rsidR="00642995" w:rsidRDefault="00642995" w:rsidP="00642995">
      <w:pPr>
        <w:keepNext/>
        <w:jc w:val="center"/>
        <w:outlineLvl w:val="0"/>
        <w:rPr>
          <w:szCs w:val="20"/>
          <w:lang w:eastAsia="en-US"/>
        </w:rPr>
      </w:pPr>
      <w:r>
        <w:rPr>
          <w:szCs w:val="20"/>
          <w:lang w:eastAsia="en-US"/>
        </w:rPr>
        <w:t>Kazlų Rūda</w:t>
      </w:r>
    </w:p>
    <w:p w:rsidR="00642995" w:rsidRDefault="00642995" w:rsidP="00642995">
      <w:pPr>
        <w:keepNext/>
        <w:jc w:val="center"/>
        <w:outlineLvl w:val="0"/>
        <w:rPr>
          <w:szCs w:val="20"/>
          <w:lang w:eastAsia="en-US"/>
        </w:rPr>
      </w:pPr>
    </w:p>
    <w:p w:rsidR="00642995" w:rsidRPr="00F921ED" w:rsidRDefault="00642995" w:rsidP="00EF3680">
      <w:pPr>
        <w:ind w:firstLine="1296"/>
        <w:jc w:val="both"/>
        <w:rPr>
          <w:lang w:eastAsia="en-US"/>
        </w:rPr>
      </w:pPr>
      <w:r w:rsidRPr="00F921ED">
        <w:rPr>
          <w:lang w:eastAsia="en-US"/>
        </w:rPr>
        <w:t>Vadov</w:t>
      </w:r>
      <w:r w:rsidR="00BB71AE">
        <w:rPr>
          <w:lang w:eastAsia="en-US"/>
        </w:rPr>
        <w:t>audamasi</w:t>
      </w:r>
      <w:r w:rsidRPr="00F921ED">
        <w:rPr>
          <w:lang w:eastAsia="en-US"/>
        </w:rPr>
        <w:t xml:space="preserve"> Lietuvos Respublikos vietos savivaldos įstatymo </w:t>
      </w:r>
      <w:r w:rsidR="00252104">
        <w:rPr>
          <w:lang w:eastAsia="en-US"/>
        </w:rPr>
        <w:t>18 straipsnio 1 dalimi,</w:t>
      </w:r>
      <w:r w:rsidR="00252104" w:rsidRPr="00F921ED">
        <w:rPr>
          <w:lang w:eastAsia="en-US"/>
        </w:rPr>
        <w:t xml:space="preserve"> </w:t>
      </w:r>
      <w:r w:rsidRPr="00F921ED">
        <w:rPr>
          <w:lang w:eastAsia="en-US"/>
        </w:rPr>
        <w:t>29 straipsnio 8 dalies 2 punktu</w:t>
      </w:r>
      <w:r w:rsidR="00252104">
        <w:rPr>
          <w:lang w:eastAsia="en-US"/>
        </w:rPr>
        <w:t>,</w:t>
      </w:r>
      <w:r w:rsidRPr="00F921ED">
        <w:rPr>
          <w:lang w:eastAsia="en-US"/>
        </w:rPr>
        <w:t xml:space="preserve"> Lietuvos Respubli</w:t>
      </w:r>
      <w:r>
        <w:rPr>
          <w:lang w:eastAsia="en-US"/>
        </w:rPr>
        <w:t xml:space="preserve">kos aplinkos ministro 2014 m. spalio 9 d. įsakymu Nr. D1-823 patvirtinto Apvalios medienos gabenimo tvarkos aprašo </w:t>
      </w:r>
      <w:r w:rsidRPr="00F921ED">
        <w:rPr>
          <w:lang w:eastAsia="en-US"/>
        </w:rPr>
        <w:t>19</w:t>
      </w:r>
      <w:r w:rsidR="00EF3680">
        <w:rPr>
          <w:lang w:eastAsia="en-US"/>
        </w:rPr>
        <w:t xml:space="preserve"> </w:t>
      </w:r>
      <w:r w:rsidR="005C2D5C">
        <w:rPr>
          <w:lang w:eastAsia="en-US"/>
        </w:rPr>
        <w:t>punktu, atsižvelgdama</w:t>
      </w:r>
      <w:r w:rsidR="00252104">
        <w:rPr>
          <w:lang w:eastAsia="en-US"/>
        </w:rPr>
        <w:t xml:space="preserve"> į prastėjančią</w:t>
      </w:r>
      <w:r w:rsidR="0082421F">
        <w:rPr>
          <w:lang w:eastAsia="en-US"/>
        </w:rPr>
        <w:t xml:space="preserve"> Kazlų Rūdos savivald</w:t>
      </w:r>
      <w:r w:rsidR="001E35D0">
        <w:rPr>
          <w:lang w:eastAsia="en-US"/>
        </w:rPr>
        <w:t>ybės vietinės reikšmės gruntinių</w:t>
      </w:r>
      <w:r w:rsidR="0082421F">
        <w:rPr>
          <w:lang w:eastAsia="en-US"/>
        </w:rPr>
        <w:t xml:space="preserve"> </w:t>
      </w:r>
      <w:r w:rsidR="00252104">
        <w:rPr>
          <w:lang w:eastAsia="en-US"/>
        </w:rPr>
        <w:t>ir žvyruotos dangos kelių būklę</w:t>
      </w:r>
      <w:r w:rsidR="00BB71AE">
        <w:rPr>
          <w:lang w:eastAsia="en-US"/>
        </w:rPr>
        <w:t>:</w:t>
      </w:r>
    </w:p>
    <w:p w:rsidR="00642995" w:rsidRDefault="00642995" w:rsidP="00EF3680">
      <w:pPr>
        <w:ind w:firstLine="1296"/>
        <w:jc w:val="both"/>
        <w:rPr>
          <w:lang w:eastAsia="en-US"/>
        </w:rPr>
      </w:pPr>
      <w:r w:rsidRPr="00F921ED">
        <w:rPr>
          <w:lang w:eastAsia="en-US"/>
        </w:rPr>
        <w:t xml:space="preserve">1. </w:t>
      </w:r>
      <w:r w:rsidRPr="00B823E0">
        <w:rPr>
          <w:lang w:eastAsia="en-US"/>
        </w:rPr>
        <w:t>N u s t a t a u</w:t>
      </w:r>
      <w:r w:rsidR="009509CA">
        <w:rPr>
          <w:lang w:eastAsia="en-US"/>
        </w:rPr>
        <w:t xml:space="preserve">  laikotarpį,</w:t>
      </w:r>
      <w:r w:rsidR="006B7CB8">
        <w:rPr>
          <w:lang w:eastAsia="en-US"/>
        </w:rPr>
        <w:t xml:space="preserve"> kurio</w:t>
      </w:r>
      <w:r>
        <w:rPr>
          <w:lang w:eastAsia="en-US"/>
        </w:rPr>
        <w:t xml:space="preserve"> metu Kazlų Rūdos savivaldybėje ypatingai didelė vietinės rei</w:t>
      </w:r>
      <w:r w:rsidR="00252104">
        <w:rPr>
          <w:lang w:eastAsia="en-US"/>
        </w:rPr>
        <w:t>kšmės kelių sugadinimo tikimybė</w:t>
      </w:r>
      <w:r w:rsidR="009509CA">
        <w:rPr>
          <w:lang w:eastAsia="en-US"/>
        </w:rPr>
        <w:t xml:space="preserve"> </w:t>
      </w:r>
      <w:r w:rsidR="006B7CB8">
        <w:rPr>
          <w:lang w:eastAsia="en-US"/>
        </w:rPr>
        <w:t xml:space="preserve">kiekvienais metais nuo sausio 1 d. iki gruodžio 31 </w:t>
      </w:r>
      <w:r w:rsidR="00252104">
        <w:rPr>
          <w:lang w:eastAsia="en-US"/>
        </w:rPr>
        <w:t>d.</w:t>
      </w:r>
    </w:p>
    <w:p w:rsidR="00642995" w:rsidRDefault="00642995" w:rsidP="00EF3680">
      <w:pPr>
        <w:ind w:firstLine="1296"/>
        <w:jc w:val="both"/>
        <w:rPr>
          <w:lang w:eastAsia="en-US"/>
        </w:rPr>
      </w:pPr>
      <w:r>
        <w:rPr>
          <w:lang w:eastAsia="en-US"/>
        </w:rPr>
        <w:t>2</w:t>
      </w:r>
      <w:r w:rsidRPr="00F921ED">
        <w:rPr>
          <w:lang w:eastAsia="en-US"/>
        </w:rPr>
        <w:t xml:space="preserve">. Į p a r e i g o j u </w:t>
      </w:r>
      <w:r>
        <w:rPr>
          <w:lang w:eastAsia="en-US"/>
        </w:rPr>
        <w:t xml:space="preserve">apvalios medienos siuntėjus informuoti </w:t>
      </w:r>
      <w:r w:rsidR="00BB71AE">
        <w:rPr>
          <w:lang w:eastAsia="en-US"/>
        </w:rPr>
        <w:t>Kazlų Rūdos s</w:t>
      </w:r>
      <w:r>
        <w:rPr>
          <w:lang w:eastAsia="en-US"/>
        </w:rPr>
        <w:t xml:space="preserve">avivaldybės administracijos seniūnijos, kurios teritorijoje yra apvalios medienos pakrovimo vieta, seniūną apie planuojamą gabenti medieną Apvalios medienos gabenimo </w:t>
      </w:r>
      <w:r w:rsidR="009509CA">
        <w:rPr>
          <w:lang w:eastAsia="en-US"/>
        </w:rPr>
        <w:t>t</w:t>
      </w:r>
      <w:r w:rsidR="00BB71AE">
        <w:rPr>
          <w:lang w:eastAsia="en-US"/>
        </w:rPr>
        <w:t xml:space="preserve">varkos aprašo nustatyta tvarka ir </w:t>
      </w:r>
      <w:r w:rsidR="009509CA">
        <w:rPr>
          <w:lang w:eastAsia="en-US"/>
        </w:rPr>
        <w:t>pateikti raštišką įsipareigojimą</w:t>
      </w:r>
      <w:r w:rsidR="00BB71AE">
        <w:rPr>
          <w:lang w:eastAsia="en-US"/>
        </w:rPr>
        <w:t xml:space="preserve"> atitinkamam Kazlų Rūdos savivaldybės seniūnui</w:t>
      </w:r>
      <w:r w:rsidR="009509CA">
        <w:rPr>
          <w:lang w:eastAsia="en-US"/>
        </w:rPr>
        <w:t xml:space="preserve"> tausoti seniūnijos vietinės reik</w:t>
      </w:r>
      <w:r w:rsidR="001E35D0">
        <w:rPr>
          <w:lang w:eastAsia="en-US"/>
        </w:rPr>
        <w:t>šmės kelius, o juos sugadinus, −</w:t>
      </w:r>
      <w:r w:rsidR="009509CA">
        <w:rPr>
          <w:lang w:eastAsia="en-US"/>
        </w:rPr>
        <w:t xml:space="preserve"> suremontuoti per vieną mėnesį nuo numatytos medienos gabenimo datos pabaigos. Esant nepalankioms oro sąlygoms kelių remonto darbams atlikti, terminas pratęsiamas iki kol kelias nebus pilnai sutaisytas.</w:t>
      </w:r>
      <w:r w:rsidR="00252104" w:rsidRPr="00252104">
        <w:rPr>
          <w:lang w:eastAsia="en-US"/>
        </w:rPr>
        <w:t xml:space="preserve"> </w:t>
      </w:r>
      <w:r w:rsidR="00252104">
        <w:rPr>
          <w:lang w:eastAsia="en-US"/>
        </w:rPr>
        <w:t>Apie kelio atstatymo darbų pabaigą, apvalios medienos siuntėjas per vieną darbo dieną privalo informuoti atitinkamą seniūnijos seniūną.</w:t>
      </w:r>
    </w:p>
    <w:p w:rsidR="00642995" w:rsidRPr="00F921ED" w:rsidRDefault="00BB71AE" w:rsidP="00EF3680">
      <w:pPr>
        <w:ind w:firstLine="1296"/>
        <w:jc w:val="both"/>
        <w:rPr>
          <w:lang w:eastAsia="en-US"/>
        </w:rPr>
      </w:pPr>
      <w:r>
        <w:rPr>
          <w:lang w:eastAsia="en-US"/>
        </w:rPr>
        <w:t>3. P a v e d u Kazlų Rūdos s</w:t>
      </w:r>
      <w:r w:rsidR="00642995">
        <w:rPr>
          <w:lang w:eastAsia="en-US"/>
        </w:rPr>
        <w:t>avivaldybės administracijos seniūnams šio įsakymo vykdymo kontrolę.</w:t>
      </w:r>
    </w:p>
    <w:p w:rsidR="00642995" w:rsidRDefault="00642995" w:rsidP="00EF3680">
      <w:pPr>
        <w:ind w:firstLine="1296"/>
        <w:jc w:val="both"/>
        <w:rPr>
          <w:lang w:eastAsia="en-US"/>
        </w:rPr>
      </w:pPr>
      <w:r>
        <w:rPr>
          <w:lang w:eastAsia="en-US"/>
        </w:rPr>
        <w:t xml:space="preserve">4. </w:t>
      </w:r>
      <w:r w:rsidRPr="00F921ED">
        <w:rPr>
          <w:lang w:eastAsia="en-US"/>
        </w:rPr>
        <w:t xml:space="preserve">N u </w:t>
      </w:r>
      <w:r w:rsidR="00BB71AE">
        <w:rPr>
          <w:lang w:eastAsia="en-US"/>
        </w:rPr>
        <w:t>r o d a u šį įsakymą paskelbti Kazlų Rūdos s</w:t>
      </w:r>
      <w:r w:rsidRPr="00F921ED">
        <w:rPr>
          <w:lang w:eastAsia="en-US"/>
        </w:rPr>
        <w:t xml:space="preserve">avivaldybės interneto svetainėje, vietinėje spaudoje, perduoti </w:t>
      </w:r>
      <w:r w:rsidR="00EF5510">
        <w:rPr>
          <w:lang w:eastAsia="en-US"/>
        </w:rPr>
        <w:t xml:space="preserve">VĮ „Valstybinės miškų </w:t>
      </w:r>
      <w:r w:rsidR="00A827D9">
        <w:rPr>
          <w:lang w:eastAsia="en-US"/>
        </w:rPr>
        <w:t>urėdijos</w:t>
      </w:r>
      <w:r w:rsidR="00EF5510">
        <w:rPr>
          <w:lang w:eastAsia="en-US"/>
        </w:rPr>
        <w:t>“ regioniniams padaliniams, Lietuvos miško ir žemės savininkų asociacijai, Privačių miškų savininkų asociacijai.</w:t>
      </w:r>
    </w:p>
    <w:p w:rsidR="00BB71AE" w:rsidRDefault="00BB71AE" w:rsidP="00BB71AE">
      <w:pPr>
        <w:ind w:firstLine="1296"/>
        <w:jc w:val="both"/>
        <w:rPr>
          <w:lang w:eastAsia="en-US"/>
        </w:rPr>
      </w:pPr>
      <w:r>
        <w:rPr>
          <w:lang w:eastAsia="en-US"/>
        </w:rPr>
        <w:t>5. P r i p a ž į s t u netekusiu galios Kazlų Rūdos savivaldybės administracijos direktoriaus 2015-02-12 įsakymą Nr. AT-68 „Dėl laikotarpių, kurių metu ypatingai didelė savivaldybės teritorijoje esančių vietinės reikšmės kelių sugadinimo tikimybė, nustatymo</w:t>
      </w:r>
      <w:r w:rsidR="00A43BBD">
        <w:rPr>
          <w:lang w:eastAsia="en-US"/>
        </w:rPr>
        <w:t>“.</w:t>
      </w:r>
    </w:p>
    <w:p w:rsidR="00642995" w:rsidRPr="00F921ED" w:rsidRDefault="00BB71AE" w:rsidP="00EF3680">
      <w:pPr>
        <w:ind w:firstLine="1296"/>
        <w:jc w:val="both"/>
        <w:rPr>
          <w:lang w:eastAsia="en-US"/>
        </w:rPr>
      </w:pPr>
      <w:r>
        <w:rPr>
          <w:lang w:eastAsia="en-US"/>
        </w:rPr>
        <w:t>Šis įsakymas</w:t>
      </w:r>
      <w:r w:rsidRPr="00BB71AE">
        <w:rPr>
          <w:lang w:eastAsia="en-US"/>
        </w:rPr>
        <w:t xml:space="preserve"> per vieną mėnesį nuo jo paskelbimo arba įteikimo dienos gali būti skundžiamas Lietuvos Respublikos ikiteisminio administracinių ginčų nagrinėjimo tvarkos įstatymo nustatyta tvarka Lietuvos administracinių ginčų komisijos Kauno apygardos skyriui (Laisvės al. 36, 44240 Kaunas) arba Regionų apygardos administracinio teismo Kauno rūmams (A. Mickevičiaus g. 8A, 44312 Kaunas) Lietuvos Respublikos administracinių bylų teisenos įstatymo nustatyta tvarka</w:t>
      </w:r>
      <w:r w:rsidR="00642995" w:rsidRPr="00F921ED">
        <w:rPr>
          <w:lang w:eastAsia="en-US"/>
        </w:rPr>
        <w:t xml:space="preserve">. </w:t>
      </w:r>
    </w:p>
    <w:p w:rsidR="00642995" w:rsidRPr="00F921ED" w:rsidRDefault="00642995" w:rsidP="00EF3680">
      <w:pPr>
        <w:jc w:val="both"/>
        <w:rPr>
          <w:lang w:eastAsia="en-US"/>
        </w:rPr>
      </w:pPr>
    </w:p>
    <w:p w:rsidR="00642995" w:rsidRDefault="00642995" w:rsidP="00EF3680">
      <w:pPr>
        <w:jc w:val="both"/>
        <w:rPr>
          <w:lang w:eastAsia="en-US"/>
        </w:rPr>
      </w:pPr>
    </w:p>
    <w:p w:rsidR="00A827D9" w:rsidRPr="00F921ED" w:rsidRDefault="00A827D9" w:rsidP="00EF3680">
      <w:pPr>
        <w:jc w:val="both"/>
        <w:rPr>
          <w:lang w:eastAsia="en-US"/>
        </w:rPr>
      </w:pPr>
    </w:p>
    <w:p w:rsidR="00642995" w:rsidRPr="00F921ED" w:rsidRDefault="009509CA" w:rsidP="00642995">
      <w:pPr>
        <w:jc w:val="both"/>
        <w:rPr>
          <w:lang w:eastAsia="en-US"/>
        </w:rPr>
      </w:pPr>
      <w:r>
        <w:rPr>
          <w:lang w:eastAsia="en-US"/>
        </w:rPr>
        <w:t xml:space="preserve">Administracijos direktorė   </w:t>
      </w:r>
      <w:r w:rsidR="00642995" w:rsidRPr="00F921ED">
        <w:rPr>
          <w:lang w:eastAsia="en-US"/>
        </w:rPr>
        <w:t xml:space="preserve">                                          </w:t>
      </w:r>
      <w:r>
        <w:rPr>
          <w:lang w:eastAsia="en-US"/>
        </w:rPr>
        <w:t xml:space="preserve">                                          Reda Kneizevičienė</w:t>
      </w:r>
    </w:p>
    <w:sectPr w:rsidR="00642995" w:rsidRPr="00F921ED" w:rsidSect="003967EF">
      <w:pgSz w:w="11906" w:h="16838" w:code="9"/>
      <w:pgMar w:top="360" w:right="567" w:bottom="1134" w:left="1701" w:header="709" w:footer="709"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1296"/>
  <w:hyphenationZone w:val="396"/>
  <w:drawingGridHorizontalSpacing w:val="120"/>
  <w:displayHorizontalDrawingGridEvery w:val="2"/>
  <w:displayVerticalDrawingGridEvery w:val="2"/>
  <w:characterSpacingControl w:val="doNotCompress"/>
  <w:compat/>
  <w:rsids>
    <w:rsidRoot w:val="00E251CF"/>
    <w:rsid w:val="000B07FE"/>
    <w:rsid w:val="001747FA"/>
    <w:rsid w:val="001E35D0"/>
    <w:rsid w:val="00247CA6"/>
    <w:rsid w:val="00252104"/>
    <w:rsid w:val="00265462"/>
    <w:rsid w:val="003041C6"/>
    <w:rsid w:val="003216C3"/>
    <w:rsid w:val="0038373C"/>
    <w:rsid w:val="00385359"/>
    <w:rsid w:val="003967EF"/>
    <w:rsid w:val="003E693C"/>
    <w:rsid w:val="00433FF5"/>
    <w:rsid w:val="0056282C"/>
    <w:rsid w:val="00594CD0"/>
    <w:rsid w:val="0059713F"/>
    <w:rsid w:val="005C2D5C"/>
    <w:rsid w:val="00642995"/>
    <w:rsid w:val="006B7CB8"/>
    <w:rsid w:val="006E1713"/>
    <w:rsid w:val="006F2FC6"/>
    <w:rsid w:val="0082421F"/>
    <w:rsid w:val="008C2DF5"/>
    <w:rsid w:val="009317CF"/>
    <w:rsid w:val="009509CA"/>
    <w:rsid w:val="00A43BBD"/>
    <w:rsid w:val="00A5586F"/>
    <w:rsid w:val="00A827D9"/>
    <w:rsid w:val="00AA2EED"/>
    <w:rsid w:val="00AC587D"/>
    <w:rsid w:val="00B94BDF"/>
    <w:rsid w:val="00BB71AE"/>
    <w:rsid w:val="00CD40B8"/>
    <w:rsid w:val="00D92D6F"/>
    <w:rsid w:val="00E251CF"/>
    <w:rsid w:val="00EC3380"/>
    <w:rsid w:val="00EC510F"/>
    <w:rsid w:val="00EF3680"/>
    <w:rsid w:val="00EF5510"/>
    <w:rsid w:val="00EF7A08"/>
    <w:rsid w:val="00FC57C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3E693C"/>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rsid w:val="00BB71A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Microsoft_Office_Word_97_-_2003_Document1.doc"/><Relationship Id="rId4"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1758</Words>
  <Characters>1003</Characters>
  <Application>Microsoft Office Word</Application>
  <DocSecurity>0</DocSecurity>
  <Lines>8</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2756</CharactersWithSpaces>
  <SharedDoc>false</SharedDoc>
  <HLinks>
    <vt:vector size="6" baseType="variant">
      <vt:variant>
        <vt:i4>2621518</vt:i4>
      </vt:variant>
      <vt:variant>
        <vt:i4>6</vt:i4>
      </vt:variant>
      <vt:variant>
        <vt:i4>0</vt:i4>
      </vt:variant>
      <vt:variant>
        <vt:i4>5</vt:i4>
      </vt:variant>
      <vt:variant>
        <vt:lpwstr>mailto:jevgenij.kusnarenko@kazluruda.lt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Aldona</dc:creator>
  <cp:lastModifiedBy>Svietimas-Loreta</cp:lastModifiedBy>
  <cp:revision>2</cp:revision>
  <dcterms:created xsi:type="dcterms:W3CDTF">2019-11-14T08:06:00Z</dcterms:created>
  <dcterms:modified xsi:type="dcterms:W3CDTF">2019-11-14T08:06:00Z</dcterms:modified>
</cp:coreProperties>
</file>