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B40332">
      <w:pPr>
        <w:ind w:left="7938"/>
        <w:rPr>
          <w:b/>
          <w:bCs/>
          <w:szCs w:val="24"/>
        </w:rPr>
      </w:pPr>
      <w:r w:rsidRPr="00D26760">
        <w:rPr>
          <w:b/>
          <w:bCs/>
          <w:noProof/>
          <w:szCs w:val="24"/>
          <w:lang w:eastAsia="lt-LT" w:bidi="lo-LA"/>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5848" cy="646981"/>
                    </a:xfrm>
                    <a:prstGeom prst="rect">
                      <a:avLst/>
                    </a:prstGeom>
                  </pic:spPr>
                </pic:pic>
              </a:graphicData>
            </a:graphic>
          </wp:anchor>
        </w:drawing>
      </w:r>
    </w:p>
    <w:p w:rsidR="006A567F" w:rsidRPr="006A567F" w:rsidRDefault="006A567F" w:rsidP="00B40332">
      <w:pPr>
        <w:ind w:left="7938"/>
        <w:rPr>
          <w:szCs w:val="24"/>
        </w:rPr>
      </w:pPr>
    </w:p>
    <w:p w:rsidR="00A431C3" w:rsidRPr="006A567F" w:rsidRDefault="00A431C3" w:rsidP="006A567F">
      <w:pPr>
        <w:ind w:left="7938"/>
        <w:rPr>
          <w:szCs w:val="24"/>
        </w:rPr>
      </w:pPr>
    </w:p>
    <w:p w:rsidR="00A431C3" w:rsidRDefault="00A431C3" w:rsidP="00A431C3">
      <w:pPr>
        <w:jc w:val="center"/>
        <w:rPr>
          <w:szCs w:val="24"/>
        </w:rPr>
      </w:pPr>
    </w:p>
    <w:p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02BC1">
          <w:type w:val="continuous"/>
          <w:pgSz w:w="11906" w:h="16838" w:code="9"/>
          <w:pgMar w:top="1134" w:right="567" w:bottom="1134" w:left="1701" w:header="567" w:footer="510" w:gutter="0"/>
          <w:cols w:space="1296"/>
          <w:titlePg/>
          <w:docGrid w:linePitch="272"/>
        </w:sectPr>
      </w:pPr>
    </w:p>
    <w:p w:rsidR="00DB72A0" w:rsidRDefault="00DB72A0" w:rsidP="008D1E34">
      <w:pPr>
        <w:tabs>
          <w:tab w:val="left" w:pos="4320"/>
        </w:tabs>
        <w:jc w:val="center"/>
        <w:rPr>
          <w:b/>
        </w:rPr>
      </w:pPr>
    </w:p>
    <w:p w:rsidR="008D1E34" w:rsidRPr="001E4476" w:rsidRDefault="008D1E34" w:rsidP="008D1E34">
      <w:pPr>
        <w:tabs>
          <w:tab w:val="left" w:pos="4320"/>
        </w:tabs>
        <w:jc w:val="center"/>
        <w:rPr>
          <w:b/>
        </w:rPr>
      </w:pPr>
      <w:r w:rsidRPr="001E4476">
        <w:rPr>
          <w:b/>
        </w:rPr>
        <w:t>SPRENDIMAS</w:t>
      </w:r>
    </w:p>
    <w:p w:rsidR="008D1E34" w:rsidRPr="001E4476" w:rsidRDefault="008D1E34" w:rsidP="008D1E34">
      <w:pPr>
        <w:jc w:val="center"/>
        <w:rPr>
          <w:b/>
        </w:rPr>
      </w:pPr>
      <w:r w:rsidRPr="001E4476">
        <w:rPr>
          <w:b/>
        </w:rPr>
        <w:t xml:space="preserve">DĖL </w:t>
      </w:r>
      <w:r w:rsidR="006E5486" w:rsidRPr="001E4476">
        <w:rPr>
          <w:b/>
        </w:rPr>
        <w:t>MOKESČIŲ LENGVATŲ SVARSTYMO IR TEIKIMO PAGAL ATSKIRUS PRAŠYMUS TVARKOS APRAŠO PATVIRTINIMO</w:t>
      </w:r>
    </w:p>
    <w:p w:rsidR="008D1E34" w:rsidRPr="001E4476" w:rsidRDefault="008D1E34" w:rsidP="008D1E34">
      <w:pPr>
        <w:jc w:val="center"/>
        <w:rPr>
          <w:b/>
        </w:rPr>
      </w:pPr>
    </w:p>
    <w:p w:rsidR="008D1E34" w:rsidRPr="001E4476" w:rsidRDefault="008D1E34" w:rsidP="008D1E34">
      <w:pPr>
        <w:jc w:val="center"/>
      </w:pPr>
      <w:r w:rsidRPr="001E4476">
        <w:t xml:space="preserve">2020 m. </w:t>
      </w:r>
      <w:r w:rsidR="005212F8">
        <w:t>balandžio 6</w:t>
      </w:r>
      <w:r w:rsidRPr="001E4476">
        <w:t xml:space="preserve"> d. Nr.</w:t>
      </w:r>
      <w:r w:rsidR="001E4476">
        <w:t xml:space="preserve"> </w:t>
      </w:r>
      <w:r w:rsidRPr="001E4476">
        <w:t>TS</w:t>
      </w:r>
      <w:r w:rsidR="005212F8">
        <w:t>-59</w:t>
      </w:r>
      <w:r w:rsidRPr="001E4476">
        <w:t xml:space="preserve">   </w:t>
      </w:r>
    </w:p>
    <w:p w:rsidR="008D1E34" w:rsidRPr="001E4476" w:rsidRDefault="008D1E34" w:rsidP="008D1E34">
      <w:pPr>
        <w:jc w:val="center"/>
      </w:pPr>
      <w:r w:rsidRPr="001E4476">
        <w:t>Kazlų Rūda</w:t>
      </w:r>
    </w:p>
    <w:p w:rsidR="008D1E34" w:rsidRPr="001E4476" w:rsidRDefault="008D1E34" w:rsidP="008D1E34">
      <w:pPr>
        <w:pStyle w:val="BodyTextIndent"/>
        <w:spacing w:after="0"/>
        <w:ind w:left="0"/>
        <w:jc w:val="both"/>
        <w:rPr>
          <w:u w:val="single"/>
        </w:rPr>
      </w:pPr>
    </w:p>
    <w:p w:rsidR="00AA74BC" w:rsidRPr="001E4476" w:rsidRDefault="00AA74BC" w:rsidP="00F01F9B">
      <w:pPr>
        <w:ind w:firstLine="1134"/>
        <w:jc w:val="both"/>
      </w:pPr>
      <w:r w:rsidRPr="001E4476">
        <w:t>Vadovaudamasi Lietuvos Respublikos vietos savivaldos įstatymo 16 straipsnio 2 dalies 18 punktu, 18 straipsnio 1 dalimi, Lietuvos Respublikos žemės mokesčio įstatymo 8 straipsnio 3 dalimi, Lietuvos Respublikos nekilnojamojo turto mokesčio įstatymo 7 straipsnio   5 dalimi,  Lietuvos Respublikos paveldimo turto mokesčio įstatymo 7 straipsnio 3 dalimi, Lietuvos Respublikos rinkliavų įstatymo 7 straipsnio 2 dalimi, Lietuvos Respublikos Vyriausybės 2002-11-19 nutarimo Nr. 1798 „Dėl nuomos mokesčio už valstybinę žemę“ 1.8 punktu Kazlų Rūdos savivaldybės taryba n u s p r e n d ž i a:</w:t>
      </w:r>
    </w:p>
    <w:p w:rsidR="00AA74BC" w:rsidRPr="001E4476" w:rsidRDefault="00AA74BC" w:rsidP="00F01F9B">
      <w:pPr>
        <w:ind w:firstLine="1134"/>
        <w:jc w:val="both"/>
      </w:pPr>
      <w:r w:rsidRPr="001E4476">
        <w:t>1.</w:t>
      </w:r>
      <w:r w:rsidR="00DA296F" w:rsidRPr="001E4476">
        <w:t xml:space="preserve"> </w:t>
      </w:r>
      <w:r w:rsidRPr="001E4476">
        <w:t>Patvirtinti Mokesčių lengvatų svarstymo ir teikimo pagal atskirus prašymus tvarkos aprašą (pridedama).</w:t>
      </w:r>
    </w:p>
    <w:p w:rsidR="00AA74BC" w:rsidRPr="001E4476" w:rsidRDefault="00AA74BC" w:rsidP="00F01F9B">
      <w:pPr>
        <w:ind w:firstLine="1134"/>
        <w:jc w:val="both"/>
      </w:pPr>
      <w:r w:rsidRPr="001E4476">
        <w:t>2.</w:t>
      </w:r>
      <w:r w:rsidR="00DA296F" w:rsidRPr="001E4476">
        <w:t xml:space="preserve"> </w:t>
      </w:r>
      <w:r w:rsidRPr="001E4476">
        <w:t xml:space="preserve">Pripažinti netekusiais galios Kazlų Rūdos savivaldybės tarybos 2013-11-27   sprendimą Nr. TS IV(32)-2001 „Dėl Mokesčių lengvatų svarstymo ir teikimo pagal atskirus prašymus  tvarkos aprašo patvirtinimo“ ir Kazlų Rūdos savivaldybės tarybos 2018-10-31   sprendimą Nr. TS-182 „Dėl Kazlų Rūdos savivaldybės tarybos 2013-11-27 sprendimo Nr. </w:t>
      </w:r>
      <w:r w:rsidR="00DA296F" w:rsidRPr="001E4476">
        <w:t xml:space="preserve">           </w:t>
      </w:r>
      <w:r w:rsidRPr="001E4476">
        <w:t>TS IV(32)-2001 pakeitimo“.</w:t>
      </w:r>
    </w:p>
    <w:p w:rsidR="008D1E34" w:rsidRPr="001E4476" w:rsidRDefault="008D1E34" w:rsidP="00F01F9B">
      <w:pPr>
        <w:widowControl w:val="0"/>
        <w:autoSpaceDE w:val="0"/>
        <w:autoSpaceDN w:val="0"/>
        <w:adjustRightInd w:val="0"/>
        <w:ind w:firstLine="1134"/>
        <w:jc w:val="both"/>
      </w:pPr>
      <w:r w:rsidRPr="001E4476">
        <w:t xml:space="preserve">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 </w:t>
      </w:r>
    </w:p>
    <w:p w:rsidR="008D1E34" w:rsidRDefault="008D1E34" w:rsidP="00DB72A0">
      <w:pPr>
        <w:pStyle w:val="BodyTextIndent"/>
        <w:spacing w:after="0"/>
        <w:ind w:left="1080"/>
      </w:pPr>
    </w:p>
    <w:p w:rsidR="00DB72A0" w:rsidRPr="001E4476" w:rsidRDefault="00DB72A0" w:rsidP="00DB72A0">
      <w:pPr>
        <w:pStyle w:val="BodyTextIndent"/>
        <w:spacing w:after="0"/>
        <w:ind w:left="1080"/>
      </w:pPr>
    </w:p>
    <w:p w:rsidR="008D1E34" w:rsidRPr="001E4476" w:rsidRDefault="008D1E34" w:rsidP="00DB72A0">
      <w:pPr>
        <w:pStyle w:val="BodyTextIndent"/>
        <w:spacing w:after="0"/>
        <w:ind w:left="1080"/>
      </w:pPr>
    </w:p>
    <w:p w:rsidR="008D1E34" w:rsidRPr="001E4476" w:rsidRDefault="008D1E34" w:rsidP="004820B7">
      <w:pPr>
        <w:pStyle w:val="BodyText"/>
        <w:tabs>
          <w:tab w:val="right" w:pos="9639"/>
        </w:tabs>
      </w:pPr>
      <w:r w:rsidRPr="001E4476">
        <w:t xml:space="preserve">Savivaldybės meras     </w:t>
      </w:r>
      <w:r w:rsidRPr="001E4476">
        <w:tab/>
      </w:r>
      <w:r w:rsidR="004820B7">
        <w:t>Mantas Varaška</w:t>
      </w: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8D1E34" w:rsidRPr="001E4476" w:rsidRDefault="008D1E34" w:rsidP="008D1E34">
      <w:pPr>
        <w:pStyle w:val="BodyText"/>
      </w:pPr>
    </w:p>
    <w:p w:rsidR="006A567F" w:rsidRDefault="006A567F" w:rsidP="008D1E34">
      <w:pPr>
        <w:pStyle w:val="BodyText"/>
        <w:sectPr w:rsidR="006A567F" w:rsidSect="009F34EA">
          <w:type w:val="continuous"/>
          <w:pgSz w:w="11906" w:h="16838" w:code="9"/>
          <w:pgMar w:top="1134" w:right="567" w:bottom="1134" w:left="1701" w:header="567" w:footer="510" w:gutter="0"/>
          <w:cols w:space="1296"/>
          <w:formProt w:val="0"/>
          <w:titlePg/>
          <w:docGrid w:linePitch="272"/>
        </w:sectPr>
      </w:pPr>
    </w:p>
    <w:p w:rsidR="008D1E34" w:rsidRPr="001E4476" w:rsidRDefault="008D1E34" w:rsidP="008D1E34">
      <w:pPr>
        <w:ind w:left="5954"/>
        <w:rPr>
          <w:color w:val="000000"/>
          <w:szCs w:val="24"/>
          <w:lang w:eastAsia="lt-LT"/>
        </w:rPr>
      </w:pPr>
      <w:r w:rsidRPr="001E4476">
        <w:rPr>
          <w:color w:val="000000"/>
          <w:szCs w:val="24"/>
          <w:lang w:eastAsia="lt-LT"/>
        </w:rPr>
        <w:lastRenderedPageBreak/>
        <w:t>PATVIRTINTA</w:t>
      </w:r>
    </w:p>
    <w:p w:rsidR="008D1E34" w:rsidRPr="001E4476" w:rsidRDefault="008D1E34" w:rsidP="008D1E34">
      <w:pPr>
        <w:ind w:left="5954"/>
        <w:rPr>
          <w:color w:val="000000"/>
          <w:szCs w:val="24"/>
          <w:lang w:eastAsia="lt-LT"/>
        </w:rPr>
      </w:pPr>
      <w:r w:rsidRPr="001E4476">
        <w:rPr>
          <w:color w:val="000000"/>
          <w:szCs w:val="24"/>
          <w:lang w:eastAsia="lt-LT"/>
        </w:rPr>
        <w:t xml:space="preserve">Kazlų Rūdos savivaldybės tarybos </w:t>
      </w:r>
    </w:p>
    <w:p w:rsidR="00DB56C7" w:rsidRDefault="008D1E34" w:rsidP="008D1E34">
      <w:pPr>
        <w:ind w:left="5954"/>
        <w:rPr>
          <w:color w:val="000000"/>
          <w:szCs w:val="24"/>
          <w:lang w:eastAsia="lt-LT"/>
        </w:rPr>
      </w:pPr>
      <w:r w:rsidRPr="001E4476">
        <w:rPr>
          <w:color w:val="000000"/>
          <w:szCs w:val="24"/>
          <w:lang w:eastAsia="lt-LT"/>
        </w:rPr>
        <w:t xml:space="preserve">2020 m. </w:t>
      </w:r>
      <w:r w:rsidR="00A71561">
        <w:rPr>
          <w:color w:val="000000"/>
          <w:szCs w:val="24"/>
          <w:lang w:eastAsia="lt-LT"/>
        </w:rPr>
        <w:t>balandžio 6</w:t>
      </w:r>
      <w:r w:rsidRPr="001E4476">
        <w:rPr>
          <w:color w:val="000000"/>
          <w:szCs w:val="24"/>
          <w:lang w:eastAsia="lt-LT"/>
        </w:rPr>
        <w:t xml:space="preserve"> d. </w:t>
      </w:r>
    </w:p>
    <w:p w:rsidR="008D1E34" w:rsidRPr="001E4476" w:rsidRDefault="008D1E34" w:rsidP="008D1E34">
      <w:pPr>
        <w:ind w:left="5954"/>
        <w:rPr>
          <w:color w:val="000000"/>
          <w:szCs w:val="24"/>
          <w:lang w:eastAsia="lt-LT"/>
        </w:rPr>
      </w:pPr>
      <w:r w:rsidRPr="001E4476">
        <w:rPr>
          <w:color w:val="000000"/>
          <w:szCs w:val="24"/>
          <w:lang w:eastAsia="lt-LT"/>
        </w:rPr>
        <w:t>sprendimu Nr. TS-</w:t>
      </w:r>
      <w:r w:rsidR="00A71561">
        <w:rPr>
          <w:color w:val="000000"/>
          <w:szCs w:val="24"/>
          <w:lang w:eastAsia="lt-LT"/>
        </w:rPr>
        <w:t>59</w:t>
      </w:r>
    </w:p>
    <w:p w:rsidR="008D1E34" w:rsidRPr="001E4476" w:rsidRDefault="008D1E34" w:rsidP="008D1E34">
      <w:pPr>
        <w:jc w:val="right"/>
        <w:rPr>
          <w:b/>
          <w:color w:val="000000"/>
          <w:szCs w:val="24"/>
          <w:lang w:eastAsia="lt-LT"/>
        </w:rPr>
      </w:pPr>
    </w:p>
    <w:p w:rsidR="008D1E34" w:rsidRPr="001E4476" w:rsidRDefault="008D1E34" w:rsidP="008D1E34">
      <w:pPr>
        <w:jc w:val="center"/>
        <w:rPr>
          <w:b/>
          <w:color w:val="000000"/>
          <w:szCs w:val="24"/>
          <w:lang w:eastAsia="lt-LT"/>
        </w:rPr>
      </w:pPr>
      <w:r w:rsidRPr="001E4476">
        <w:rPr>
          <w:b/>
          <w:color w:val="000000"/>
          <w:szCs w:val="24"/>
          <w:lang w:eastAsia="lt-LT"/>
        </w:rPr>
        <w:t xml:space="preserve">MOKESČIŲ LENGVATŲ </w:t>
      </w:r>
      <w:r w:rsidR="006E5486" w:rsidRPr="001E4476">
        <w:rPr>
          <w:b/>
          <w:color w:val="000000"/>
          <w:szCs w:val="24"/>
          <w:lang w:eastAsia="lt-LT"/>
        </w:rPr>
        <w:t>SVARSTYMO IR TEIKIMO PAGAL ATSKIRUS PRAŠYMUS TVARKOS APRAŠAS</w:t>
      </w:r>
    </w:p>
    <w:p w:rsidR="00CF1C0B" w:rsidRPr="001E4476" w:rsidRDefault="00CF1C0B" w:rsidP="008D1E34">
      <w:pPr>
        <w:jc w:val="center"/>
        <w:rPr>
          <w:b/>
          <w:color w:val="000000"/>
          <w:szCs w:val="24"/>
          <w:lang w:eastAsia="lt-LT"/>
        </w:rPr>
      </w:pPr>
    </w:p>
    <w:p w:rsidR="008205E5" w:rsidRPr="001E4476" w:rsidRDefault="008205E5" w:rsidP="008205E5">
      <w:pPr>
        <w:jc w:val="center"/>
        <w:rPr>
          <w:b/>
        </w:rPr>
      </w:pPr>
      <w:r w:rsidRPr="001E4476">
        <w:rPr>
          <w:b/>
        </w:rPr>
        <w:t>I. BENDROSIOS NUOSTATOS</w:t>
      </w:r>
    </w:p>
    <w:p w:rsidR="008205E5" w:rsidRPr="001E4476" w:rsidRDefault="008205E5" w:rsidP="008205E5">
      <w:pPr>
        <w:jc w:val="both"/>
      </w:pPr>
    </w:p>
    <w:p w:rsidR="008205E5" w:rsidRPr="001E4476" w:rsidRDefault="008205E5" w:rsidP="008205E5">
      <w:pPr>
        <w:ind w:firstLine="1296"/>
        <w:jc w:val="both"/>
      </w:pPr>
      <w:r w:rsidRPr="001E4476">
        <w:t>1.</w:t>
      </w:r>
      <w:r w:rsidR="00615D80" w:rsidRPr="001E4476">
        <w:t xml:space="preserve"> </w:t>
      </w:r>
      <w:r w:rsidRPr="001E4476">
        <w:t>Mokesčių lengvatų svarstymo ir teikimo tvarkos aprašas (toliau – Aprašas) reglamentuoja lengvatų teikimo Kazlų Rūdos savivaldybės biudžeto sąskaita pagal fizinių ir juridinių asmenų pateiktus atskirus prašymus tvarką.</w:t>
      </w:r>
    </w:p>
    <w:p w:rsidR="008205E5" w:rsidRPr="001E4476" w:rsidRDefault="008205E5" w:rsidP="008205E5">
      <w:pPr>
        <w:ind w:firstLine="1296"/>
        <w:jc w:val="both"/>
      </w:pPr>
      <w:r w:rsidRPr="001E4476">
        <w:t>2.</w:t>
      </w:r>
      <w:r w:rsidR="00615D80" w:rsidRPr="001E4476">
        <w:t xml:space="preserve"> </w:t>
      </w:r>
      <w:r w:rsidRPr="001E4476">
        <w:t>Aprašas parengtas vado</w:t>
      </w:r>
      <w:r w:rsidR="0066152B" w:rsidRPr="001E4476">
        <w:t>vaujantis Lietuvos Respublikos v</w:t>
      </w:r>
      <w:r w:rsidRPr="001E4476">
        <w:t xml:space="preserve">ietos savivaldos, Lietuvos Respublikos Žemės mokesčio, Lietuvos Respublikos Nekilnojamojo turto mokesčio, Lietuvos Respublikos paveldimo turto mokesčio, Lietuvos respublikos rinkliavų įstatymais, Lietuvos Respublikos Vyriausybės 2002-11-19 nutarimu Nr. 1798 „Dėl nuomos mokesčio už valstybinę žemę“ . </w:t>
      </w:r>
    </w:p>
    <w:p w:rsidR="008205E5" w:rsidRPr="001E4476" w:rsidRDefault="008205E5" w:rsidP="008205E5">
      <w:pPr>
        <w:ind w:firstLine="1296"/>
        <w:jc w:val="both"/>
      </w:pPr>
      <w:r w:rsidRPr="001E4476">
        <w:t>3.</w:t>
      </w:r>
      <w:r w:rsidR="00615D80" w:rsidRPr="001E4476">
        <w:t xml:space="preserve"> </w:t>
      </w:r>
      <w:r w:rsidRPr="001E4476">
        <w:t>Savivaldybės tarybos sprendimu gali būti teikiamos tokios mokesčių lengvatos:</w:t>
      </w:r>
    </w:p>
    <w:p w:rsidR="008205E5" w:rsidRPr="001E4476" w:rsidRDefault="008205E5" w:rsidP="008205E5">
      <w:pPr>
        <w:ind w:firstLine="1296"/>
        <w:jc w:val="both"/>
      </w:pPr>
      <w:r w:rsidRPr="001E4476">
        <w:t>3.1.</w:t>
      </w:r>
      <w:r w:rsidR="00615D80" w:rsidRPr="001E4476">
        <w:t xml:space="preserve"> </w:t>
      </w:r>
      <w:r w:rsidRPr="001E4476">
        <w:t xml:space="preserve">žemės mokesčio, </w:t>
      </w:r>
    </w:p>
    <w:p w:rsidR="008205E5" w:rsidRPr="001E4476" w:rsidRDefault="008205E5" w:rsidP="008205E5">
      <w:pPr>
        <w:ind w:firstLine="1296"/>
        <w:jc w:val="both"/>
      </w:pPr>
      <w:r w:rsidRPr="001E4476">
        <w:t>3.2.</w:t>
      </w:r>
      <w:r w:rsidR="00615D80" w:rsidRPr="001E4476">
        <w:t xml:space="preserve"> </w:t>
      </w:r>
      <w:r w:rsidRPr="001E4476">
        <w:t>valstybinės žemės nuomos mokesčio,</w:t>
      </w:r>
    </w:p>
    <w:p w:rsidR="008205E5" w:rsidRPr="001E4476" w:rsidRDefault="008205E5" w:rsidP="008205E5">
      <w:pPr>
        <w:ind w:firstLine="1296"/>
        <w:jc w:val="both"/>
      </w:pPr>
      <w:r w:rsidRPr="001E4476">
        <w:t>3.3.</w:t>
      </w:r>
      <w:r w:rsidR="00615D80" w:rsidRPr="001E4476">
        <w:t xml:space="preserve"> </w:t>
      </w:r>
      <w:r w:rsidRPr="001E4476">
        <w:t>nekilnojamojo turto mokesčio,</w:t>
      </w:r>
    </w:p>
    <w:p w:rsidR="008205E5" w:rsidRPr="001E4476" w:rsidRDefault="008205E5" w:rsidP="008205E5">
      <w:pPr>
        <w:ind w:firstLine="1296"/>
        <w:jc w:val="both"/>
      </w:pPr>
      <w:r w:rsidRPr="001E4476">
        <w:t>3.4.</w:t>
      </w:r>
      <w:r w:rsidR="00615D80" w:rsidRPr="001E4476">
        <w:t xml:space="preserve"> </w:t>
      </w:r>
      <w:r w:rsidRPr="001E4476">
        <w:t>paveldimo turto mokesčio,</w:t>
      </w:r>
    </w:p>
    <w:p w:rsidR="008205E5" w:rsidRPr="001E4476" w:rsidRDefault="008205E5" w:rsidP="008205E5">
      <w:pPr>
        <w:ind w:firstLine="1296"/>
        <w:jc w:val="both"/>
      </w:pPr>
      <w:r w:rsidRPr="001E4476">
        <w:t>3.5.</w:t>
      </w:r>
      <w:r w:rsidR="00615D80" w:rsidRPr="001E4476">
        <w:t xml:space="preserve"> </w:t>
      </w:r>
      <w:r w:rsidRPr="001E4476">
        <w:t>valstybės rinkliavos.</w:t>
      </w:r>
    </w:p>
    <w:p w:rsidR="008205E5" w:rsidRPr="001E4476" w:rsidRDefault="00F550D4" w:rsidP="008205E5">
      <w:pPr>
        <w:jc w:val="both"/>
      </w:pPr>
      <w:r w:rsidRPr="001E4476">
        <w:tab/>
      </w:r>
      <w:r w:rsidRPr="001E4476">
        <w:tab/>
      </w:r>
      <w:r w:rsidRPr="001E4476">
        <w:tab/>
      </w:r>
      <w:r w:rsidRPr="001E4476">
        <w:tab/>
        <w:t xml:space="preserve">  4.</w:t>
      </w:r>
      <w:r w:rsidR="00615D80" w:rsidRPr="001E4476">
        <w:t xml:space="preserve"> </w:t>
      </w:r>
      <w:r w:rsidRPr="001E4476">
        <w:t>Mokesčių lengvatos netaikomos nenaudojamų, apleistų ne žemės ūkio paskirties žemės sklypų, nekilnojamojo turto savininkams (mokesčių mokėtojams), kuriems Kazlų Rūdos savivaldybės tarybos sprendimu nustatytas maksimalus mokesčio tarifas.</w:t>
      </w:r>
    </w:p>
    <w:p w:rsidR="00F550D4" w:rsidRPr="001E4476" w:rsidRDefault="00F550D4" w:rsidP="008205E5">
      <w:pPr>
        <w:jc w:val="both"/>
      </w:pPr>
    </w:p>
    <w:p w:rsidR="008205E5" w:rsidRPr="001E4476" w:rsidRDefault="008205E5" w:rsidP="008205E5">
      <w:pPr>
        <w:jc w:val="center"/>
        <w:rPr>
          <w:b/>
        </w:rPr>
      </w:pPr>
      <w:r w:rsidRPr="001E4476">
        <w:rPr>
          <w:b/>
        </w:rPr>
        <w:t>II.PRAŠYMŲ TEIKIMAS</w:t>
      </w:r>
    </w:p>
    <w:p w:rsidR="008205E5" w:rsidRPr="001E4476" w:rsidRDefault="008205E5" w:rsidP="008205E5">
      <w:pPr>
        <w:jc w:val="center"/>
        <w:rPr>
          <w:b/>
        </w:rPr>
      </w:pPr>
    </w:p>
    <w:p w:rsidR="008205E5" w:rsidRPr="001E4476" w:rsidRDefault="00C643F7" w:rsidP="00182ED1">
      <w:pPr>
        <w:ind w:firstLine="1296"/>
        <w:jc w:val="both"/>
      </w:pPr>
      <w:r w:rsidRPr="001E4476">
        <w:t>5</w:t>
      </w:r>
      <w:r w:rsidR="008205E5" w:rsidRPr="001E4476">
        <w:t>.</w:t>
      </w:r>
      <w:r w:rsidR="00615D80" w:rsidRPr="001E4476">
        <w:t xml:space="preserve"> </w:t>
      </w:r>
      <w:r w:rsidR="008205E5" w:rsidRPr="001E4476">
        <w:t>Dėl mokesčių lengvatų suteikimo prašymus gali teikti žemės savininkai ir valstybinės žemės nuomininkai (naudotojai), valdantys žemės sklypus Kazlų Rūdos savivaldybės (toliau – Savivaldybė) teritorijoje, fiziniai ir juridiniai asmenys, Savivaldybės teritorijoje turintys nekilnojamojo turto, apmokestinamo nekilnojamojo turto mokesčiu, taip pat fiziniai ir juridiniai asmenys mokantys privalomą įmoką už savivaldybės institucijos suteiktas paslaugas, bei gyventojai, mokantys paveldimo turto mokestį.</w:t>
      </w:r>
    </w:p>
    <w:p w:rsidR="008205E5" w:rsidRPr="001E4476" w:rsidRDefault="00C643F7" w:rsidP="00182ED1">
      <w:pPr>
        <w:ind w:firstLine="1296"/>
        <w:jc w:val="both"/>
      </w:pPr>
      <w:r w:rsidRPr="001E4476">
        <w:t>6</w:t>
      </w:r>
      <w:r w:rsidR="008205E5" w:rsidRPr="001E4476">
        <w:t>.</w:t>
      </w:r>
      <w:r w:rsidR="00615D80" w:rsidRPr="001E4476">
        <w:t xml:space="preserve"> </w:t>
      </w:r>
      <w:r w:rsidR="008205E5" w:rsidRPr="001E4476">
        <w:t>Mokesčių lengvatos gali būti teikiamos, jeigu juridinis ar fizinis asmuo atitinka šiuos reikalavimus:</w:t>
      </w:r>
    </w:p>
    <w:p w:rsidR="008205E5" w:rsidRPr="001E4476" w:rsidRDefault="00C643F7" w:rsidP="00182ED1">
      <w:pPr>
        <w:ind w:firstLine="1296"/>
        <w:jc w:val="both"/>
      </w:pPr>
      <w:r w:rsidRPr="001E4476">
        <w:t>6</w:t>
      </w:r>
      <w:r w:rsidR="008205E5" w:rsidRPr="001E4476">
        <w:t>.1.</w:t>
      </w:r>
      <w:r w:rsidR="00615D80" w:rsidRPr="001E4476">
        <w:t xml:space="preserve"> </w:t>
      </w:r>
      <w:r w:rsidR="008205E5" w:rsidRPr="001E4476">
        <w:t>nėra bankrutuojantis, likviduojamas ar vykdantis restruktūrizaciją;</w:t>
      </w:r>
    </w:p>
    <w:p w:rsidR="008205E5" w:rsidRPr="001E4476" w:rsidRDefault="00C643F7" w:rsidP="00182ED1">
      <w:pPr>
        <w:ind w:firstLine="1296"/>
        <w:jc w:val="both"/>
      </w:pPr>
      <w:r w:rsidRPr="001E4476">
        <w:t>6</w:t>
      </w:r>
      <w:r w:rsidR="008205E5" w:rsidRPr="001E4476">
        <w:t>.2.</w:t>
      </w:r>
      <w:r w:rsidR="001E4476" w:rsidRPr="001E4476">
        <w:t xml:space="preserve"> </w:t>
      </w:r>
      <w:r w:rsidR="008205E5" w:rsidRPr="001E4476">
        <w:t>einamaisiais metais nėra pasinaudojęs kitomis savivaldybės teikiamomis lengvatomis ar gavęs kitą finansinę paramą;</w:t>
      </w:r>
    </w:p>
    <w:p w:rsidR="008205E5" w:rsidRPr="001E4476" w:rsidRDefault="00C643F7" w:rsidP="00182ED1">
      <w:pPr>
        <w:ind w:firstLine="1296"/>
        <w:jc w:val="both"/>
      </w:pPr>
      <w:r w:rsidRPr="001E4476">
        <w:t>6</w:t>
      </w:r>
      <w:r w:rsidR="008205E5" w:rsidRPr="001E4476">
        <w:t>.3.</w:t>
      </w:r>
      <w:r w:rsidR="00615D80" w:rsidRPr="001E4476">
        <w:t xml:space="preserve"> </w:t>
      </w:r>
      <w:r w:rsidR="008205E5" w:rsidRPr="001E4476">
        <w:t>neturi mokesčių (delspinigių) įsiskolinimų savivaldybės biudžetui už praėjusius metus.</w:t>
      </w:r>
    </w:p>
    <w:p w:rsidR="008205E5" w:rsidRPr="001E4476" w:rsidRDefault="00C643F7" w:rsidP="00182ED1">
      <w:pPr>
        <w:pStyle w:val="BodyTextIndent"/>
        <w:ind w:firstLine="1013"/>
        <w:jc w:val="both"/>
      </w:pPr>
      <w:r w:rsidRPr="001E4476">
        <w:t>7</w:t>
      </w:r>
      <w:r w:rsidR="008205E5" w:rsidRPr="001E4476">
        <w:t>.</w:t>
      </w:r>
      <w:r w:rsidR="00615D80" w:rsidRPr="001E4476">
        <w:t xml:space="preserve"> </w:t>
      </w:r>
      <w:r w:rsidR="008205E5" w:rsidRPr="001E4476">
        <w:t>Mokesčių lengvatų suteikimo vertinimo kriterijai:</w:t>
      </w:r>
    </w:p>
    <w:p w:rsidR="008205E5" w:rsidRPr="001E4476" w:rsidRDefault="00C643F7" w:rsidP="00182ED1">
      <w:pPr>
        <w:pStyle w:val="BodyTextIndent"/>
        <w:ind w:firstLine="1013"/>
        <w:jc w:val="both"/>
      </w:pPr>
      <w:r w:rsidRPr="001E4476">
        <w:t>7</w:t>
      </w:r>
      <w:r w:rsidR="008205E5" w:rsidRPr="001E4476">
        <w:t>.1.</w:t>
      </w:r>
      <w:r w:rsidR="00615D80" w:rsidRPr="001E4476">
        <w:t xml:space="preserve"> </w:t>
      </w:r>
      <w:r w:rsidR="008205E5" w:rsidRPr="001E4476">
        <w:t xml:space="preserve">vaikų, augančių šeimoje, skaičius; </w:t>
      </w:r>
      <w:proofErr w:type="spellStart"/>
      <w:r w:rsidR="008205E5" w:rsidRPr="001E4476">
        <w:t>neįgalumas</w:t>
      </w:r>
      <w:proofErr w:type="spellEnd"/>
      <w:r w:rsidR="008205E5" w:rsidRPr="001E4476">
        <w:t>; šeimos pajamos vienam asmeniui;</w:t>
      </w:r>
    </w:p>
    <w:p w:rsidR="008205E5" w:rsidRPr="001E4476" w:rsidRDefault="00C643F7" w:rsidP="00182ED1">
      <w:pPr>
        <w:pStyle w:val="BodyTextIndent"/>
        <w:ind w:firstLine="1013"/>
        <w:jc w:val="both"/>
      </w:pPr>
      <w:r w:rsidRPr="001E4476">
        <w:t>7</w:t>
      </w:r>
      <w:r w:rsidR="008205E5" w:rsidRPr="001E4476">
        <w:t>.2.</w:t>
      </w:r>
      <w:r w:rsidR="00615D80" w:rsidRPr="001E4476">
        <w:t xml:space="preserve"> </w:t>
      </w:r>
      <w:r w:rsidR="008205E5" w:rsidRPr="001E4476">
        <w:t>įmonės finansinė padėtis;</w:t>
      </w:r>
    </w:p>
    <w:p w:rsidR="008205E5" w:rsidRPr="001E4476" w:rsidRDefault="00C643F7" w:rsidP="00182ED1">
      <w:pPr>
        <w:ind w:firstLine="1296"/>
        <w:jc w:val="both"/>
      </w:pPr>
      <w:r w:rsidRPr="001E4476">
        <w:t>7</w:t>
      </w:r>
      <w:r w:rsidR="008205E5" w:rsidRPr="001E4476">
        <w:t>.3.</w:t>
      </w:r>
      <w:r w:rsidR="00615D80" w:rsidRPr="001E4476">
        <w:t xml:space="preserve"> </w:t>
      </w:r>
      <w:r w:rsidR="008205E5" w:rsidRPr="001E4476">
        <w:t>atvejai, kurių nebuvo galima numatyti (stichinės nelaimės, gaisrai, teisminiai ginčai ir pan.)</w:t>
      </w:r>
    </w:p>
    <w:p w:rsidR="008205E5" w:rsidRPr="001E4476" w:rsidRDefault="00C643F7" w:rsidP="00182ED1">
      <w:pPr>
        <w:ind w:firstLine="1296"/>
        <w:jc w:val="both"/>
      </w:pPr>
      <w:r w:rsidRPr="001E4476">
        <w:t>8</w:t>
      </w:r>
      <w:r w:rsidR="008205E5" w:rsidRPr="001E4476">
        <w:t>.</w:t>
      </w:r>
      <w:r w:rsidR="00615D80" w:rsidRPr="001E4476">
        <w:t xml:space="preserve"> </w:t>
      </w:r>
      <w:r w:rsidR="008205E5" w:rsidRPr="001E4476">
        <w:t>Juridiniai ir fiziniai asmenys prašymus teikia Savivaldybės tarybai.</w:t>
      </w:r>
    </w:p>
    <w:p w:rsidR="008205E5" w:rsidRPr="001E4476" w:rsidRDefault="00C643F7" w:rsidP="00182ED1">
      <w:pPr>
        <w:ind w:firstLine="1296"/>
        <w:jc w:val="both"/>
      </w:pPr>
      <w:r w:rsidRPr="001E4476">
        <w:t>9</w:t>
      </w:r>
      <w:r w:rsidR="008205E5" w:rsidRPr="001E4476">
        <w:t xml:space="preserve">. </w:t>
      </w:r>
      <w:r w:rsidR="00615D80" w:rsidRPr="001E4476">
        <w:t xml:space="preserve"> </w:t>
      </w:r>
      <w:r w:rsidR="008205E5" w:rsidRPr="001E4476">
        <w:rPr>
          <w:u w:val="single"/>
        </w:rPr>
        <w:t>Juridiniai asmenys pildo šio Aprašo 1 priede nustatytą prašymo formą</w:t>
      </w:r>
      <w:r w:rsidR="008205E5" w:rsidRPr="001E4476">
        <w:t xml:space="preserve"> (pridedama) ir prie jos pateikia atitinkamus pateisinamus dokumentus:</w:t>
      </w:r>
    </w:p>
    <w:p w:rsidR="008205E5" w:rsidRPr="001E4476" w:rsidRDefault="00C643F7" w:rsidP="00182ED1">
      <w:pPr>
        <w:ind w:firstLine="1296"/>
        <w:jc w:val="both"/>
      </w:pPr>
      <w:r w:rsidRPr="001E4476">
        <w:lastRenderedPageBreak/>
        <w:t>9</w:t>
      </w:r>
      <w:r w:rsidR="008205E5" w:rsidRPr="001E4476">
        <w:t>.1.</w:t>
      </w:r>
      <w:r w:rsidR="00615D80" w:rsidRPr="001E4476">
        <w:t xml:space="preserve"> </w:t>
      </w:r>
      <w:r w:rsidR="008205E5" w:rsidRPr="001E4476">
        <w:t>juridinio asmens registracijos pažymėjimo kopiją, patvirtintą savininko (vadovo) parašu ir įmonės antspaudu;</w:t>
      </w:r>
    </w:p>
    <w:p w:rsidR="008205E5" w:rsidRPr="001E4476" w:rsidRDefault="008205E5" w:rsidP="00182ED1">
      <w:pPr>
        <w:jc w:val="both"/>
      </w:pPr>
      <w:r w:rsidRPr="001E4476">
        <w:t xml:space="preserve">                    </w:t>
      </w:r>
      <w:r w:rsidR="00C643F7" w:rsidRPr="001E4476">
        <w:t>9</w:t>
      </w:r>
      <w:r w:rsidRPr="001E4476">
        <w:t>.2.</w:t>
      </w:r>
      <w:r w:rsidR="00615D80" w:rsidRPr="001E4476">
        <w:t xml:space="preserve"> </w:t>
      </w:r>
      <w:r w:rsidRPr="001E4476">
        <w:t xml:space="preserve">Valstybės įmonės Registrų centras pažymėjimų apie įregistruotus žemės, valstybinės žemės sklypus, nekilnojamąjį turtą kopijas (priklausomai nuo to, kokio mokesčio lengvatos prašoma); </w:t>
      </w:r>
    </w:p>
    <w:p w:rsidR="008205E5" w:rsidRPr="001E4476" w:rsidRDefault="00C643F7" w:rsidP="00182ED1">
      <w:pPr>
        <w:ind w:firstLine="1296"/>
        <w:jc w:val="both"/>
      </w:pPr>
      <w:r w:rsidRPr="001E4476">
        <w:t>9</w:t>
      </w:r>
      <w:r w:rsidR="008205E5" w:rsidRPr="001E4476">
        <w:t>.3. žemės, valstybinės žemės nuomos ar nekilnojamojo turto deklaracijų kopijas (priklausomai nuo to, kokio mokesčio lengvatos prašoma);</w:t>
      </w:r>
    </w:p>
    <w:p w:rsidR="008205E5" w:rsidRPr="001E4476" w:rsidRDefault="00C643F7" w:rsidP="00182ED1">
      <w:pPr>
        <w:ind w:firstLine="1296"/>
        <w:jc w:val="both"/>
      </w:pPr>
      <w:r w:rsidRPr="001E4476">
        <w:t>9</w:t>
      </w:r>
      <w:r w:rsidR="008205E5" w:rsidRPr="001E4476">
        <w:t>.4.</w:t>
      </w:r>
      <w:r w:rsidR="00615D80" w:rsidRPr="001E4476">
        <w:t xml:space="preserve"> </w:t>
      </w:r>
      <w:r w:rsidR="008205E5" w:rsidRPr="001E4476">
        <w:t>Savivaldybės administracijos padalinio, išduodančio leidimus ar licencijas, pažymą apie paslaugos suteikimą arba galimybę suteikti paslaugą (priklausomai nuo to, kokios valstybės rinkliavos lengvatos prašoma);</w:t>
      </w:r>
    </w:p>
    <w:p w:rsidR="008205E5" w:rsidRPr="001E4476" w:rsidRDefault="00C643F7" w:rsidP="00182ED1">
      <w:pPr>
        <w:ind w:firstLine="1296"/>
        <w:jc w:val="both"/>
      </w:pPr>
      <w:r w:rsidRPr="001E4476">
        <w:t>9</w:t>
      </w:r>
      <w:r w:rsidR="008205E5" w:rsidRPr="001E4476">
        <w:t>.5.</w:t>
      </w:r>
      <w:r w:rsidR="00615D80" w:rsidRPr="001E4476">
        <w:t xml:space="preserve">  </w:t>
      </w:r>
      <w:r w:rsidR="008205E5" w:rsidRPr="001E4476">
        <w:t>praėjusių finansinių metų balansą ir/ar pelno (nuostolio) ataskaitą, kokia pateikta Valstybinei mokesčių inspekcijai;</w:t>
      </w:r>
    </w:p>
    <w:p w:rsidR="008205E5" w:rsidRPr="001E4476" w:rsidRDefault="00C643F7" w:rsidP="00182ED1">
      <w:pPr>
        <w:ind w:firstLine="1296"/>
        <w:jc w:val="both"/>
      </w:pPr>
      <w:r w:rsidRPr="001E4476">
        <w:t>9</w:t>
      </w:r>
      <w:r w:rsidR="008205E5" w:rsidRPr="001E4476">
        <w:t>.6.</w:t>
      </w:r>
      <w:r w:rsidR="00615D80" w:rsidRPr="001E4476">
        <w:t xml:space="preserve"> </w:t>
      </w:r>
      <w:r w:rsidR="008205E5" w:rsidRPr="001E4476">
        <w:t>Valstybinės mokesčių inspekcijos, Valstybinio socialinio draudimo fondo pažymas apie juridinio asmens įsiskolinimus Savivaldybės ir Valstybės biudžetams (pažyma turi būti išduota ne anksčiau kaip likus 30 kalendorinių die</w:t>
      </w:r>
      <w:r w:rsidR="00615D80" w:rsidRPr="001E4476">
        <w:t>nų iki prašymo pateikimo datos);</w:t>
      </w:r>
    </w:p>
    <w:p w:rsidR="00B75707" w:rsidRPr="001E4476" w:rsidRDefault="00615D80" w:rsidP="00182ED1">
      <w:pPr>
        <w:ind w:firstLine="1296"/>
        <w:jc w:val="both"/>
      </w:pPr>
      <w:r w:rsidRPr="001E4476">
        <w:t>9.7.</w:t>
      </w:r>
      <w:r w:rsidR="00DA296F" w:rsidRPr="001E4476">
        <w:t xml:space="preserve"> </w:t>
      </w:r>
      <w:r w:rsidR="00B55461" w:rsidRPr="001E4476">
        <w:t xml:space="preserve">jei mokestis sumokėtas, </w:t>
      </w:r>
      <w:r w:rsidRPr="001E4476">
        <w:t xml:space="preserve">pavedimų, patvirtinančių sumokėtą žemės, valstybinės žemės nuomos, nekilnojamojo turto, paveldimo turto </w:t>
      </w:r>
      <w:r w:rsidR="00B75707" w:rsidRPr="001E4476">
        <w:t>ar valstybės rinkliavos mokestį, kopijos;</w:t>
      </w:r>
    </w:p>
    <w:p w:rsidR="00615D80" w:rsidRPr="001E4476" w:rsidRDefault="00B75707" w:rsidP="00182ED1">
      <w:pPr>
        <w:ind w:firstLine="1296"/>
        <w:jc w:val="both"/>
      </w:pPr>
      <w:r w:rsidRPr="001E4476">
        <w:t xml:space="preserve">9.8. banko atsiskaitomosios sąskaitos, į kurią gali būti grąžinamas mokestis ar jo </w:t>
      </w:r>
      <w:r w:rsidR="0066152B" w:rsidRPr="001E4476">
        <w:t>dalis dėl S</w:t>
      </w:r>
      <w:r w:rsidRPr="001E4476">
        <w:t>avivaldybės tarybo</w:t>
      </w:r>
      <w:r w:rsidR="00917221" w:rsidRPr="001E4476">
        <w:t>s suteiktos lengvatos, duomenys, jei juridinis asmuo norėtų susigrąžinti sumokėtą mokestį.</w:t>
      </w:r>
      <w:r w:rsidR="00615D80" w:rsidRPr="001E4476">
        <w:t xml:space="preserve">  </w:t>
      </w:r>
    </w:p>
    <w:p w:rsidR="008205E5" w:rsidRPr="001E4476" w:rsidRDefault="00C643F7" w:rsidP="00182ED1">
      <w:pPr>
        <w:ind w:firstLine="1296"/>
        <w:jc w:val="both"/>
      </w:pPr>
      <w:r w:rsidRPr="001E4476">
        <w:t>10</w:t>
      </w:r>
      <w:r w:rsidR="008205E5" w:rsidRPr="001E4476">
        <w:t xml:space="preserve">. </w:t>
      </w:r>
      <w:r w:rsidR="008205E5" w:rsidRPr="001E4476">
        <w:rPr>
          <w:u w:val="single"/>
        </w:rPr>
        <w:t>Fiziniai asmenys pildo šio Aprašo 2 priede nustatytą prašymo formą</w:t>
      </w:r>
      <w:r w:rsidR="008205E5" w:rsidRPr="001E4476">
        <w:t xml:space="preserve"> (pridedama) ir prie jos pateikia atitinkamus pateisinamus dokumentus:</w:t>
      </w:r>
    </w:p>
    <w:p w:rsidR="008205E5" w:rsidRPr="001E4476" w:rsidRDefault="00C643F7" w:rsidP="00182ED1">
      <w:pPr>
        <w:ind w:firstLine="1296"/>
        <w:jc w:val="both"/>
      </w:pPr>
      <w:r w:rsidRPr="001E4476">
        <w:t>10</w:t>
      </w:r>
      <w:r w:rsidR="008205E5" w:rsidRPr="001E4476">
        <w:t xml:space="preserve">.1.Valstybės įmonės Registrų centras pažymėjimų apie įregistruotus žemės, valstybinės žemės sklypus, nekilnojamąjį turtą kopijas (priklausomai nuo to, kokio mokesčio lengvatos prašoma);    </w:t>
      </w:r>
    </w:p>
    <w:p w:rsidR="008205E5" w:rsidRPr="001E4476" w:rsidRDefault="00C643F7" w:rsidP="00182ED1">
      <w:pPr>
        <w:ind w:firstLine="1296"/>
        <w:jc w:val="both"/>
      </w:pPr>
      <w:r w:rsidRPr="001E4476">
        <w:t>10</w:t>
      </w:r>
      <w:r w:rsidR="008205E5" w:rsidRPr="001E4476">
        <w:t xml:space="preserve">.2. žemės, valstybinės žemės nuomos ar nekilnojamojo turto deklaracijų kopijas (priklausomai nuo to, kokio mokesčio lengvatos prašoma);  </w:t>
      </w:r>
    </w:p>
    <w:p w:rsidR="008205E5" w:rsidRPr="001E4476" w:rsidRDefault="00C643F7" w:rsidP="00182ED1">
      <w:pPr>
        <w:ind w:firstLine="1296"/>
        <w:jc w:val="both"/>
      </w:pPr>
      <w:r w:rsidRPr="001E4476">
        <w:t>10</w:t>
      </w:r>
      <w:r w:rsidR="008205E5" w:rsidRPr="001E4476">
        <w:t>.3.</w:t>
      </w:r>
      <w:r w:rsidR="006874C0" w:rsidRPr="001E4476">
        <w:t xml:space="preserve"> </w:t>
      </w:r>
      <w:r w:rsidR="008205E5" w:rsidRPr="001E4476">
        <w:t>Savivaldybės administracijos padalinio, išduodančio leidimus ar licencijas, pažymą apie paslaugos suteikimą arba galimybę suteikti paslaugą (priklausomai nuo to, kokios valstybės rinkliavos lengvatos prašoma);</w:t>
      </w:r>
    </w:p>
    <w:p w:rsidR="008205E5" w:rsidRPr="001E4476" w:rsidRDefault="00C643F7" w:rsidP="00182ED1">
      <w:pPr>
        <w:ind w:firstLine="1296"/>
        <w:jc w:val="both"/>
      </w:pPr>
      <w:r w:rsidRPr="001E4476">
        <w:t>10</w:t>
      </w:r>
      <w:r w:rsidR="008205E5" w:rsidRPr="001E4476">
        <w:t>.4.</w:t>
      </w:r>
      <w:r w:rsidR="006874C0" w:rsidRPr="001E4476">
        <w:t xml:space="preserve"> </w:t>
      </w:r>
      <w:r w:rsidR="008205E5" w:rsidRPr="001E4476">
        <w:t>Notaro pažymą apie apskaičiuotą paveldimo turto mokestį ar kitą dokumentą, leidžiantį nustatyti paveldimo turto mokesčio dydį;</w:t>
      </w:r>
    </w:p>
    <w:p w:rsidR="008205E5" w:rsidRPr="001E4476" w:rsidRDefault="00C643F7" w:rsidP="00182ED1">
      <w:pPr>
        <w:ind w:firstLine="1296"/>
        <w:jc w:val="both"/>
      </w:pPr>
      <w:r w:rsidRPr="001E4476">
        <w:t>10</w:t>
      </w:r>
      <w:r w:rsidR="008205E5" w:rsidRPr="001E4476">
        <w:t>.5.</w:t>
      </w:r>
      <w:r w:rsidR="006874C0" w:rsidRPr="001E4476">
        <w:t xml:space="preserve"> </w:t>
      </w:r>
      <w:r w:rsidR="008205E5" w:rsidRPr="001E4476">
        <w:t>duomenis apie šeimos pajamas, gautas per praėjusius metus iki prašymo p</w:t>
      </w:r>
      <w:r w:rsidR="00B75707" w:rsidRPr="001E4476">
        <w:t>ateikimo datos;</w:t>
      </w:r>
    </w:p>
    <w:p w:rsidR="00B75707" w:rsidRPr="001E4476" w:rsidRDefault="00B75707" w:rsidP="00B75707">
      <w:pPr>
        <w:ind w:firstLine="1296"/>
        <w:jc w:val="both"/>
      </w:pPr>
      <w:r w:rsidRPr="001E4476">
        <w:t xml:space="preserve">10.6. </w:t>
      </w:r>
      <w:r w:rsidR="006874C0" w:rsidRPr="001E4476">
        <w:t xml:space="preserve">jei mokestis sumokėtas, </w:t>
      </w:r>
      <w:r w:rsidRPr="001E4476">
        <w:t>pavedimų, patvirtinančių sumokėtą žemės, valstybinės žemės nuomos, nekilnojamojo turto, paveldimo turto a</w:t>
      </w:r>
      <w:r w:rsidR="006874C0" w:rsidRPr="001E4476">
        <w:t xml:space="preserve">r valstybės rinkliavos mokestį, </w:t>
      </w:r>
      <w:r w:rsidRPr="001E4476">
        <w:t>kopijos;</w:t>
      </w:r>
    </w:p>
    <w:p w:rsidR="00B75707" w:rsidRPr="001E4476" w:rsidRDefault="00B75707" w:rsidP="00B75707">
      <w:pPr>
        <w:ind w:firstLine="1296"/>
        <w:jc w:val="both"/>
      </w:pPr>
      <w:r w:rsidRPr="001E4476">
        <w:t>10.7. banko atsiskaitomosios sąskaitos, į kurią gali būti grąžinamas mokestis ar jo dalis dėl savivaldybės tarybo</w:t>
      </w:r>
      <w:r w:rsidR="00917221" w:rsidRPr="001E4476">
        <w:t>s suteiktos lengvatos, duomenys, jei fizinis asmuo norėtų susigrąžinti sumokėtą mokestį.</w:t>
      </w:r>
      <w:r w:rsidRPr="001E4476">
        <w:t xml:space="preserve">  </w:t>
      </w:r>
    </w:p>
    <w:p w:rsidR="008205E5" w:rsidRPr="001E4476" w:rsidRDefault="008205E5" w:rsidP="00B75707">
      <w:pPr>
        <w:jc w:val="both"/>
      </w:pPr>
    </w:p>
    <w:p w:rsidR="008205E5" w:rsidRPr="001E4476" w:rsidRDefault="008205E5" w:rsidP="00182ED1">
      <w:pPr>
        <w:jc w:val="center"/>
        <w:rPr>
          <w:b/>
        </w:rPr>
      </w:pPr>
      <w:r w:rsidRPr="001E4476">
        <w:rPr>
          <w:b/>
        </w:rPr>
        <w:t xml:space="preserve">III. PRAŠYMŲ PRIĖMIMAS </w:t>
      </w:r>
    </w:p>
    <w:p w:rsidR="008205E5" w:rsidRPr="001E4476" w:rsidRDefault="008205E5" w:rsidP="008205E5">
      <w:pPr>
        <w:ind w:firstLine="1296"/>
        <w:jc w:val="both"/>
      </w:pPr>
    </w:p>
    <w:p w:rsidR="008205E5" w:rsidRPr="001E4476" w:rsidRDefault="008205E5" w:rsidP="008205E5">
      <w:pPr>
        <w:ind w:firstLine="1296"/>
        <w:jc w:val="both"/>
      </w:pPr>
      <w:r w:rsidRPr="001E4476">
        <w:t>1</w:t>
      </w:r>
      <w:r w:rsidR="00C643F7" w:rsidRPr="001E4476">
        <w:t>1</w:t>
      </w:r>
      <w:r w:rsidRPr="001E4476">
        <w:t>.</w:t>
      </w:r>
      <w:r w:rsidR="00023E34" w:rsidRPr="001E4476">
        <w:t xml:space="preserve"> </w:t>
      </w:r>
      <w:r w:rsidRPr="001E4476">
        <w:t>Priimami nustatytos formos prašymai (Aprašo 1, 2 priedai) arba prašymai parengti ant įmonės blanko, tačiau abiem atvejais pateikiami šiame Apraše nurodyti pateisinami dokumentai.</w:t>
      </w:r>
    </w:p>
    <w:p w:rsidR="008205E5" w:rsidRPr="001E4476" w:rsidRDefault="008205E5" w:rsidP="008205E5">
      <w:pPr>
        <w:ind w:firstLine="1296"/>
        <w:jc w:val="both"/>
      </w:pPr>
      <w:r w:rsidRPr="001E4476">
        <w:t>1</w:t>
      </w:r>
      <w:r w:rsidR="00C643F7" w:rsidRPr="001E4476">
        <w:t>2</w:t>
      </w:r>
      <w:r w:rsidRPr="001E4476">
        <w:t>.</w:t>
      </w:r>
      <w:r w:rsidR="00023E34" w:rsidRPr="001E4476">
        <w:t xml:space="preserve"> </w:t>
      </w:r>
      <w:r w:rsidRPr="001E4476">
        <w:t>Pareiškėjas prašymo formoje nurodytus duomenis įrašo savarankiškai, parašu garantuodamas jų teisingumą:</w:t>
      </w:r>
    </w:p>
    <w:p w:rsidR="008205E5" w:rsidRPr="001E4476" w:rsidRDefault="008205E5" w:rsidP="008205E5">
      <w:pPr>
        <w:ind w:firstLine="1296"/>
        <w:jc w:val="both"/>
      </w:pPr>
      <w:r w:rsidRPr="001E4476">
        <w:t>1</w:t>
      </w:r>
      <w:r w:rsidR="00C643F7" w:rsidRPr="001E4476">
        <w:t>2</w:t>
      </w:r>
      <w:r w:rsidRPr="001E4476">
        <w:t>.1.</w:t>
      </w:r>
      <w:r w:rsidR="00023E34" w:rsidRPr="001E4476">
        <w:t xml:space="preserve"> </w:t>
      </w:r>
      <w:r w:rsidRPr="001E4476">
        <w:t>pareiškėjui pateikus visus reikiamus dokumentus iš karto, prašymas išnagrinėjamas per  14 kalendorinių dienų;</w:t>
      </w:r>
    </w:p>
    <w:p w:rsidR="008205E5" w:rsidRPr="001E4476" w:rsidRDefault="008205E5" w:rsidP="008205E5">
      <w:pPr>
        <w:ind w:firstLine="1296"/>
        <w:jc w:val="both"/>
      </w:pPr>
      <w:r w:rsidRPr="001E4476">
        <w:t>1</w:t>
      </w:r>
      <w:r w:rsidR="00C643F7" w:rsidRPr="001E4476">
        <w:t>2</w:t>
      </w:r>
      <w:r w:rsidR="00023E34" w:rsidRPr="001E4476">
        <w:t xml:space="preserve">.2. </w:t>
      </w:r>
      <w:r w:rsidRPr="001E4476">
        <w:t xml:space="preserve">jeigu pateikiami ne visi ar nevisiškai užpildyti dokumentai, laikoma, kad prašymas nepateiktas, kol asmuo pristatys papildomus (patikslintus) dokumentus. Savivaldybės mokesčių lengvatų svarstymo komisija per 10 kalendorinių dienų nuo prašymo gavimo dienos </w:t>
      </w:r>
      <w:r w:rsidRPr="001E4476">
        <w:lastRenderedPageBreak/>
        <w:t>kreipiasi į pareiškėją dėl prašymo patikslinimo ar papildomų dokumentų pateikimo. Pareiškėjui pateikus papildomus dokumentus, lengvatų teikimo klausimas nagrinėjamas iš naujo.</w:t>
      </w:r>
    </w:p>
    <w:p w:rsidR="008205E5" w:rsidRPr="001E4476" w:rsidRDefault="008205E5" w:rsidP="008205E5">
      <w:pPr>
        <w:ind w:firstLine="1296"/>
        <w:jc w:val="both"/>
      </w:pPr>
      <w:r w:rsidRPr="001E4476">
        <w:t>1</w:t>
      </w:r>
      <w:r w:rsidR="00C643F7" w:rsidRPr="001E4476">
        <w:t>3</w:t>
      </w:r>
      <w:r w:rsidRPr="001E4476">
        <w:t>.</w:t>
      </w:r>
      <w:r w:rsidR="00023E34" w:rsidRPr="001E4476">
        <w:t xml:space="preserve"> </w:t>
      </w:r>
      <w:r w:rsidRPr="001E4476">
        <w:t>Prašymus priima ir registruoja Savivaldybės administracijos Bendrasis skyrius (Priimamasis kab.).</w:t>
      </w:r>
      <w:r w:rsidR="00C643F7" w:rsidRPr="001E4476">
        <w:t xml:space="preserve"> Žemės mokesčio ir valstybinės žemės nuomos mokesčio prašymai dėl lengvatos suteikimo turi būti pateikiami nuo žemės mokesčio deklaracijos arba žemės nuomos mokesčio deklaracijos gavimo dienos iki lapkričio 20 d. įskaitytinai.</w:t>
      </w:r>
    </w:p>
    <w:p w:rsidR="008205E5" w:rsidRPr="001E4476" w:rsidRDefault="008205E5" w:rsidP="00C643F7">
      <w:pPr>
        <w:jc w:val="both"/>
      </w:pPr>
    </w:p>
    <w:p w:rsidR="008205E5" w:rsidRPr="001E4476" w:rsidRDefault="008205E5" w:rsidP="008205E5">
      <w:pPr>
        <w:jc w:val="center"/>
        <w:rPr>
          <w:b/>
        </w:rPr>
      </w:pPr>
      <w:r w:rsidRPr="001E4476">
        <w:rPr>
          <w:b/>
        </w:rPr>
        <w:t>IV.PRAŠYMŲ NAGRINĖJIMAS IR SVARSTYMAS</w:t>
      </w:r>
    </w:p>
    <w:p w:rsidR="008205E5" w:rsidRPr="001E4476" w:rsidRDefault="008205E5" w:rsidP="008205E5">
      <w:pPr>
        <w:jc w:val="center"/>
        <w:rPr>
          <w:b/>
        </w:rPr>
      </w:pPr>
    </w:p>
    <w:p w:rsidR="008205E5" w:rsidRPr="001E4476" w:rsidRDefault="008205E5" w:rsidP="008205E5">
      <w:pPr>
        <w:ind w:firstLine="1296"/>
        <w:jc w:val="both"/>
      </w:pPr>
      <w:r w:rsidRPr="001E4476">
        <w:t>1</w:t>
      </w:r>
      <w:r w:rsidR="00C643F7" w:rsidRPr="001E4476">
        <w:t>4</w:t>
      </w:r>
      <w:r w:rsidRPr="001E4476">
        <w:t>.</w:t>
      </w:r>
      <w:r w:rsidR="00023E34" w:rsidRPr="001E4476">
        <w:t xml:space="preserve"> </w:t>
      </w:r>
      <w:r w:rsidRPr="001E4476">
        <w:t>Prašymus nagrinėja Savivaldybės tarybos sudaryta Savivaldybės mokesčių lengvatų svarstymo komisija (toliau – Komisija).</w:t>
      </w:r>
    </w:p>
    <w:p w:rsidR="008205E5" w:rsidRPr="001E4476" w:rsidRDefault="008205E5" w:rsidP="008205E5">
      <w:pPr>
        <w:ind w:firstLine="1296"/>
      </w:pPr>
      <w:r w:rsidRPr="001E4476">
        <w:t>1</w:t>
      </w:r>
      <w:r w:rsidR="00C643F7" w:rsidRPr="001E4476">
        <w:t>5</w:t>
      </w:r>
      <w:r w:rsidRPr="001E4476">
        <w:t>.</w:t>
      </w:r>
      <w:r w:rsidR="00023E34" w:rsidRPr="001E4476">
        <w:t xml:space="preserve"> </w:t>
      </w:r>
      <w:r w:rsidRPr="001E4476">
        <w:t>Mokesčių lengvatos teikiamos Savivaldybės biudžeto sąskaita už metus, kuriais pareiškėjas kreipėsi į Savivaldybės tarybą dėl lengvatos suteikimo.</w:t>
      </w:r>
    </w:p>
    <w:p w:rsidR="008205E5" w:rsidRPr="001E4476" w:rsidRDefault="008205E5" w:rsidP="008205E5">
      <w:pPr>
        <w:ind w:firstLine="1296"/>
        <w:jc w:val="both"/>
      </w:pPr>
      <w:r w:rsidRPr="001E4476">
        <w:t>1</w:t>
      </w:r>
      <w:r w:rsidR="00C643F7" w:rsidRPr="001E4476">
        <w:t>6</w:t>
      </w:r>
      <w:r w:rsidRPr="001E4476">
        <w:t>.</w:t>
      </w:r>
      <w:r w:rsidR="00023E34" w:rsidRPr="001E4476">
        <w:t xml:space="preserve"> </w:t>
      </w:r>
      <w:r w:rsidRPr="001E4476">
        <w:t>Lengvatos netaikomos priskaičiuotiems delspinigiams.</w:t>
      </w:r>
    </w:p>
    <w:p w:rsidR="008205E5" w:rsidRPr="001E4476" w:rsidRDefault="008205E5" w:rsidP="008205E5">
      <w:pPr>
        <w:ind w:firstLine="1296"/>
        <w:jc w:val="both"/>
      </w:pPr>
      <w:r w:rsidRPr="001E4476">
        <w:t>1</w:t>
      </w:r>
      <w:r w:rsidR="00C643F7" w:rsidRPr="001E4476">
        <w:t>7</w:t>
      </w:r>
      <w:r w:rsidRPr="001E4476">
        <w:t>.</w:t>
      </w:r>
      <w:r w:rsidR="00023E34" w:rsidRPr="001E4476">
        <w:t xml:space="preserve"> </w:t>
      </w:r>
      <w:r w:rsidRPr="001E4476">
        <w:t>Svarstant gautus prašymus, turi būti atsižvelgta į Savivaldybės tarybos priimtus sprendimus, kuriais nustatyti lengvatiniai mokesčių tarifai.</w:t>
      </w:r>
    </w:p>
    <w:p w:rsidR="008205E5" w:rsidRPr="001E4476" w:rsidRDefault="008205E5" w:rsidP="008205E5">
      <w:pPr>
        <w:ind w:firstLine="1296"/>
        <w:jc w:val="both"/>
      </w:pPr>
      <w:r w:rsidRPr="001E4476">
        <w:t>1</w:t>
      </w:r>
      <w:r w:rsidR="00C643F7" w:rsidRPr="001E4476">
        <w:t>8</w:t>
      </w:r>
      <w:r w:rsidRPr="001E4476">
        <w:t>.</w:t>
      </w:r>
      <w:r w:rsidR="00023E34" w:rsidRPr="001E4476">
        <w:t xml:space="preserve"> </w:t>
      </w:r>
      <w:r w:rsidRPr="001E4476">
        <w:t>Tikslu suteikti papildomą informaciją apie pareiškėją, Savivaldybės administracijos skyrių darbuotojai per tris darbo dienas nuo prašymo gavimo parengia ir pateikia Komisijai:</w:t>
      </w:r>
    </w:p>
    <w:p w:rsidR="008205E5" w:rsidRPr="001E4476" w:rsidRDefault="008205E5" w:rsidP="008205E5">
      <w:pPr>
        <w:ind w:firstLine="1296"/>
        <w:jc w:val="both"/>
      </w:pPr>
      <w:r w:rsidRPr="001E4476">
        <w:t>1</w:t>
      </w:r>
      <w:r w:rsidR="00C643F7" w:rsidRPr="001E4476">
        <w:t>8</w:t>
      </w:r>
      <w:r w:rsidRPr="001E4476">
        <w:t>.1.</w:t>
      </w:r>
      <w:r w:rsidR="00023E34" w:rsidRPr="001E4476">
        <w:t xml:space="preserve"> </w:t>
      </w:r>
      <w:r w:rsidRPr="001E4476">
        <w:t>Ekonominės plėtros skyrius –  pažymą apie fiziniam ar juridiniam asmeniui suteiktą valstybės pagalbą per trejus praėjusius metus;</w:t>
      </w:r>
    </w:p>
    <w:p w:rsidR="008205E5" w:rsidRPr="001E4476" w:rsidRDefault="008205E5" w:rsidP="008205E5">
      <w:pPr>
        <w:ind w:firstLine="1296"/>
        <w:jc w:val="both"/>
      </w:pPr>
      <w:r w:rsidRPr="001E4476">
        <w:t>1</w:t>
      </w:r>
      <w:r w:rsidR="00C643F7" w:rsidRPr="001E4476">
        <w:t>8</w:t>
      </w:r>
      <w:r w:rsidRPr="001E4476">
        <w:t>.2.</w:t>
      </w:r>
      <w:r w:rsidR="00023E34" w:rsidRPr="001E4476">
        <w:t xml:space="preserve"> </w:t>
      </w:r>
      <w:r w:rsidRPr="001E4476">
        <w:t>Finansų skyrius – pažymą apie fiziniam asmeniui Savivaldybės tarybos suteiktą mokesčių lengvatą per trejus praėjusius metus;</w:t>
      </w:r>
    </w:p>
    <w:p w:rsidR="008205E5" w:rsidRPr="001E4476" w:rsidRDefault="008205E5" w:rsidP="008205E5">
      <w:pPr>
        <w:ind w:firstLine="1296"/>
        <w:jc w:val="both"/>
      </w:pPr>
      <w:r w:rsidRPr="001E4476">
        <w:t>1</w:t>
      </w:r>
      <w:r w:rsidR="00C643F7" w:rsidRPr="001E4476">
        <w:t>8</w:t>
      </w:r>
      <w:r w:rsidRPr="001E4476">
        <w:t>.3.</w:t>
      </w:r>
      <w:r w:rsidR="00023E34" w:rsidRPr="001E4476">
        <w:t xml:space="preserve"> </w:t>
      </w:r>
      <w:r w:rsidRPr="001E4476">
        <w:t>Žemės ūkio skyrius – pažymą apie fizinio ar juridinio asmens įsiskolinimą savivaldybės biudžetui už valstybinę žemės nuomą (delspinigius);</w:t>
      </w:r>
    </w:p>
    <w:p w:rsidR="008205E5" w:rsidRPr="001E4476" w:rsidRDefault="008205E5" w:rsidP="008205E5">
      <w:pPr>
        <w:ind w:firstLine="1296"/>
        <w:jc w:val="both"/>
      </w:pPr>
      <w:r w:rsidRPr="001E4476">
        <w:t>1</w:t>
      </w:r>
      <w:r w:rsidR="00C643F7" w:rsidRPr="001E4476">
        <w:t>8</w:t>
      </w:r>
      <w:r w:rsidRPr="001E4476">
        <w:t>.4.</w:t>
      </w:r>
      <w:r w:rsidR="00023E34" w:rsidRPr="001E4476">
        <w:t xml:space="preserve"> </w:t>
      </w:r>
      <w:r w:rsidRPr="001E4476">
        <w:t>Socialinės paramos ir sveikatos priežiūros skyrius – iš duomenų bazės pažymas apie fizinio asmens gaunamas išmokas, esant reikalui surašyti buities tyrimo aktą.</w:t>
      </w:r>
    </w:p>
    <w:p w:rsidR="008205E5" w:rsidRPr="001E4476" w:rsidRDefault="008205E5" w:rsidP="008205E5">
      <w:pPr>
        <w:ind w:firstLine="1296"/>
        <w:jc w:val="both"/>
      </w:pPr>
      <w:r w:rsidRPr="001E4476">
        <w:t>1</w:t>
      </w:r>
      <w:r w:rsidR="00C643F7" w:rsidRPr="001E4476">
        <w:t>9</w:t>
      </w:r>
      <w:r w:rsidRPr="001E4476">
        <w:t>.</w:t>
      </w:r>
      <w:r w:rsidR="00023E34" w:rsidRPr="001E4476">
        <w:t xml:space="preserve"> </w:t>
      </w:r>
      <w:r w:rsidRPr="001E4476">
        <w:t>Komisija turi teisę paprašyti pateikti kitą papildomą informaciją, kviestis į posėdį pareiškėją ar jo atstovą.</w:t>
      </w:r>
    </w:p>
    <w:p w:rsidR="008205E5" w:rsidRPr="001E4476" w:rsidRDefault="00C643F7" w:rsidP="008205E5">
      <w:pPr>
        <w:ind w:firstLine="1296"/>
        <w:jc w:val="both"/>
      </w:pPr>
      <w:r w:rsidRPr="001E4476">
        <w:t>20</w:t>
      </w:r>
      <w:r w:rsidR="008205E5" w:rsidRPr="001E4476">
        <w:t>.</w:t>
      </w:r>
      <w:r w:rsidR="00023E34" w:rsidRPr="001E4476">
        <w:t xml:space="preserve"> </w:t>
      </w:r>
      <w:r w:rsidR="008205E5" w:rsidRPr="001E4476">
        <w:t>Savivaldybės administracijos Finansų skyrius, vadovaudamasis motyvuota Komisijos išvada, rengia Savivaldybės tarybos sprendimų dėl Mokesčių lengvatų suteikimo projektus. Savivaldybės taryba sprendimą dėl lengvatos suteikimo ar nesuteikimo priima artimiausiame Tarybos posėdyje.</w:t>
      </w:r>
    </w:p>
    <w:p w:rsidR="008205E5" w:rsidRPr="001E4476" w:rsidRDefault="008205E5" w:rsidP="008205E5">
      <w:pPr>
        <w:ind w:firstLine="1296"/>
        <w:jc w:val="both"/>
      </w:pPr>
      <w:r w:rsidRPr="001E4476">
        <w:t>2</w:t>
      </w:r>
      <w:r w:rsidR="00C643F7" w:rsidRPr="001E4476">
        <w:t>1</w:t>
      </w:r>
      <w:r w:rsidRPr="001E4476">
        <w:t>.</w:t>
      </w:r>
      <w:r w:rsidR="00023E34" w:rsidRPr="001E4476">
        <w:t xml:space="preserve"> </w:t>
      </w:r>
      <w:r w:rsidRPr="001E4476">
        <w:t xml:space="preserve">Pareiškėjas gali dalyvauti Savivaldybės tarybos posėdyje, kuriame svarstomas jo klausimas, arba posėdžio transliaciją išklausyti interneto svetainėje </w:t>
      </w:r>
      <w:proofErr w:type="spellStart"/>
      <w:r w:rsidRPr="00440E68">
        <w:t>www.kazluruda.lt</w:t>
      </w:r>
      <w:proofErr w:type="spellEnd"/>
      <w:r w:rsidRPr="001E4476">
        <w:t xml:space="preserve">. </w:t>
      </w:r>
    </w:p>
    <w:p w:rsidR="008205E5" w:rsidRPr="001E4476" w:rsidRDefault="008205E5" w:rsidP="00C643F7">
      <w:pPr>
        <w:rPr>
          <w:b/>
        </w:rPr>
      </w:pPr>
    </w:p>
    <w:p w:rsidR="008205E5" w:rsidRPr="001E4476" w:rsidRDefault="008205E5" w:rsidP="008205E5">
      <w:pPr>
        <w:jc w:val="center"/>
        <w:rPr>
          <w:b/>
        </w:rPr>
      </w:pPr>
      <w:r w:rsidRPr="001E4476">
        <w:rPr>
          <w:b/>
        </w:rPr>
        <w:t>V.BAIGIAMOSIOS NUOSTATOS</w:t>
      </w:r>
    </w:p>
    <w:p w:rsidR="008205E5" w:rsidRPr="001E4476" w:rsidRDefault="008205E5" w:rsidP="008205E5">
      <w:pPr>
        <w:jc w:val="center"/>
        <w:rPr>
          <w:b/>
        </w:rPr>
      </w:pPr>
    </w:p>
    <w:p w:rsidR="00B75707" w:rsidRPr="001E4476" w:rsidRDefault="00B75707" w:rsidP="008205E5">
      <w:pPr>
        <w:ind w:firstLine="1296"/>
        <w:jc w:val="both"/>
      </w:pPr>
      <w:r w:rsidRPr="001E4476">
        <w:t>22. Žemės, nekilnojamojo</w:t>
      </w:r>
      <w:r w:rsidR="00DA296F" w:rsidRPr="001E4476">
        <w:t xml:space="preserve"> turto, paveldimo turto i</w:t>
      </w:r>
      <w:r w:rsidRPr="001E4476">
        <w:t xml:space="preserve">r valstybės rinkliavos mokestį administruoja Valstybinė mokesčių inspekcija prie Lietuvos Respublikos finansų ministerijos (toliau tekste – VMI). Savivaldybės tarybai priėmus sprendimą dėl žemės, nekilnojamojo turto, paveldimo turto ar valstybės rinkliavos mokesčių lengvatos suteikimo, fizinis ar juridinis asmuo gali kreiptis į VMI dėl sumokėtų mokesčių grąžinimo. </w:t>
      </w:r>
    </w:p>
    <w:p w:rsidR="00B75707" w:rsidRPr="001E4476" w:rsidRDefault="00B75707" w:rsidP="00023E34">
      <w:pPr>
        <w:ind w:firstLine="1296"/>
        <w:jc w:val="both"/>
      </w:pPr>
      <w:r w:rsidRPr="001E4476">
        <w:t>23. Valstybinį žemės nuomos mokestį administruoja Kazlų Rūdos savivaldybės administracija. Savivaldybės tarybai priėmus sprendimą dėl valstybinės žemės nuomos mokesčio lengvatos suteikimo, savi</w:t>
      </w:r>
      <w:r w:rsidR="00023E34" w:rsidRPr="001E4476">
        <w:t xml:space="preserve">valdybės administracija grąžina </w:t>
      </w:r>
      <w:r w:rsidRPr="001E4476">
        <w:t xml:space="preserve">valstybinės žemės nuomos mokestį ar jo </w:t>
      </w:r>
      <w:r w:rsidR="00023E34" w:rsidRPr="001E4476">
        <w:t xml:space="preserve">dalį, jei fizinis ar juridinis asmuo pateiktame prašyme nurodė banko atsiskaitomosios sąskaitos rekvizitus.  </w:t>
      </w:r>
    </w:p>
    <w:p w:rsidR="008205E5" w:rsidRPr="001E4476" w:rsidRDefault="008205E5" w:rsidP="008205E5">
      <w:pPr>
        <w:ind w:firstLine="1296"/>
        <w:jc w:val="both"/>
      </w:pPr>
      <w:r w:rsidRPr="001E4476">
        <w:t>2</w:t>
      </w:r>
      <w:r w:rsidR="00023E34" w:rsidRPr="001E4476">
        <w:t>4</w:t>
      </w:r>
      <w:r w:rsidRPr="001E4476">
        <w:t>.Savivaldybės administracijos Bendrasis skyrius apie Savivaldybės tarybos priimtus sprendimus prašymo teikėją informuoja raštu (pateikia sprendimo nuorašą arba išrašą iš sprendimo).</w:t>
      </w:r>
    </w:p>
    <w:p w:rsidR="008205E5" w:rsidRPr="001E4476" w:rsidRDefault="008205E5" w:rsidP="008205E5">
      <w:pPr>
        <w:ind w:firstLine="1296"/>
        <w:jc w:val="both"/>
      </w:pPr>
      <w:r w:rsidRPr="001E4476">
        <w:lastRenderedPageBreak/>
        <w:t>2</w:t>
      </w:r>
      <w:r w:rsidR="00023E34" w:rsidRPr="001E4476">
        <w:t>5</w:t>
      </w:r>
      <w:r w:rsidRPr="001E4476">
        <w:t>.Savivaldybės administracijos Bendrasis skyrius Savivaldybės tarybos priimtų sprendimų apie suteiktas lengvatas nuorašus pateikia Valstybinei mokesčių inspekcijai, Notarų biurui ar Savivaldybės administracijos Žemės ūkio skyriui.</w:t>
      </w:r>
    </w:p>
    <w:p w:rsidR="008205E5" w:rsidRPr="001E4476" w:rsidRDefault="008205E5" w:rsidP="008205E5">
      <w:pPr>
        <w:ind w:firstLine="1296"/>
        <w:jc w:val="center"/>
      </w:pPr>
    </w:p>
    <w:p w:rsidR="008205E5" w:rsidRPr="001E4476" w:rsidRDefault="008205E5" w:rsidP="008205E5">
      <w:pPr>
        <w:ind w:firstLine="1296"/>
        <w:jc w:val="center"/>
      </w:pPr>
      <w:r w:rsidRPr="001E4476">
        <w:t>_________________</w:t>
      </w:r>
    </w:p>
    <w:p w:rsidR="006A567F" w:rsidRDefault="006A567F" w:rsidP="008205E5">
      <w:pPr>
        <w:ind w:firstLine="1296"/>
        <w:jc w:val="center"/>
        <w:sectPr w:rsidR="006A567F" w:rsidSect="006A567F">
          <w:headerReference w:type="default" r:id="rId9"/>
          <w:pgSz w:w="11906" w:h="16838" w:code="9"/>
          <w:pgMar w:top="1134" w:right="567" w:bottom="1134" w:left="1701" w:header="567" w:footer="510" w:gutter="0"/>
          <w:pgNumType w:start="1"/>
          <w:cols w:space="1296"/>
          <w:formProt w:val="0"/>
          <w:titlePg/>
          <w:docGrid w:linePitch="326"/>
        </w:sectPr>
      </w:pPr>
    </w:p>
    <w:p w:rsidR="001E4476" w:rsidRPr="001E4476" w:rsidRDefault="008205E5" w:rsidP="008205E5">
      <w:pPr>
        <w:ind w:left="3888" w:firstLine="1296"/>
      </w:pPr>
      <w:r w:rsidRPr="001E4476">
        <w:lastRenderedPageBreak/>
        <w:t xml:space="preserve">Mokesčių lengvatų svarstymo ir teikimo </w:t>
      </w:r>
      <w:r w:rsidR="001E4476" w:rsidRPr="001E4476">
        <w:t xml:space="preserve">    </w:t>
      </w:r>
    </w:p>
    <w:p w:rsidR="001E4476" w:rsidRPr="001E4476" w:rsidRDefault="008205E5" w:rsidP="008205E5">
      <w:pPr>
        <w:ind w:left="3888" w:firstLine="1296"/>
      </w:pPr>
      <w:r w:rsidRPr="001E4476">
        <w:t>pagal atskirus prašymus</w:t>
      </w:r>
      <w:r w:rsidR="001E4476" w:rsidRPr="001E4476">
        <w:t xml:space="preserve"> </w:t>
      </w:r>
      <w:r w:rsidRPr="001E4476">
        <w:t>tvarkos aprašo</w:t>
      </w:r>
    </w:p>
    <w:p w:rsidR="008205E5" w:rsidRPr="001E4476" w:rsidRDefault="008205E5" w:rsidP="008205E5">
      <w:pPr>
        <w:ind w:left="3888" w:firstLine="1296"/>
      </w:pPr>
      <w:r w:rsidRPr="001E4476">
        <w:t xml:space="preserve">1 priedas  </w:t>
      </w:r>
    </w:p>
    <w:p w:rsidR="008205E5" w:rsidRPr="001E4476" w:rsidRDefault="008205E5" w:rsidP="008205E5">
      <w:pPr>
        <w:ind w:left="3888" w:firstLine="1296"/>
      </w:pPr>
      <w:r w:rsidRPr="001E4476">
        <w:t xml:space="preserve"> </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w:t>
      </w:r>
      <w:r w:rsidR="007075F1" w:rsidRPr="001E4476">
        <w:t>__</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(juridinio asmens pavadinimas, įmonių registro kodas</w:t>
      </w: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w:t>
      </w:r>
    </w:p>
    <w:p w:rsidR="007075F1" w:rsidRPr="001E4476" w:rsidRDefault="007075F1" w:rsidP="007075F1">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kontaktiniai duomenys – įmonės buveinė, el. pašto adresas, telefonas ir faksas)</w:t>
      </w: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w:t>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r>
      <w:r w:rsidR="007075F1" w:rsidRPr="001E4476">
        <w:softHyphen/>
        <w:t>______</w:t>
      </w:r>
    </w:p>
    <w:p w:rsidR="008205E5" w:rsidRPr="001E4476" w:rsidRDefault="007075F1" w:rsidP="008205E5">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banko pavadinimas, banko kodas, atsiskaitomos</w:t>
      </w:r>
      <w:r w:rsidR="00E37116" w:rsidRPr="001E4476">
        <w:rPr>
          <w:sz w:val="18"/>
          <w:szCs w:val="18"/>
        </w:rPr>
        <w:t>ios sąskaitos Nr. (jei juridinis</w:t>
      </w:r>
      <w:r w:rsidRPr="001E4476">
        <w:rPr>
          <w:sz w:val="18"/>
          <w:szCs w:val="18"/>
        </w:rPr>
        <w:t xml:space="preserve"> asmuo norėtų susigrąžinti sumokėtą mokestį</w:t>
      </w:r>
      <w:r w:rsidR="008205E5" w:rsidRPr="001E4476">
        <w:rPr>
          <w:sz w:val="18"/>
          <w:szCs w:val="18"/>
        </w:rPr>
        <w:t>)</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 xml:space="preserve">Kazlų Rūdos savivaldybės tarybai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 xml:space="preserve">DĖL_________________________________________________________________________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sz w:val="18"/>
          <w:szCs w:val="18"/>
        </w:rPr>
      </w:pPr>
      <w:r w:rsidRPr="001E4476">
        <w:rPr>
          <w:sz w:val="18"/>
          <w:szCs w:val="18"/>
        </w:rPr>
        <w:t>(Mokesčio pavadinimas)</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r w:rsidRPr="001E4476">
        <w:rPr>
          <w:b/>
        </w:rPr>
        <w:t xml:space="preserve">MOKESČIO LENGVATOS SUTEIKIMO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r w:rsidRPr="001E4476">
        <w:rPr>
          <w:b/>
        </w:rPr>
        <w:t xml:space="preserve">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sz w:val="18"/>
          <w:szCs w:val="18"/>
        </w:rPr>
      </w:pPr>
      <w:r w:rsidRPr="001E4476">
        <w:rPr>
          <w:b/>
        </w:rPr>
        <w:t>_________</w:t>
      </w:r>
      <w:r w:rsidRPr="001E4476">
        <w:rPr>
          <w:sz w:val="18"/>
          <w:szCs w:val="18"/>
        </w:rPr>
        <w:t>(data)</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pPr>
    </w:p>
    <w:p w:rsidR="008205E5" w:rsidRPr="001E4476" w:rsidRDefault="008205E5" w:rsidP="008205E5">
      <w:pPr>
        <w:pBdr>
          <w:top w:val="single" w:sz="4" w:space="1" w:color="auto"/>
          <w:left w:val="single" w:sz="4" w:space="4" w:color="auto"/>
          <w:bottom w:val="single" w:sz="4" w:space="1" w:color="auto"/>
          <w:right w:val="single" w:sz="4" w:space="4" w:color="auto"/>
        </w:pBdr>
        <w:tabs>
          <w:tab w:val="left" w:pos="1560"/>
        </w:tabs>
      </w:pPr>
      <w:r w:rsidRPr="001E4476">
        <w:t>Mokesčio lengvatos teikimo motyvacija ir papildoma informacija, padedanti įvertinti juridinio asmens situaciją:</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jc w:val="both"/>
        <w:rPr>
          <w:sz w:val="22"/>
          <w:szCs w:val="22"/>
        </w:rPr>
      </w:pPr>
      <w:r w:rsidRPr="001E4476">
        <w:rPr>
          <w:sz w:val="22"/>
          <w:szCs w:val="22"/>
        </w:rPr>
        <w:t>PRIDEDAMA:</w:t>
      </w:r>
    </w:p>
    <w:p w:rsidR="008205E5" w:rsidRPr="001E4476" w:rsidRDefault="008205E5" w:rsidP="008205E5">
      <w:pPr>
        <w:jc w:val="both"/>
        <w:rPr>
          <w:sz w:val="22"/>
          <w:szCs w:val="22"/>
        </w:rPr>
      </w:pPr>
      <w:r w:rsidRPr="001E4476">
        <w:rPr>
          <w:sz w:val="22"/>
          <w:szCs w:val="22"/>
        </w:rPr>
        <w:t>□ – juridinio asmens registracijos pažymėjimo kopija, patvirtinta savininko (vadovo) parašu ir įmonės antspaudu;</w:t>
      </w:r>
    </w:p>
    <w:p w:rsidR="008205E5" w:rsidRPr="001E4476" w:rsidRDefault="008205E5" w:rsidP="008205E5">
      <w:pPr>
        <w:jc w:val="both"/>
        <w:rPr>
          <w:sz w:val="22"/>
          <w:szCs w:val="22"/>
        </w:rPr>
      </w:pPr>
      <w:r w:rsidRPr="001E4476">
        <w:rPr>
          <w:sz w:val="22"/>
          <w:szCs w:val="22"/>
        </w:rPr>
        <w:t>□ - Valstybės įmonės Registrų centras pažymėjimų apie įregistruotus žemės, valstybinės žemės sklypus, nekilnojamąjį turtą kopijos (priklausomai nuo to, kokio mokesčio lengvatos prašoma);</w:t>
      </w:r>
    </w:p>
    <w:p w:rsidR="008205E5" w:rsidRPr="001E4476" w:rsidRDefault="008205E5" w:rsidP="008205E5">
      <w:pPr>
        <w:jc w:val="both"/>
        <w:rPr>
          <w:sz w:val="22"/>
          <w:szCs w:val="22"/>
        </w:rPr>
      </w:pPr>
      <w:r w:rsidRPr="001E4476">
        <w:rPr>
          <w:sz w:val="22"/>
          <w:szCs w:val="22"/>
        </w:rPr>
        <w:t>□ - žemės, valstybinės žemės nuomos ar nekilnojamojo turto deklaracijų kopijos (priklausomai nuo to, kokio mokesčio lengvatos prašoma);</w:t>
      </w:r>
    </w:p>
    <w:p w:rsidR="008205E5" w:rsidRPr="001E4476" w:rsidRDefault="008205E5" w:rsidP="008205E5">
      <w:pPr>
        <w:jc w:val="both"/>
        <w:rPr>
          <w:sz w:val="22"/>
          <w:szCs w:val="22"/>
        </w:rPr>
      </w:pPr>
      <w:r w:rsidRPr="001E4476">
        <w:rPr>
          <w:sz w:val="22"/>
          <w:szCs w:val="22"/>
        </w:rPr>
        <w:t>□ - Savivaldybės administracijos padalinio, išduodančio leidimus ar licencijas, pažymą apie paslaugos suteikimą arba galimybę suteikti paslaugą (priklausomai nuo to, kokio mokesčio lengvatos prašoma);</w:t>
      </w:r>
    </w:p>
    <w:p w:rsidR="008205E5" w:rsidRPr="001E4476" w:rsidRDefault="008205E5" w:rsidP="008205E5">
      <w:pPr>
        <w:jc w:val="both"/>
        <w:rPr>
          <w:sz w:val="22"/>
          <w:szCs w:val="22"/>
        </w:rPr>
      </w:pPr>
      <w:r w:rsidRPr="001E4476">
        <w:rPr>
          <w:sz w:val="22"/>
          <w:szCs w:val="22"/>
        </w:rPr>
        <w:t>□ - praėjusių finansinių metų balansas ir/ar pelno (nuostolio) ataskaita;</w:t>
      </w:r>
    </w:p>
    <w:p w:rsidR="008205E5" w:rsidRPr="001E4476" w:rsidRDefault="008205E5" w:rsidP="008205E5">
      <w:pPr>
        <w:jc w:val="both"/>
        <w:rPr>
          <w:sz w:val="22"/>
          <w:szCs w:val="22"/>
        </w:rPr>
      </w:pPr>
      <w:r w:rsidRPr="001E4476">
        <w:rPr>
          <w:sz w:val="22"/>
          <w:szCs w:val="22"/>
        </w:rPr>
        <w:t>□ - Valstybinės mokesčių inspekcijos pažyma apie juridinio asmens įsiskolinimą Valstybės ir Savivaldybės biudžetams;</w:t>
      </w:r>
    </w:p>
    <w:p w:rsidR="008205E5" w:rsidRPr="001E4476" w:rsidRDefault="008205E5" w:rsidP="008205E5">
      <w:pPr>
        <w:jc w:val="both"/>
        <w:rPr>
          <w:sz w:val="22"/>
          <w:szCs w:val="22"/>
        </w:rPr>
      </w:pPr>
      <w:r w:rsidRPr="001E4476">
        <w:rPr>
          <w:sz w:val="22"/>
          <w:szCs w:val="22"/>
        </w:rPr>
        <w:t>□ -Valstybinio socialinio draudimo fondo pažyma apie juridinio asmens įsiskolinimą Valst</w:t>
      </w:r>
      <w:r w:rsidR="00803228" w:rsidRPr="001E4476">
        <w:rPr>
          <w:sz w:val="22"/>
          <w:szCs w:val="22"/>
        </w:rPr>
        <w:t>ybės ir Savivaldybės biudžetams;</w:t>
      </w:r>
    </w:p>
    <w:p w:rsidR="006874C0" w:rsidRPr="001E4476" w:rsidRDefault="006874C0" w:rsidP="006874C0">
      <w:pPr>
        <w:jc w:val="both"/>
        <w:rPr>
          <w:sz w:val="22"/>
          <w:szCs w:val="22"/>
        </w:rPr>
      </w:pPr>
      <w:r w:rsidRPr="001E4476">
        <w:rPr>
          <w:sz w:val="22"/>
          <w:szCs w:val="22"/>
        </w:rPr>
        <w:t xml:space="preserve">□ </w:t>
      </w:r>
      <w:r w:rsidR="00B55461" w:rsidRPr="001E4476">
        <w:rPr>
          <w:sz w:val="22"/>
          <w:szCs w:val="22"/>
        </w:rPr>
        <w:t>–</w:t>
      </w:r>
      <w:r w:rsidRPr="001E4476">
        <w:rPr>
          <w:sz w:val="22"/>
          <w:szCs w:val="22"/>
        </w:rPr>
        <w:t xml:space="preserve"> </w:t>
      </w:r>
      <w:r w:rsidR="00B55461" w:rsidRPr="001E4476">
        <w:rPr>
          <w:sz w:val="22"/>
          <w:szCs w:val="22"/>
        </w:rPr>
        <w:t xml:space="preserve">jei mokestis sumokėtas, </w:t>
      </w:r>
      <w:r w:rsidRPr="001E4476">
        <w:rPr>
          <w:sz w:val="22"/>
          <w:szCs w:val="22"/>
        </w:rPr>
        <w:t>pavedimų, patvirtinančių sumokėtą žemės, valstybinės žemės nuomos, nekilnojamojo turto, paveldimo turto ar valsty</w:t>
      </w:r>
      <w:r w:rsidR="00803228" w:rsidRPr="001E4476">
        <w:rPr>
          <w:sz w:val="22"/>
          <w:szCs w:val="22"/>
        </w:rPr>
        <w:t>bės rinkliavos mokestį, kopijos.</w:t>
      </w:r>
    </w:p>
    <w:p w:rsidR="006874C0" w:rsidRPr="001E4476" w:rsidRDefault="006874C0" w:rsidP="008205E5">
      <w:pPr>
        <w:jc w:val="both"/>
        <w:rPr>
          <w:sz w:val="22"/>
          <w:szCs w:val="22"/>
        </w:rPr>
      </w:pPr>
    </w:p>
    <w:p w:rsidR="008205E5" w:rsidRPr="001E4476" w:rsidRDefault="008205E5" w:rsidP="008205E5">
      <w:pPr>
        <w:jc w:val="both"/>
      </w:pPr>
      <w:r w:rsidRPr="001E4476">
        <w:t>Patvirtinu, kad šiame prašyme informacija yra teisinga.</w:t>
      </w:r>
    </w:p>
    <w:p w:rsidR="008205E5" w:rsidRPr="001E4476" w:rsidRDefault="008205E5" w:rsidP="008205E5">
      <w:pPr>
        <w:tabs>
          <w:tab w:val="left" w:pos="1560"/>
        </w:tabs>
      </w:pPr>
      <w:r w:rsidRPr="001E4476">
        <w:t xml:space="preserve">Juridinį asmenį atstovaujantis asmuo: </w:t>
      </w:r>
    </w:p>
    <w:p w:rsidR="008205E5" w:rsidRPr="001E4476" w:rsidRDefault="008205E5" w:rsidP="008205E5">
      <w:pPr>
        <w:tabs>
          <w:tab w:val="left" w:pos="1560"/>
        </w:tabs>
      </w:pPr>
    </w:p>
    <w:p w:rsidR="000414EB" w:rsidRDefault="008205E5" w:rsidP="008573DE">
      <w:pPr>
        <w:tabs>
          <w:tab w:val="left" w:pos="1560"/>
        </w:tabs>
        <w:jc w:val="center"/>
        <w:rPr>
          <w:sz w:val="18"/>
          <w:szCs w:val="18"/>
        </w:rPr>
        <w:sectPr w:rsidR="000414EB" w:rsidSect="006A567F">
          <w:pgSz w:w="11906" w:h="16838" w:code="9"/>
          <w:pgMar w:top="1134" w:right="567" w:bottom="1134" w:left="1701" w:header="567" w:footer="510" w:gutter="0"/>
          <w:pgNumType w:start="1"/>
          <w:cols w:space="1296"/>
          <w:formProt w:val="0"/>
          <w:titlePg/>
          <w:docGrid w:linePitch="326"/>
        </w:sectPr>
      </w:pPr>
      <w:r w:rsidRPr="001E4476">
        <w:t>____________________________________________________                             ___________</w:t>
      </w:r>
      <w:r w:rsidRPr="001E4476">
        <w:rPr>
          <w:sz w:val="18"/>
          <w:szCs w:val="18"/>
        </w:rPr>
        <w:t xml:space="preserve">                                                                                                          </w:t>
      </w:r>
      <w:r w:rsidR="008573DE" w:rsidRPr="001E4476">
        <w:rPr>
          <w:sz w:val="18"/>
          <w:szCs w:val="18"/>
        </w:rPr>
        <w:t xml:space="preserve">                                                        </w:t>
      </w:r>
      <w:r w:rsidRPr="001E4476">
        <w:rPr>
          <w:sz w:val="18"/>
          <w:szCs w:val="18"/>
        </w:rPr>
        <w:t xml:space="preserve">(pareigos, vardas, pavardė)                                                                                                                                 </w:t>
      </w:r>
      <w:r w:rsidR="008573DE" w:rsidRPr="001E4476">
        <w:rPr>
          <w:sz w:val="18"/>
          <w:szCs w:val="18"/>
        </w:rPr>
        <w:t xml:space="preserve">        </w:t>
      </w:r>
      <w:r w:rsidRPr="001E4476">
        <w:rPr>
          <w:sz w:val="18"/>
          <w:szCs w:val="18"/>
        </w:rPr>
        <w:t xml:space="preserve"> (parašas)</w:t>
      </w:r>
    </w:p>
    <w:p w:rsidR="001E4476" w:rsidRPr="001E4476" w:rsidRDefault="008205E5" w:rsidP="008205E5">
      <w:pPr>
        <w:ind w:left="3888" w:firstLine="1296"/>
      </w:pPr>
      <w:r w:rsidRPr="001E4476">
        <w:lastRenderedPageBreak/>
        <w:t xml:space="preserve"> Mokesčių lengvatų svarstymo ir teikimo </w:t>
      </w:r>
      <w:r w:rsidR="001E4476" w:rsidRPr="001E4476">
        <w:t xml:space="preserve"> </w:t>
      </w:r>
    </w:p>
    <w:p w:rsidR="001E4476" w:rsidRPr="001E4476" w:rsidRDefault="001E4476" w:rsidP="008205E5">
      <w:pPr>
        <w:ind w:left="3888" w:firstLine="1296"/>
      </w:pPr>
      <w:r w:rsidRPr="001E4476">
        <w:t xml:space="preserve"> </w:t>
      </w:r>
      <w:r w:rsidR="008205E5" w:rsidRPr="001E4476">
        <w:t>pagal atskirus prašymus</w:t>
      </w:r>
      <w:r w:rsidRPr="001E4476">
        <w:t xml:space="preserve"> tvarkos aprašo</w:t>
      </w:r>
    </w:p>
    <w:p w:rsidR="008205E5" w:rsidRPr="001E4476" w:rsidRDefault="001E4476" w:rsidP="008205E5">
      <w:pPr>
        <w:ind w:left="3888" w:firstLine="1296"/>
      </w:pPr>
      <w:r w:rsidRPr="001E4476">
        <w:t xml:space="preserve"> </w:t>
      </w:r>
      <w:r w:rsidR="008205E5" w:rsidRPr="001E4476">
        <w:t xml:space="preserve">2 priedas   </w:t>
      </w:r>
    </w:p>
    <w:p w:rsidR="008205E5" w:rsidRPr="001E4476" w:rsidRDefault="008205E5" w:rsidP="008205E5">
      <w:pPr>
        <w:ind w:left="3888" w:firstLine="1296"/>
      </w:pPr>
      <w:r w:rsidRPr="001E4476">
        <w:t xml:space="preserve"> </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(fizinio asmens vardas, pavardė</w:t>
      </w: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w:t>
      </w:r>
    </w:p>
    <w:p w:rsidR="00E37116" w:rsidRPr="001E4476" w:rsidRDefault="00E37116" w:rsidP="00E37116">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kontaktiniai duomenys – adresas, el. pašto adresas, telefonas)</w:t>
      </w: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w:t>
      </w:r>
      <w:r w:rsidR="00E37116" w:rsidRPr="001E4476">
        <w:t>_____________</w:t>
      </w:r>
    </w:p>
    <w:p w:rsidR="00E37116" w:rsidRPr="001E4476" w:rsidRDefault="00E37116" w:rsidP="00E37116">
      <w:pPr>
        <w:pBdr>
          <w:top w:val="single" w:sz="4" w:space="1" w:color="auto"/>
          <w:left w:val="single" w:sz="4" w:space="4" w:color="auto"/>
          <w:bottom w:val="single" w:sz="4" w:space="1" w:color="auto"/>
          <w:right w:val="single" w:sz="4" w:space="4" w:color="auto"/>
        </w:pBdr>
        <w:jc w:val="center"/>
        <w:rPr>
          <w:sz w:val="18"/>
          <w:szCs w:val="18"/>
        </w:rPr>
      </w:pPr>
      <w:r w:rsidRPr="001E4476">
        <w:rPr>
          <w:sz w:val="18"/>
          <w:szCs w:val="18"/>
        </w:rPr>
        <w:t>banko pavadinimas, banko kodas, atsiskaitomosios sąskaitos Nr. (jei juridinis asmuo norėtų susigrąžinti sumokėtą mokestį)</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 xml:space="preserve">Kazlų Rūdos savivaldybės tarybai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 xml:space="preserve">DĖL__________________________________________________________________________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sz w:val="18"/>
          <w:szCs w:val="18"/>
        </w:rPr>
      </w:pPr>
      <w:r w:rsidRPr="001E4476">
        <w:rPr>
          <w:sz w:val="18"/>
          <w:szCs w:val="18"/>
        </w:rPr>
        <w:t>(Mokesčio pavadinimas)</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r w:rsidRPr="001E4476">
        <w:rPr>
          <w:b/>
        </w:rPr>
        <w:t xml:space="preserve">MOKESČIO LENGVATOS SUTEIKIMO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b/>
        </w:rPr>
      </w:pPr>
      <w:r w:rsidRPr="001E4476">
        <w:rPr>
          <w:b/>
        </w:rPr>
        <w:t xml:space="preserve">                                                                   </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rPr>
          <w:sz w:val="18"/>
          <w:szCs w:val="18"/>
        </w:rPr>
      </w:pPr>
      <w:r w:rsidRPr="001E4476">
        <w:rPr>
          <w:b/>
        </w:rPr>
        <w:t>_________</w:t>
      </w:r>
      <w:r w:rsidRPr="001E4476">
        <w:rPr>
          <w:sz w:val="18"/>
          <w:szCs w:val="18"/>
        </w:rPr>
        <w:t>(data)</w:t>
      </w:r>
    </w:p>
    <w:p w:rsidR="008205E5" w:rsidRPr="001E4476" w:rsidRDefault="008205E5" w:rsidP="008205E5">
      <w:pPr>
        <w:pBdr>
          <w:top w:val="single" w:sz="4" w:space="1" w:color="auto"/>
          <w:left w:val="single" w:sz="4" w:space="4" w:color="auto"/>
          <w:bottom w:val="single" w:sz="4" w:space="1" w:color="auto"/>
          <w:right w:val="single" w:sz="4" w:space="4" w:color="auto"/>
        </w:pBdr>
        <w:jc w:val="center"/>
      </w:pPr>
    </w:p>
    <w:p w:rsidR="008205E5" w:rsidRPr="001E4476" w:rsidRDefault="008205E5" w:rsidP="008205E5">
      <w:pPr>
        <w:pBdr>
          <w:top w:val="single" w:sz="4" w:space="1" w:color="auto"/>
          <w:left w:val="single" w:sz="4" w:space="4" w:color="auto"/>
          <w:bottom w:val="single" w:sz="4" w:space="1" w:color="auto"/>
          <w:right w:val="single" w:sz="4" w:space="4" w:color="auto"/>
        </w:pBdr>
        <w:tabs>
          <w:tab w:val="left" w:pos="1560"/>
        </w:tabs>
      </w:pPr>
      <w:r w:rsidRPr="001E4476">
        <w:t>Mokesčio lengvatos teikimo motyvacija ir papildoma informacija, padedanti įvertinti fizinio asmens situaciją:</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rPr>
          <w:b/>
        </w:rPr>
      </w:pPr>
      <w:r w:rsidRPr="001E4476">
        <w:rPr>
          <w:b/>
        </w:rPr>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rPr>
          <w:b/>
        </w:rP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pBdr>
          <w:top w:val="single" w:sz="4" w:space="1" w:color="auto"/>
          <w:left w:val="single" w:sz="4" w:space="4" w:color="auto"/>
          <w:bottom w:val="single" w:sz="4" w:space="1" w:color="auto"/>
          <w:right w:val="single" w:sz="4" w:space="4" w:color="auto"/>
        </w:pBdr>
      </w:pPr>
      <w:r w:rsidRPr="001E4476">
        <w:t>________________________________________________________________________________</w:t>
      </w:r>
    </w:p>
    <w:p w:rsidR="008205E5" w:rsidRPr="001E4476" w:rsidRDefault="008205E5" w:rsidP="008205E5">
      <w:pPr>
        <w:pBdr>
          <w:top w:val="single" w:sz="4" w:space="1" w:color="auto"/>
          <w:left w:val="single" w:sz="4" w:space="4" w:color="auto"/>
          <w:bottom w:val="single" w:sz="4" w:space="1" w:color="auto"/>
          <w:right w:val="single" w:sz="4" w:space="4" w:color="auto"/>
        </w:pBdr>
      </w:pPr>
    </w:p>
    <w:p w:rsidR="008205E5" w:rsidRPr="001E4476" w:rsidRDefault="008205E5" w:rsidP="008205E5">
      <w:pPr>
        <w:jc w:val="both"/>
        <w:rPr>
          <w:sz w:val="22"/>
          <w:szCs w:val="22"/>
        </w:rPr>
      </w:pPr>
      <w:r w:rsidRPr="001E4476">
        <w:rPr>
          <w:sz w:val="22"/>
          <w:szCs w:val="22"/>
        </w:rPr>
        <w:t>PRIDEDAMA:</w:t>
      </w:r>
    </w:p>
    <w:p w:rsidR="008205E5" w:rsidRPr="001E4476" w:rsidRDefault="008205E5" w:rsidP="008205E5">
      <w:pPr>
        <w:jc w:val="both"/>
        <w:rPr>
          <w:sz w:val="22"/>
          <w:szCs w:val="22"/>
        </w:rPr>
      </w:pPr>
      <w:r w:rsidRPr="001E4476">
        <w:rPr>
          <w:sz w:val="22"/>
          <w:szCs w:val="22"/>
        </w:rPr>
        <w:t>□ - Valstybės įmonės Registrų centras pažymėjimų apie įregistruotus žemės, valstybinės žemės sklypus, nekilnojamąjį turtą kopijos (priklausomai nuo to, kokio mokesčio lengvatos prašoma);</w:t>
      </w:r>
    </w:p>
    <w:p w:rsidR="008205E5" w:rsidRPr="001E4476" w:rsidRDefault="008205E5" w:rsidP="008205E5">
      <w:pPr>
        <w:jc w:val="both"/>
        <w:rPr>
          <w:sz w:val="22"/>
          <w:szCs w:val="22"/>
        </w:rPr>
      </w:pPr>
      <w:r w:rsidRPr="001E4476">
        <w:rPr>
          <w:sz w:val="22"/>
          <w:szCs w:val="22"/>
        </w:rPr>
        <w:t xml:space="preserve">□ - žemės, valstybinės žemės nuomos ar nekilnojamojo turto deklaracijų kopijos (priklausomai nuo to, kokio mokesčio lengvatos prašoma);  </w:t>
      </w:r>
    </w:p>
    <w:p w:rsidR="008205E5" w:rsidRPr="001E4476" w:rsidRDefault="008205E5" w:rsidP="008205E5">
      <w:pPr>
        <w:jc w:val="both"/>
        <w:rPr>
          <w:sz w:val="22"/>
          <w:szCs w:val="22"/>
        </w:rPr>
      </w:pPr>
      <w:r w:rsidRPr="001E4476">
        <w:rPr>
          <w:sz w:val="22"/>
          <w:szCs w:val="22"/>
        </w:rPr>
        <w:t xml:space="preserve"> □ - Savivaldybės administracijos padalinio, išduodančio leidimus ar licencijas, pažymą apie paslaugos suteikimą arba galimybę suteikti paslaugą (priklausomai nuo to, kokio mokesčio lengvatos prašoma);</w:t>
      </w:r>
    </w:p>
    <w:p w:rsidR="008205E5" w:rsidRPr="001E4476" w:rsidRDefault="008205E5" w:rsidP="008205E5">
      <w:pPr>
        <w:jc w:val="both"/>
        <w:rPr>
          <w:sz w:val="22"/>
          <w:szCs w:val="22"/>
        </w:rPr>
      </w:pPr>
      <w:r w:rsidRPr="001E4476">
        <w:rPr>
          <w:sz w:val="22"/>
          <w:szCs w:val="22"/>
        </w:rPr>
        <w:t>□ - Notaro pažymą apie apskaičiuotą paveldimo turto mokestį ar kitą dokumentą, leidžiantį nustatyti paveldimo turto mokesčio dydį;</w:t>
      </w:r>
    </w:p>
    <w:p w:rsidR="008205E5" w:rsidRPr="001E4476" w:rsidRDefault="008205E5" w:rsidP="008205E5">
      <w:pPr>
        <w:jc w:val="both"/>
        <w:rPr>
          <w:sz w:val="22"/>
          <w:szCs w:val="22"/>
        </w:rPr>
      </w:pPr>
      <w:r w:rsidRPr="001E4476">
        <w:rPr>
          <w:sz w:val="22"/>
          <w:szCs w:val="22"/>
        </w:rPr>
        <w:t>□  - duomenys apie šeimos pajamas, gautas per praėjusius me</w:t>
      </w:r>
      <w:r w:rsidR="00803228" w:rsidRPr="001E4476">
        <w:rPr>
          <w:sz w:val="22"/>
          <w:szCs w:val="22"/>
        </w:rPr>
        <w:t>tus iki prašymo pateikimo datos;</w:t>
      </w:r>
    </w:p>
    <w:p w:rsidR="008205E5" w:rsidRPr="001E4476" w:rsidRDefault="00803228" w:rsidP="008205E5">
      <w:pPr>
        <w:tabs>
          <w:tab w:val="left" w:pos="1560"/>
        </w:tabs>
        <w:rPr>
          <w:sz w:val="22"/>
          <w:szCs w:val="22"/>
        </w:rPr>
      </w:pPr>
      <w:r w:rsidRPr="001E4476">
        <w:rPr>
          <w:sz w:val="22"/>
          <w:szCs w:val="22"/>
        </w:rPr>
        <w:t>□  - jei mokestis sumokėtas, pavedimų, patvirtinančių sumokėtą žemės, valstybinės žemės nuomos, nekilnojamojo turto, paveldimo turto ar valstybės rinkliavos mokestį, kopijos.</w:t>
      </w:r>
    </w:p>
    <w:p w:rsidR="00803228" w:rsidRPr="001E4476" w:rsidRDefault="00803228" w:rsidP="008205E5">
      <w:pPr>
        <w:tabs>
          <w:tab w:val="left" w:pos="1560"/>
        </w:tabs>
        <w:rPr>
          <w:color w:val="FF00FF"/>
        </w:rPr>
      </w:pPr>
    </w:p>
    <w:p w:rsidR="008205E5" w:rsidRPr="001E4476" w:rsidRDefault="008205E5" w:rsidP="008205E5">
      <w:pPr>
        <w:tabs>
          <w:tab w:val="left" w:pos="1560"/>
        </w:tabs>
        <w:jc w:val="both"/>
      </w:pPr>
      <w:r w:rsidRPr="001E4476">
        <w:t>Patvirtinu, kad šiame prašyme informacija yra teisinga.</w:t>
      </w:r>
    </w:p>
    <w:p w:rsidR="008205E5" w:rsidRPr="001E4476" w:rsidRDefault="008205E5" w:rsidP="008205E5">
      <w:pPr>
        <w:tabs>
          <w:tab w:val="left" w:pos="1560"/>
        </w:tabs>
      </w:pPr>
      <w:r w:rsidRPr="001E4476">
        <w:t>__________________________________________________                             ___________</w:t>
      </w:r>
    </w:p>
    <w:p w:rsidR="008205E5" w:rsidRPr="001E4476" w:rsidRDefault="008205E5" w:rsidP="008205E5">
      <w:pPr>
        <w:tabs>
          <w:tab w:val="left" w:pos="1560"/>
        </w:tabs>
        <w:rPr>
          <w:sz w:val="18"/>
          <w:szCs w:val="18"/>
        </w:rPr>
      </w:pPr>
      <w:r w:rsidRPr="001E4476">
        <w:rPr>
          <w:sz w:val="18"/>
          <w:szCs w:val="18"/>
        </w:rPr>
        <w:t xml:space="preserve">                     ( vardas, pavardė)                                                                                                                                        (parašas)</w:t>
      </w:r>
    </w:p>
    <w:sectPr w:rsidR="008205E5" w:rsidRPr="001E4476" w:rsidSect="006A567F">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2D7" w:rsidRDefault="00E552D7">
      <w:r>
        <w:separator/>
      </w:r>
    </w:p>
  </w:endnote>
  <w:endnote w:type="continuationSeparator" w:id="0">
    <w:p w:rsidR="00E552D7" w:rsidRDefault="00E5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2D7" w:rsidRDefault="00E552D7">
      <w:r>
        <w:separator/>
      </w:r>
    </w:p>
  </w:footnote>
  <w:footnote w:type="continuationSeparator" w:id="0">
    <w:p w:rsidR="00E552D7" w:rsidRDefault="00E55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046408"/>
      <w:docPartObj>
        <w:docPartGallery w:val="Page Numbers (Top of Page)"/>
        <w:docPartUnique/>
      </w:docPartObj>
    </w:sdtPr>
    <w:sdtContent>
      <w:p w:rsidR="006A567F" w:rsidRDefault="00EE0BFE">
        <w:pPr>
          <w:pStyle w:val="Header"/>
          <w:jc w:val="center"/>
        </w:pPr>
        <w:fldSimple w:instr=" PAGE   \* MERGEFORMAT ">
          <w:r w:rsidR="00DB56C7">
            <w:rPr>
              <w:noProof/>
            </w:rPr>
            <w:t>3</w:t>
          </w:r>
        </w:fldSimple>
      </w:p>
    </w:sdtContent>
  </w:sdt>
  <w:p w:rsidR="006A567F" w:rsidRDefault="006A5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vOt5Wvf0GyjDD9pL/nAaTwhCiF4=" w:salt="sE06OIELLs+JQok6spE2gg=="/>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17C6B"/>
    <w:rsid w:val="00020A7C"/>
    <w:rsid w:val="00022A69"/>
    <w:rsid w:val="00023762"/>
    <w:rsid w:val="00023E34"/>
    <w:rsid w:val="00027EA0"/>
    <w:rsid w:val="00032C7F"/>
    <w:rsid w:val="000414EB"/>
    <w:rsid w:val="000447A1"/>
    <w:rsid w:val="000447FA"/>
    <w:rsid w:val="00046C07"/>
    <w:rsid w:val="0005608F"/>
    <w:rsid w:val="00070120"/>
    <w:rsid w:val="00070FDE"/>
    <w:rsid w:val="000719BE"/>
    <w:rsid w:val="00071C74"/>
    <w:rsid w:val="00074CAD"/>
    <w:rsid w:val="00076F98"/>
    <w:rsid w:val="00083A13"/>
    <w:rsid w:val="0008491B"/>
    <w:rsid w:val="000B0B05"/>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2D33"/>
    <w:rsid w:val="001749BA"/>
    <w:rsid w:val="00182ED1"/>
    <w:rsid w:val="00185FA1"/>
    <w:rsid w:val="00195D02"/>
    <w:rsid w:val="001964D7"/>
    <w:rsid w:val="001971B0"/>
    <w:rsid w:val="001A0FB3"/>
    <w:rsid w:val="001A5622"/>
    <w:rsid w:val="001B0AB8"/>
    <w:rsid w:val="001C0622"/>
    <w:rsid w:val="001C55A0"/>
    <w:rsid w:val="001D320C"/>
    <w:rsid w:val="001D78D8"/>
    <w:rsid w:val="001E033B"/>
    <w:rsid w:val="001E4476"/>
    <w:rsid w:val="001F0869"/>
    <w:rsid w:val="001F7F59"/>
    <w:rsid w:val="002004FC"/>
    <w:rsid w:val="0021663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D82"/>
    <w:rsid w:val="002E7BEF"/>
    <w:rsid w:val="002E7FCF"/>
    <w:rsid w:val="002F1B2F"/>
    <w:rsid w:val="002F4D47"/>
    <w:rsid w:val="002F5913"/>
    <w:rsid w:val="00312DB4"/>
    <w:rsid w:val="00313FCD"/>
    <w:rsid w:val="00314970"/>
    <w:rsid w:val="00315464"/>
    <w:rsid w:val="00316976"/>
    <w:rsid w:val="003177D0"/>
    <w:rsid w:val="0033231D"/>
    <w:rsid w:val="003330B1"/>
    <w:rsid w:val="00340AAE"/>
    <w:rsid w:val="00345C3D"/>
    <w:rsid w:val="00346AF0"/>
    <w:rsid w:val="003575E8"/>
    <w:rsid w:val="0037767B"/>
    <w:rsid w:val="00381148"/>
    <w:rsid w:val="003828EA"/>
    <w:rsid w:val="00384E3C"/>
    <w:rsid w:val="003952B0"/>
    <w:rsid w:val="003A1E5B"/>
    <w:rsid w:val="003A52E8"/>
    <w:rsid w:val="003A6C50"/>
    <w:rsid w:val="003B43C1"/>
    <w:rsid w:val="003C04DE"/>
    <w:rsid w:val="003D2CDA"/>
    <w:rsid w:val="003E735D"/>
    <w:rsid w:val="003E7D3D"/>
    <w:rsid w:val="003F22AD"/>
    <w:rsid w:val="003F284C"/>
    <w:rsid w:val="003F7C28"/>
    <w:rsid w:val="00402BC1"/>
    <w:rsid w:val="004113D3"/>
    <w:rsid w:val="00412CF0"/>
    <w:rsid w:val="00413C7A"/>
    <w:rsid w:val="00417F07"/>
    <w:rsid w:val="0043350F"/>
    <w:rsid w:val="004361B7"/>
    <w:rsid w:val="00440E68"/>
    <w:rsid w:val="00441B85"/>
    <w:rsid w:val="00443ED5"/>
    <w:rsid w:val="004448F4"/>
    <w:rsid w:val="00451206"/>
    <w:rsid w:val="0045210C"/>
    <w:rsid w:val="00464DB8"/>
    <w:rsid w:val="00466D1C"/>
    <w:rsid w:val="004676EF"/>
    <w:rsid w:val="0047030A"/>
    <w:rsid w:val="004733E5"/>
    <w:rsid w:val="004744D1"/>
    <w:rsid w:val="004820B7"/>
    <w:rsid w:val="00482B2F"/>
    <w:rsid w:val="00483B4D"/>
    <w:rsid w:val="00484A2D"/>
    <w:rsid w:val="00490DF6"/>
    <w:rsid w:val="004958E9"/>
    <w:rsid w:val="004A3FFC"/>
    <w:rsid w:val="004B5368"/>
    <w:rsid w:val="004C0B59"/>
    <w:rsid w:val="004C3B66"/>
    <w:rsid w:val="004D2D4D"/>
    <w:rsid w:val="004E0385"/>
    <w:rsid w:val="004E7A54"/>
    <w:rsid w:val="004F3396"/>
    <w:rsid w:val="004F33C9"/>
    <w:rsid w:val="00512914"/>
    <w:rsid w:val="00513A2B"/>
    <w:rsid w:val="005212F8"/>
    <w:rsid w:val="005455D9"/>
    <w:rsid w:val="00554EA7"/>
    <w:rsid w:val="0056776D"/>
    <w:rsid w:val="00567B1E"/>
    <w:rsid w:val="00581C02"/>
    <w:rsid w:val="00597690"/>
    <w:rsid w:val="00597BBF"/>
    <w:rsid w:val="005A3406"/>
    <w:rsid w:val="005A56C3"/>
    <w:rsid w:val="005B33F9"/>
    <w:rsid w:val="005C3A4A"/>
    <w:rsid w:val="005D3B7F"/>
    <w:rsid w:val="005E2640"/>
    <w:rsid w:val="005E33E9"/>
    <w:rsid w:val="005E4A3C"/>
    <w:rsid w:val="005E666B"/>
    <w:rsid w:val="005F0F9D"/>
    <w:rsid w:val="005F708E"/>
    <w:rsid w:val="00600373"/>
    <w:rsid w:val="00605156"/>
    <w:rsid w:val="00611E1C"/>
    <w:rsid w:val="0061538F"/>
    <w:rsid w:val="00615D80"/>
    <w:rsid w:val="00617E2F"/>
    <w:rsid w:val="00622F9C"/>
    <w:rsid w:val="00623F10"/>
    <w:rsid w:val="00625ECA"/>
    <w:rsid w:val="00642833"/>
    <w:rsid w:val="00643334"/>
    <w:rsid w:val="00645FF2"/>
    <w:rsid w:val="00652743"/>
    <w:rsid w:val="00657B19"/>
    <w:rsid w:val="00657B81"/>
    <w:rsid w:val="0066152B"/>
    <w:rsid w:val="006711F8"/>
    <w:rsid w:val="00673B3A"/>
    <w:rsid w:val="0068017D"/>
    <w:rsid w:val="00684197"/>
    <w:rsid w:val="006874C0"/>
    <w:rsid w:val="00692EB2"/>
    <w:rsid w:val="006943BB"/>
    <w:rsid w:val="006A4F10"/>
    <w:rsid w:val="006A567F"/>
    <w:rsid w:val="006A5EDC"/>
    <w:rsid w:val="006C3F48"/>
    <w:rsid w:val="006C77E1"/>
    <w:rsid w:val="006E0E1A"/>
    <w:rsid w:val="006E5486"/>
    <w:rsid w:val="006E6B6C"/>
    <w:rsid w:val="006F34C8"/>
    <w:rsid w:val="007075F1"/>
    <w:rsid w:val="0071541F"/>
    <w:rsid w:val="00715740"/>
    <w:rsid w:val="007160DE"/>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074"/>
    <w:rsid w:val="007874BA"/>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3228"/>
    <w:rsid w:val="00807C26"/>
    <w:rsid w:val="00810E40"/>
    <w:rsid w:val="0081127B"/>
    <w:rsid w:val="00811382"/>
    <w:rsid w:val="008205E5"/>
    <w:rsid w:val="00820AB6"/>
    <w:rsid w:val="00822498"/>
    <w:rsid w:val="0082567D"/>
    <w:rsid w:val="008306E6"/>
    <w:rsid w:val="0084577C"/>
    <w:rsid w:val="00845C05"/>
    <w:rsid w:val="00845F23"/>
    <w:rsid w:val="00846012"/>
    <w:rsid w:val="0084768C"/>
    <w:rsid w:val="008564D9"/>
    <w:rsid w:val="0085661B"/>
    <w:rsid w:val="0085725F"/>
    <w:rsid w:val="008573DE"/>
    <w:rsid w:val="00861ED4"/>
    <w:rsid w:val="00862565"/>
    <w:rsid w:val="008628DC"/>
    <w:rsid w:val="00876EDD"/>
    <w:rsid w:val="0088205D"/>
    <w:rsid w:val="00893AB1"/>
    <w:rsid w:val="00896A39"/>
    <w:rsid w:val="008B062A"/>
    <w:rsid w:val="008B55DC"/>
    <w:rsid w:val="008B7C65"/>
    <w:rsid w:val="008C2C3F"/>
    <w:rsid w:val="008D024A"/>
    <w:rsid w:val="008D1E34"/>
    <w:rsid w:val="008D36EE"/>
    <w:rsid w:val="008D404E"/>
    <w:rsid w:val="008E1EB1"/>
    <w:rsid w:val="008E524D"/>
    <w:rsid w:val="008E5E12"/>
    <w:rsid w:val="008E6766"/>
    <w:rsid w:val="00910A69"/>
    <w:rsid w:val="00914CE8"/>
    <w:rsid w:val="00917221"/>
    <w:rsid w:val="009206E1"/>
    <w:rsid w:val="00920D9E"/>
    <w:rsid w:val="00931097"/>
    <w:rsid w:val="009311DC"/>
    <w:rsid w:val="0093426F"/>
    <w:rsid w:val="00937154"/>
    <w:rsid w:val="009444EF"/>
    <w:rsid w:val="009616A9"/>
    <w:rsid w:val="009651F4"/>
    <w:rsid w:val="009703C9"/>
    <w:rsid w:val="00973493"/>
    <w:rsid w:val="00975725"/>
    <w:rsid w:val="00976D9B"/>
    <w:rsid w:val="00977939"/>
    <w:rsid w:val="009916F2"/>
    <w:rsid w:val="009972EF"/>
    <w:rsid w:val="009B61DF"/>
    <w:rsid w:val="009C07D3"/>
    <w:rsid w:val="009C23FF"/>
    <w:rsid w:val="009C3885"/>
    <w:rsid w:val="009C392D"/>
    <w:rsid w:val="009D47ED"/>
    <w:rsid w:val="009D719D"/>
    <w:rsid w:val="009E0CA5"/>
    <w:rsid w:val="009E27F9"/>
    <w:rsid w:val="009E7204"/>
    <w:rsid w:val="009F34EA"/>
    <w:rsid w:val="009F4816"/>
    <w:rsid w:val="009F6653"/>
    <w:rsid w:val="009F6DD7"/>
    <w:rsid w:val="00A0110E"/>
    <w:rsid w:val="00A13837"/>
    <w:rsid w:val="00A17919"/>
    <w:rsid w:val="00A27E94"/>
    <w:rsid w:val="00A347A7"/>
    <w:rsid w:val="00A35D4B"/>
    <w:rsid w:val="00A431C3"/>
    <w:rsid w:val="00A609D4"/>
    <w:rsid w:val="00A617C1"/>
    <w:rsid w:val="00A71561"/>
    <w:rsid w:val="00A732FC"/>
    <w:rsid w:val="00A7430F"/>
    <w:rsid w:val="00A75454"/>
    <w:rsid w:val="00A801BF"/>
    <w:rsid w:val="00A81944"/>
    <w:rsid w:val="00A90C24"/>
    <w:rsid w:val="00A95BDC"/>
    <w:rsid w:val="00AA50A1"/>
    <w:rsid w:val="00AA623F"/>
    <w:rsid w:val="00AA74BC"/>
    <w:rsid w:val="00AB0492"/>
    <w:rsid w:val="00AB48CF"/>
    <w:rsid w:val="00AB6381"/>
    <w:rsid w:val="00AC34C2"/>
    <w:rsid w:val="00AC37D3"/>
    <w:rsid w:val="00AD4AE0"/>
    <w:rsid w:val="00AE0AEC"/>
    <w:rsid w:val="00AE14A6"/>
    <w:rsid w:val="00AE3E1A"/>
    <w:rsid w:val="00AF1B7A"/>
    <w:rsid w:val="00AF365B"/>
    <w:rsid w:val="00AF6072"/>
    <w:rsid w:val="00B21892"/>
    <w:rsid w:val="00B26A17"/>
    <w:rsid w:val="00B3063C"/>
    <w:rsid w:val="00B40332"/>
    <w:rsid w:val="00B43F5E"/>
    <w:rsid w:val="00B44AFC"/>
    <w:rsid w:val="00B47631"/>
    <w:rsid w:val="00B510CA"/>
    <w:rsid w:val="00B534CB"/>
    <w:rsid w:val="00B55461"/>
    <w:rsid w:val="00B756C0"/>
    <w:rsid w:val="00B75707"/>
    <w:rsid w:val="00B77412"/>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3F7"/>
    <w:rsid w:val="00C64A85"/>
    <w:rsid w:val="00C90E4B"/>
    <w:rsid w:val="00C94DA8"/>
    <w:rsid w:val="00C95292"/>
    <w:rsid w:val="00CA19DA"/>
    <w:rsid w:val="00CA79C6"/>
    <w:rsid w:val="00CB288B"/>
    <w:rsid w:val="00CB4389"/>
    <w:rsid w:val="00CB62A2"/>
    <w:rsid w:val="00CC2CA0"/>
    <w:rsid w:val="00CD15B8"/>
    <w:rsid w:val="00CD2399"/>
    <w:rsid w:val="00CD6CFC"/>
    <w:rsid w:val="00CE1575"/>
    <w:rsid w:val="00CE261B"/>
    <w:rsid w:val="00CE309A"/>
    <w:rsid w:val="00CF098E"/>
    <w:rsid w:val="00CF1C0B"/>
    <w:rsid w:val="00CF5EA1"/>
    <w:rsid w:val="00D16D48"/>
    <w:rsid w:val="00D26760"/>
    <w:rsid w:val="00D34271"/>
    <w:rsid w:val="00D3547A"/>
    <w:rsid w:val="00D37EA3"/>
    <w:rsid w:val="00D447DC"/>
    <w:rsid w:val="00D50AAF"/>
    <w:rsid w:val="00D523FB"/>
    <w:rsid w:val="00D730C1"/>
    <w:rsid w:val="00D7405D"/>
    <w:rsid w:val="00D75256"/>
    <w:rsid w:val="00D77662"/>
    <w:rsid w:val="00D802E4"/>
    <w:rsid w:val="00D8117E"/>
    <w:rsid w:val="00D815B9"/>
    <w:rsid w:val="00D81CA8"/>
    <w:rsid w:val="00D83F2B"/>
    <w:rsid w:val="00DA296F"/>
    <w:rsid w:val="00DA6ABE"/>
    <w:rsid w:val="00DB0AFC"/>
    <w:rsid w:val="00DB4BC8"/>
    <w:rsid w:val="00DB56C7"/>
    <w:rsid w:val="00DB72A0"/>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21657"/>
    <w:rsid w:val="00E3249F"/>
    <w:rsid w:val="00E343A6"/>
    <w:rsid w:val="00E37116"/>
    <w:rsid w:val="00E41492"/>
    <w:rsid w:val="00E41670"/>
    <w:rsid w:val="00E50016"/>
    <w:rsid w:val="00E552D7"/>
    <w:rsid w:val="00E577FF"/>
    <w:rsid w:val="00E63DD2"/>
    <w:rsid w:val="00E661B6"/>
    <w:rsid w:val="00E7145C"/>
    <w:rsid w:val="00E75173"/>
    <w:rsid w:val="00E75385"/>
    <w:rsid w:val="00E762E0"/>
    <w:rsid w:val="00E80DB2"/>
    <w:rsid w:val="00E90168"/>
    <w:rsid w:val="00E902C9"/>
    <w:rsid w:val="00E91A52"/>
    <w:rsid w:val="00E92ECE"/>
    <w:rsid w:val="00E92FFA"/>
    <w:rsid w:val="00E97FA4"/>
    <w:rsid w:val="00EA0465"/>
    <w:rsid w:val="00EA0A87"/>
    <w:rsid w:val="00EA0D51"/>
    <w:rsid w:val="00EA23E8"/>
    <w:rsid w:val="00EA3D32"/>
    <w:rsid w:val="00EA44AA"/>
    <w:rsid w:val="00EA6897"/>
    <w:rsid w:val="00EB006E"/>
    <w:rsid w:val="00EB512C"/>
    <w:rsid w:val="00EB69A7"/>
    <w:rsid w:val="00EC298D"/>
    <w:rsid w:val="00ED5588"/>
    <w:rsid w:val="00EE0A8F"/>
    <w:rsid w:val="00EE0A9C"/>
    <w:rsid w:val="00EE0BFE"/>
    <w:rsid w:val="00EE6792"/>
    <w:rsid w:val="00EF00BA"/>
    <w:rsid w:val="00EF58DD"/>
    <w:rsid w:val="00F01F9B"/>
    <w:rsid w:val="00F36994"/>
    <w:rsid w:val="00F4146F"/>
    <w:rsid w:val="00F43195"/>
    <w:rsid w:val="00F478DD"/>
    <w:rsid w:val="00F550D4"/>
    <w:rsid w:val="00F60808"/>
    <w:rsid w:val="00F60E02"/>
    <w:rsid w:val="00F66591"/>
    <w:rsid w:val="00F6776B"/>
    <w:rsid w:val="00F82010"/>
    <w:rsid w:val="00F93B6C"/>
    <w:rsid w:val="00F94D76"/>
    <w:rsid w:val="00F96994"/>
    <w:rsid w:val="00F96D77"/>
    <w:rsid w:val="00FA4F04"/>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C0"/>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basedOn w:val="Normal"/>
    <w:uiPriority w:val="34"/>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character" w:styleId="Emphasis">
    <w:name w:val="Emphasis"/>
    <w:basedOn w:val="DefaultParagraphFont"/>
    <w:qFormat/>
    <w:rsid w:val="00226390"/>
    <w:rPr>
      <w:i/>
      <w:iCs/>
    </w:rPr>
  </w:style>
  <w:style w:type="paragraph" w:styleId="BodyTextIndent">
    <w:name w:val="Body Text Indent"/>
    <w:basedOn w:val="Normal"/>
    <w:link w:val="BodyTextIndentChar"/>
    <w:semiHidden/>
    <w:unhideWhenUsed/>
    <w:rsid w:val="008D1E34"/>
    <w:pPr>
      <w:spacing w:after="120"/>
      <w:ind w:left="283"/>
    </w:pPr>
  </w:style>
  <w:style w:type="character" w:customStyle="1" w:styleId="BodyTextIndentChar">
    <w:name w:val="Body Text Indent Char"/>
    <w:basedOn w:val="DefaultParagraphFont"/>
    <w:link w:val="BodyTextIndent"/>
    <w:semiHidden/>
    <w:rsid w:val="008D1E34"/>
    <w:rPr>
      <w:sz w:val="24"/>
      <w:lang w:eastAsia="en-US" w:bidi="ar-SA"/>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B6DB-4665-49E5-8B55-B179A19C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11121</Words>
  <Characters>6339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2020-03-17T09:57:00Z</dcterms:created>
  <dcterms:modified xsi:type="dcterms:W3CDTF">2020-04-07T08:05:00Z</dcterms:modified>
</cp:coreProperties>
</file>