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C3" w:rsidRDefault="003211EA" w:rsidP="00B40332">
      <w:pPr>
        <w:ind w:left="7938"/>
        <w:rPr>
          <w:b/>
          <w:bCs/>
          <w:szCs w:val="24"/>
        </w:rPr>
      </w:pPr>
      <w:r>
        <w:rPr>
          <w:b/>
          <w:bCs/>
          <w:noProof/>
          <w:szCs w:val="24"/>
          <w:lang w:eastAsia="lt-LT" w:bidi="lo-LA"/>
        </w:rPr>
        <w:drawing>
          <wp:anchor distT="0" distB="0" distL="114300" distR="114300" simplePos="0" relativeHeight="251657728" behindDoc="1" locked="0" layoutInCell="1" allowOverlap="1">
            <wp:simplePos x="0" y="0"/>
            <wp:positionH relativeFrom="margin">
              <wp:align>center</wp:align>
            </wp:positionH>
            <wp:positionV relativeFrom="paragraph">
              <wp:posOffset>-14605</wp:posOffset>
            </wp:positionV>
            <wp:extent cx="546100" cy="647065"/>
            <wp:effectExtent l="19050" t="0" r="6350" b="0"/>
            <wp:wrapNone/>
            <wp:docPr id="2"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4"/>
                    <pic:cNvPicPr>
                      <a:picLocks noChangeAspect="1" noChangeArrowheads="1"/>
                    </pic:cNvPicPr>
                  </pic:nvPicPr>
                  <pic:blipFill>
                    <a:blip r:embed="rId8"/>
                    <a:srcRect/>
                    <a:stretch>
                      <a:fillRect/>
                    </a:stretch>
                  </pic:blipFill>
                  <pic:spPr bwMode="auto">
                    <a:xfrm>
                      <a:off x="0" y="0"/>
                      <a:ext cx="546100" cy="647065"/>
                    </a:xfrm>
                    <a:prstGeom prst="rect">
                      <a:avLst/>
                    </a:prstGeom>
                    <a:noFill/>
                    <a:ln w="9525">
                      <a:noFill/>
                      <a:miter lim="800000"/>
                      <a:headEnd/>
                      <a:tailEnd/>
                    </a:ln>
                  </pic:spPr>
                </pic:pic>
              </a:graphicData>
            </a:graphic>
          </wp:anchor>
        </w:drawing>
      </w:r>
    </w:p>
    <w:p w:rsidR="00A21EFD" w:rsidRPr="00A21EFD" w:rsidRDefault="00A21EFD" w:rsidP="00B40332">
      <w:pPr>
        <w:ind w:left="7938"/>
        <w:rPr>
          <w:szCs w:val="24"/>
        </w:rPr>
      </w:pPr>
    </w:p>
    <w:p w:rsidR="00A431C3" w:rsidRPr="00A21EFD" w:rsidRDefault="00A431C3" w:rsidP="00A21EFD">
      <w:pPr>
        <w:ind w:left="7938"/>
        <w:rPr>
          <w:szCs w:val="24"/>
        </w:rPr>
      </w:pPr>
    </w:p>
    <w:p w:rsidR="00A431C3" w:rsidRDefault="00A431C3" w:rsidP="00A431C3">
      <w:pPr>
        <w:jc w:val="center"/>
        <w:rPr>
          <w:szCs w:val="24"/>
        </w:rPr>
      </w:pPr>
    </w:p>
    <w:p w:rsidR="00402BC1" w:rsidRDefault="00E92ECE" w:rsidP="00E92ECE">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sidR="00A732FC">
        <w:rPr>
          <w:b/>
          <w:bCs/>
          <w:sz w:val="28"/>
          <w:szCs w:val="28"/>
          <w:lang w:val="en-US"/>
        </w:rPr>
        <w:t>TARYBA</w:t>
      </w:r>
    </w:p>
    <w:p w:rsidR="00484A2D" w:rsidRDefault="00484A2D" w:rsidP="00E92ECE">
      <w:pPr>
        <w:jc w:val="center"/>
        <w:rPr>
          <w:b/>
          <w:bCs/>
          <w:sz w:val="28"/>
          <w:szCs w:val="28"/>
          <w:lang w:val="en-US"/>
        </w:rPr>
      </w:pPr>
    </w:p>
    <w:p w:rsidR="00484A2D" w:rsidRPr="00484A2D" w:rsidRDefault="00484A2D" w:rsidP="00E92ECE">
      <w:pPr>
        <w:jc w:val="center"/>
        <w:rPr>
          <w:b/>
          <w:bCs/>
          <w:szCs w:val="24"/>
          <w:lang w:val="en-US"/>
        </w:rPr>
        <w:sectPr w:rsidR="00484A2D" w:rsidRPr="00484A2D" w:rsidSect="00402BC1">
          <w:type w:val="continuous"/>
          <w:pgSz w:w="11906" w:h="16838" w:code="9"/>
          <w:pgMar w:top="1134" w:right="567" w:bottom="1134" w:left="1701" w:header="567" w:footer="510" w:gutter="0"/>
          <w:cols w:space="1296"/>
          <w:titlePg/>
          <w:docGrid w:linePitch="272"/>
        </w:sectPr>
      </w:pPr>
    </w:p>
    <w:p w:rsidR="00A21EFD" w:rsidRDefault="00A21EFD" w:rsidP="00136331">
      <w:pPr>
        <w:keepNext/>
        <w:jc w:val="center"/>
        <w:rPr>
          <w:b/>
          <w:bCs/>
          <w:szCs w:val="24"/>
        </w:rPr>
      </w:pPr>
    </w:p>
    <w:p w:rsidR="00136331" w:rsidRPr="008840DF" w:rsidRDefault="00136331" w:rsidP="00136331">
      <w:pPr>
        <w:keepNext/>
        <w:jc w:val="center"/>
        <w:rPr>
          <w:b/>
          <w:bCs/>
          <w:szCs w:val="24"/>
        </w:rPr>
      </w:pPr>
      <w:r w:rsidRPr="008840DF">
        <w:rPr>
          <w:b/>
          <w:bCs/>
          <w:szCs w:val="24"/>
        </w:rPr>
        <w:t>SPRENDIMAS</w:t>
      </w:r>
    </w:p>
    <w:p w:rsidR="00E509BA" w:rsidRPr="008840DF" w:rsidRDefault="00E509BA" w:rsidP="00E509BA">
      <w:pPr>
        <w:jc w:val="center"/>
        <w:rPr>
          <w:b/>
          <w:bCs/>
          <w:color w:val="000000"/>
          <w:szCs w:val="24"/>
        </w:rPr>
      </w:pPr>
      <w:r w:rsidRPr="008840DF">
        <w:rPr>
          <w:b/>
          <w:bCs/>
          <w:color w:val="000000"/>
          <w:szCs w:val="24"/>
          <w:lang w:eastAsia="lt-LT"/>
        </w:rPr>
        <w:t xml:space="preserve">DĖL SAUGAUS ELGESIO </w:t>
      </w:r>
      <w:r w:rsidR="008179ED" w:rsidRPr="008840DF">
        <w:rPr>
          <w:b/>
          <w:bCs/>
          <w:szCs w:val="24"/>
        </w:rPr>
        <w:t xml:space="preserve">KAZLŲ RŪDOS </w:t>
      </w:r>
      <w:r w:rsidR="008179ED" w:rsidRPr="008840DF">
        <w:rPr>
          <w:b/>
          <w:szCs w:val="24"/>
          <w:lang w:eastAsia="lt-LT"/>
        </w:rPr>
        <w:t xml:space="preserve">SAVIVALDYBĖS </w:t>
      </w:r>
      <w:r w:rsidRPr="008840DF">
        <w:rPr>
          <w:b/>
          <w:bCs/>
          <w:color w:val="000000"/>
          <w:szCs w:val="24"/>
          <w:lang w:eastAsia="lt-LT"/>
        </w:rPr>
        <w:t>PAVIRŠINIŲ VANDENS TELKINIŲ VANDENYJE IR ANT PAVIRŠINIŲ VANDENS TELKINIŲ LEDO TAISYKLIŲ</w:t>
      </w:r>
      <w:r w:rsidRPr="008840DF">
        <w:rPr>
          <w:color w:val="000000"/>
          <w:szCs w:val="24"/>
          <w:lang w:eastAsia="lt-LT"/>
        </w:rPr>
        <w:t xml:space="preserve"> </w:t>
      </w:r>
      <w:r w:rsidRPr="008840DF">
        <w:rPr>
          <w:b/>
          <w:bCs/>
          <w:color w:val="000000"/>
          <w:szCs w:val="24"/>
        </w:rPr>
        <w:t>PATVIRTINIMO</w:t>
      </w:r>
    </w:p>
    <w:p w:rsidR="00136331" w:rsidRPr="008840DF" w:rsidRDefault="00136331" w:rsidP="00566047">
      <w:pPr>
        <w:rPr>
          <w:szCs w:val="24"/>
        </w:rPr>
      </w:pPr>
    </w:p>
    <w:p w:rsidR="00136331" w:rsidRPr="008840DF" w:rsidRDefault="00566047" w:rsidP="00136331">
      <w:pPr>
        <w:jc w:val="center"/>
        <w:rPr>
          <w:szCs w:val="24"/>
        </w:rPr>
      </w:pPr>
      <w:r w:rsidRPr="008840DF">
        <w:rPr>
          <w:szCs w:val="24"/>
        </w:rPr>
        <w:t>2020 m.</w:t>
      </w:r>
      <w:r w:rsidR="00B34812">
        <w:rPr>
          <w:szCs w:val="24"/>
        </w:rPr>
        <w:t xml:space="preserve"> gegužės 27 </w:t>
      </w:r>
      <w:r w:rsidR="00136331" w:rsidRPr="008840DF">
        <w:rPr>
          <w:szCs w:val="24"/>
        </w:rPr>
        <w:t xml:space="preserve">d. Nr. </w:t>
      </w:r>
      <w:r w:rsidR="00A21EFD">
        <w:rPr>
          <w:szCs w:val="24"/>
        </w:rPr>
        <w:t>TS-</w:t>
      </w:r>
      <w:r w:rsidR="00B34812">
        <w:rPr>
          <w:szCs w:val="24"/>
        </w:rPr>
        <w:t>122</w:t>
      </w:r>
    </w:p>
    <w:p w:rsidR="00136331" w:rsidRPr="008840DF" w:rsidRDefault="00136331" w:rsidP="00136331">
      <w:pPr>
        <w:jc w:val="center"/>
        <w:rPr>
          <w:szCs w:val="24"/>
        </w:rPr>
      </w:pPr>
      <w:r w:rsidRPr="008840DF">
        <w:rPr>
          <w:szCs w:val="24"/>
        </w:rPr>
        <w:t>Kazlų Rūda</w:t>
      </w:r>
    </w:p>
    <w:p w:rsidR="00566047" w:rsidRPr="008840DF" w:rsidRDefault="00566047" w:rsidP="002A4D63">
      <w:pPr>
        <w:jc w:val="both"/>
        <w:rPr>
          <w:szCs w:val="24"/>
        </w:rPr>
      </w:pPr>
    </w:p>
    <w:p w:rsidR="002A4D63" w:rsidRPr="008840DF" w:rsidRDefault="008179ED" w:rsidP="002A4D63">
      <w:pPr>
        <w:ind w:firstLine="720"/>
        <w:jc w:val="both"/>
        <w:rPr>
          <w:szCs w:val="24"/>
        </w:rPr>
      </w:pPr>
      <w:r w:rsidRPr="008840DF">
        <w:rPr>
          <w:szCs w:val="24"/>
          <w:lang w:eastAsia="ar-SA"/>
        </w:rPr>
        <w:t xml:space="preserve">Vadovaudamasi Lietuvos Respublikos vietos savivaldos įstatymo 16 straipsnio 2 dalies 36 punktu, 18 straipsnio 1 dalimi, Lietuvos Respublikos vandens įstatymo 10 straipsnio 4 dalimi, Lietuvos Respublikos vidaus reikalų ministro 2019 m. gruodžio 12 d. įsakymu Nr. 1V-988  patvirtintų Pavyzdinių saugaus elgesio paviršinių vandens telkinių vandenyje ir ant paviršinių vandens telkinių ledo taisyklių 2 punktu, </w:t>
      </w:r>
      <w:r w:rsidR="00773A89" w:rsidRPr="008840DF">
        <w:rPr>
          <w:szCs w:val="24"/>
          <w:lang w:eastAsia="ar-SA"/>
        </w:rPr>
        <w:t xml:space="preserve"> Lietuvos Respublikos sveikatos apsaugos ministro 2007 m. gruodžio 12 d. įsakymu Nr. V-1055 patvirtinta </w:t>
      </w:r>
      <w:r w:rsidRPr="008840DF">
        <w:rPr>
          <w:szCs w:val="24"/>
          <w:lang w:eastAsia="ar-SA"/>
        </w:rPr>
        <w:t>Lietuvos higienos norma HN 92:2018 „Paplūdimiai</w:t>
      </w:r>
      <w:r w:rsidR="008840DF">
        <w:rPr>
          <w:szCs w:val="24"/>
          <w:lang w:eastAsia="ar-SA"/>
        </w:rPr>
        <w:t xml:space="preserve"> ir jų maudyklų vandens kokybė“ </w:t>
      </w:r>
      <w:r w:rsidR="002A4D63" w:rsidRPr="008840DF">
        <w:rPr>
          <w:szCs w:val="24"/>
        </w:rPr>
        <w:t xml:space="preserve">Kazlų Rūdos savivaldybės taryba n u s p r e n d ž i a: </w:t>
      </w:r>
    </w:p>
    <w:p w:rsidR="00566047" w:rsidRPr="008840DF" w:rsidRDefault="00E509BA" w:rsidP="00E34388">
      <w:pPr>
        <w:pStyle w:val="ListParagraph"/>
        <w:widowControl w:val="0"/>
        <w:numPr>
          <w:ilvl w:val="0"/>
          <w:numId w:val="4"/>
        </w:numPr>
        <w:shd w:val="clear" w:color="auto" w:fill="FFFFFF"/>
        <w:tabs>
          <w:tab w:val="left" w:pos="709"/>
          <w:tab w:val="left" w:pos="993"/>
        </w:tabs>
        <w:ind w:left="0" w:firstLine="709"/>
        <w:jc w:val="both"/>
        <w:rPr>
          <w:color w:val="000000"/>
          <w:spacing w:val="-4"/>
          <w:szCs w:val="24"/>
        </w:rPr>
      </w:pPr>
      <w:r w:rsidRPr="008840DF">
        <w:rPr>
          <w:szCs w:val="24"/>
        </w:rPr>
        <w:t>Patvirtin</w:t>
      </w:r>
      <w:r w:rsidR="002A4D63" w:rsidRPr="008840DF">
        <w:rPr>
          <w:szCs w:val="24"/>
        </w:rPr>
        <w:t xml:space="preserve">ti </w:t>
      </w:r>
      <w:r w:rsidR="008179ED" w:rsidRPr="008840DF">
        <w:rPr>
          <w:color w:val="000000"/>
          <w:szCs w:val="24"/>
          <w:lang w:eastAsia="lt-LT"/>
        </w:rPr>
        <w:t>S</w:t>
      </w:r>
      <w:r w:rsidRPr="008840DF">
        <w:rPr>
          <w:color w:val="000000"/>
          <w:szCs w:val="24"/>
          <w:lang w:eastAsia="lt-LT"/>
        </w:rPr>
        <w:t xml:space="preserve">augaus elgesio </w:t>
      </w:r>
      <w:r w:rsidR="008179ED" w:rsidRPr="008840DF">
        <w:rPr>
          <w:szCs w:val="24"/>
        </w:rPr>
        <w:t>Kazlų Rūdos savivaldybės</w:t>
      </w:r>
      <w:r w:rsidR="008179ED" w:rsidRPr="008840DF">
        <w:rPr>
          <w:color w:val="000000"/>
          <w:szCs w:val="24"/>
          <w:lang w:eastAsia="lt-LT"/>
        </w:rPr>
        <w:t xml:space="preserve"> </w:t>
      </w:r>
      <w:r w:rsidRPr="008840DF">
        <w:rPr>
          <w:color w:val="000000"/>
          <w:szCs w:val="24"/>
          <w:lang w:eastAsia="lt-LT"/>
        </w:rPr>
        <w:t>paviršinių vandens telkinių vandenyje ir ant paviršinių vandens telkinių ledo taisykles</w:t>
      </w:r>
      <w:r w:rsidRPr="008840DF">
        <w:rPr>
          <w:color w:val="000000"/>
          <w:szCs w:val="24"/>
        </w:rPr>
        <w:t xml:space="preserve"> (pridedama).</w:t>
      </w:r>
    </w:p>
    <w:p w:rsidR="00464310" w:rsidRPr="008840DF" w:rsidRDefault="00FF20F4" w:rsidP="00464310">
      <w:pPr>
        <w:pStyle w:val="ListParagraph"/>
        <w:numPr>
          <w:ilvl w:val="0"/>
          <w:numId w:val="4"/>
        </w:numPr>
        <w:ind w:left="0" w:firstLine="709"/>
        <w:jc w:val="both"/>
        <w:rPr>
          <w:szCs w:val="24"/>
        </w:rPr>
      </w:pPr>
      <w:r w:rsidRPr="008840DF">
        <w:rPr>
          <w:szCs w:val="24"/>
        </w:rPr>
        <w:t xml:space="preserve">Pripažinti netekusiu galios </w:t>
      </w:r>
      <w:r w:rsidR="009217DE" w:rsidRPr="008840DF">
        <w:rPr>
          <w:szCs w:val="24"/>
        </w:rPr>
        <w:t>Kazlų Rūdos</w:t>
      </w:r>
      <w:r w:rsidR="009217DE" w:rsidRPr="008840DF">
        <w:t xml:space="preserve"> savivaldybės tarybos </w:t>
      </w:r>
      <w:r w:rsidR="00773A89" w:rsidRPr="008840DF">
        <w:t>2018</w:t>
      </w:r>
      <w:r w:rsidR="009217DE" w:rsidRPr="008840DF">
        <w:t xml:space="preserve"> m. </w:t>
      </w:r>
      <w:r w:rsidR="00773A89" w:rsidRPr="008840DF">
        <w:t>kovo</w:t>
      </w:r>
      <w:r w:rsidR="009217DE" w:rsidRPr="008840DF">
        <w:t xml:space="preserve"> </w:t>
      </w:r>
      <w:r w:rsidR="00773A89" w:rsidRPr="008840DF">
        <w:t>28</w:t>
      </w:r>
      <w:r w:rsidR="005B2215" w:rsidRPr="008840DF">
        <w:t xml:space="preserve"> d. sprendimo</w:t>
      </w:r>
      <w:r w:rsidR="009217DE" w:rsidRPr="008840DF">
        <w:t xml:space="preserve"> Nr. TS</w:t>
      </w:r>
      <w:r w:rsidR="00773A89" w:rsidRPr="008840DF">
        <w:t>-39</w:t>
      </w:r>
      <w:r w:rsidR="00E34388" w:rsidRPr="008840DF">
        <w:t xml:space="preserve"> </w:t>
      </w:r>
      <w:r w:rsidR="00773A89" w:rsidRPr="008840DF">
        <w:rPr>
          <w:szCs w:val="24"/>
        </w:rPr>
        <w:t>„Dėl saugaus elgesio paviršinių vandens telkinių vandenyje ir ant paviršinių vandens telkinių ledo taisyklių patvirtinimo“</w:t>
      </w:r>
      <w:r w:rsidR="005B2215" w:rsidRPr="008840DF">
        <w:rPr>
          <w:szCs w:val="24"/>
        </w:rPr>
        <w:t xml:space="preserve"> 1 punktą</w:t>
      </w:r>
      <w:r w:rsidR="00773A89" w:rsidRPr="008840DF">
        <w:rPr>
          <w:szCs w:val="24"/>
        </w:rPr>
        <w:t>.</w:t>
      </w:r>
    </w:p>
    <w:p w:rsidR="00136331" w:rsidRPr="008840DF" w:rsidRDefault="00136331" w:rsidP="00136331">
      <w:pPr>
        <w:ind w:firstLine="720"/>
        <w:jc w:val="both"/>
        <w:rPr>
          <w:szCs w:val="24"/>
        </w:rPr>
      </w:pPr>
      <w:r w:rsidRPr="008840DF">
        <w:rPr>
          <w:szCs w:val="24"/>
        </w:rPr>
        <w:t xml:space="preserve">Šis </w:t>
      </w:r>
      <w:r w:rsidRPr="008840DF">
        <w:rPr>
          <w:iCs/>
          <w:szCs w:val="24"/>
        </w:rPr>
        <w:t>sprendimas</w:t>
      </w:r>
      <w:r w:rsidRPr="008840DF">
        <w:rPr>
          <w:szCs w:val="24"/>
        </w:rPr>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w:t>
      </w:r>
      <w:r w:rsidRPr="008840DF">
        <w:rPr>
          <w:color w:val="FF0000"/>
          <w:szCs w:val="24"/>
        </w:rPr>
        <w:t xml:space="preserve"> </w:t>
      </w:r>
      <w:r w:rsidRPr="008840DF">
        <w:rPr>
          <w:szCs w:val="24"/>
        </w:rPr>
        <w:t>arba Regionų apygardos administracinio teismo Kauno rūmams (A. Mickevičiaus g. 8A, 44312 Kaunas) Lietuvos Respublikos administracinių bylų teisenos įstatymo nustatyta tvarka.</w:t>
      </w:r>
    </w:p>
    <w:p w:rsidR="00136331" w:rsidRPr="008840DF" w:rsidRDefault="00136331" w:rsidP="00136331">
      <w:pPr>
        <w:jc w:val="both"/>
      </w:pPr>
    </w:p>
    <w:p w:rsidR="00136331" w:rsidRPr="008840DF" w:rsidRDefault="00136331" w:rsidP="00136331">
      <w:pPr>
        <w:jc w:val="both"/>
      </w:pPr>
    </w:p>
    <w:p w:rsidR="00136331" w:rsidRPr="008840DF" w:rsidRDefault="00136331" w:rsidP="00136331">
      <w:pPr>
        <w:jc w:val="both"/>
      </w:pPr>
    </w:p>
    <w:p w:rsidR="00136331" w:rsidRPr="008840DF" w:rsidRDefault="00136331" w:rsidP="00136331">
      <w:pPr>
        <w:tabs>
          <w:tab w:val="left" w:pos="7938"/>
        </w:tabs>
        <w:jc w:val="both"/>
      </w:pPr>
      <w:r w:rsidRPr="008840DF">
        <w:rPr>
          <w:szCs w:val="24"/>
        </w:rPr>
        <w:t>Savivaldybės meras</w:t>
      </w:r>
      <w:r w:rsidRPr="008840DF">
        <w:rPr>
          <w:szCs w:val="24"/>
        </w:rPr>
        <w:tab/>
        <w:t>Mantas Varaška</w:t>
      </w:r>
    </w:p>
    <w:p w:rsidR="00272078" w:rsidRDefault="00272078" w:rsidP="00466D1C">
      <w:pPr>
        <w:jc w:val="both"/>
        <w:rPr>
          <w:szCs w:val="24"/>
        </w:rPr>
      </w:pPr>
    </w:p>
    <w:p w:rsidR="00272078" w:rsidRDefault="00272078" w:rsidP="00466D1C">
      <w:pPr>
        <w:jc w:val="both"/>
        <w:rPr>
          <w:szCs w:val="24"/>
        </w:rPr>
        <w:sectPr w:rsidR="00272078" w:rsidSect="00722C3D">
          <w:type w:val="continuous"/>
          <w:pgSz w:w="11906" w:h="16838"/>
          <w:pgMar w:top="1134" w:right="567" w:bottom="1134" w:left="1701" w:header="283" w:footer="227" w:gutter="0"/>
          <w:pgNumType w:start="1"/>
          <w:cols w:space="720"/>
          <w:formProt w:val="0"/>
          <w:titlePg/>
          <w:docGrid w:linePitch="326"/>
        </w:sectPr>
      </w:pPr>
    </w:p>
    <w:p w:rsidR="00360328" w:rsidRDefault="00360328" w:rsidP="00722C3D">
      <w:pPr>
        <w:ind w:left="5103"/>
        <w:rPr>
          <w:caps/>
          <w:color w:val="000000"/>
          <w:szCs w:val="24"/>
          <w:lang w:eastAsia="lt-LT"/>
        </w:rPr>
        <w:sectPr w:rsidR="00360328" w:rsidSect="009F34EA">
          <w:headerReference w:type="default" r:id="rId9"/>
          <w:type w:val="continuous"/>
          <w:pgSz w:w="11906" w:h="16838" w:code="9"/>
          <w:pgMar w:top="1134" w:right="567" w:bottom="1134" w:left="1701" w:header="567" w:footer="510" w:gutter="0"/>
          <w:cols w:space="1296"/>
          <w:formProt w:val="0"/>
          <w:titlePg/>
          <w:docGrid w:linePitch="272"/>
        </w:sectPr>
      </w:pPr>
    </w:p>
    <w:p w:rsidR="00722C3D" w:rsidRPr="008840DF" w:rsidRDefault="00722C3D" w:rsidP="00722C3D">
      <w:pPr>
        <w:ind w:left="5103"/>
        <w:rPr>
          <w:caps/>
          <w:color w:val="000000"/>
          <w:szCs w:val="24"/>
          <w:lang w:eastAsia="lt-LT"/>
        </w:rPr>
      </w:pPr>
      <w:r w:rsidRPr="008840DF">
        <w:rPr>
          <w:caps/>
          <w:color w:val="000000"/>
          <w:szCs w:val="24"/>
          <w:lang w:eastAsia="lt-LT"/>
        </w:rPr>
        <w:lastRenderedPageBreak/>
        <w:t>Patvirtinta</w:t>
      </w:r>
    </w:p>
    <w:p w:rsidR="00722C3D" w:rsidRPr="008840DF" w:rsidRDefault="00A764BE" w:rsidP="00722C3D">
      <w:pPr>
        <w:ind w:left="5103"/>
        <w:rPr>
          <w:color w:val="000000"/>
          <w:szCs w:val="24"/>
          <w:lang w:eastAsia="lt-LT"/>
        </w:rPr>
      </w:pPr>
      <w:r w:rsidRPr="008840DF">
        <w:rPr>
          <w:color w:val="000000"/>
          <w:szCs w:val="24"/>
          <w:lang w:eastAsia="lt-LT"/>
        </w:rPr>
        <w:t>Kazlų Rūdos savivaldybės tarybos</w:t>
      </w:r>
    </w:p>
    <w:p w:rsidR="008840DF" w:rsidRDefault="00722C3D" w:rsidP="00E2538E">
      <w:pPr>
        <w:ind w:left="5103"/>
        <w:rPr>
          <w:color w:val="000000"/>
          <w:szCs w:val="24"/>
          <w:lang w:eastAsia="lt-LT"/>
        </w:rPr>
      </w:pPr>
      <w:r w:rsidRPr="008840DF">
        <w:rPr>
          <w:color w:val="000000"/>
          <w:szCs w:val="24"/>
          <w:lang w:eastAsia="lt-LT"/>
        </w:rPr>
        <w:t>20</w:t>
      </w:r>
      <w:r w:rsidR="00A764BE" w:rsidRPr="008840DF">
        <w:rPr>
          <w:color w:val="000000"/>
          <w:szCs w:val="24"/>
          <w:lang w:eastAsia="lt-LT"/>
        </w:rPr>
        <w:t xml:space="preserve">20 </w:t>
      </w:r>
      <w:r w:rsidRPr="008840DF">
        <w:rPr>
          <w:color w:val="000000"/>
          <w:szCs w:val="24"/>
          <w:lang w:eastAsia="lt-LT"/>
        </w:rPr>
        <w:t xml:space="preserve">m. </w:t>
      </w:r>
      <w:r w:rsidR="00773A89" w:rsidRPr="008840DF">
        <w:rPr>
          <w:color w:val="000000"/>
          <w:szCs w:val="24"/>
          <w:lang w:eastAsia="lt-LT"/>
        </w:rPr>
        <w:t>gegužės</w:t>
      </w:r>
      <w:r w:rsidR="00CC5D91">
        <w:rPr>
          <w:color w:val="000000"/>
          <w:szCs w:val="24"/>
          <w:lang w:eastAsia="lt-LT"/>
        </w:rPr>
        <w:t xml:space="preserve"> 27</w:t>
      </w:r>
      <w:r w:rsidRPr="008840DF">
        <w:rPr>
          <w:color w:val="000000"/>
          <w:szCs w:val="24"/>
          <w:lang w:eastAsia="lt-LT"/>
        </w:rPr>
        <w:t xml:space="preserve"> d.</w:t>
      </w:r>
      <w:r w:rsidR="00A764BE" w:rsidRPr="008840DF">
        <w:rPr>
          <w:color w:val="000000"/>
          <w:szCs w:val="24"/>
          <w:lang w:eastAsia="lt-LT"/>
        </w:rPr>
        <w:t xml:space="preserve"> sprendi</w:t>
      </w:r>
      <w:r w:rsidR="008840DF">
        <w:rPr>
          <w:color w:val="000000"/>
          <w:szCs w:val="24"/>
          <w:lang w:eastAsia="lt-LT"/>
        </w:rPr>
        <w:t>mu</w:t>
      </w:r>
    </w:p>
    <w:p w:rsidR="00722C3D" w:rsidRPr="008840DF" w:rsidRDefault="00722C3D" w:rsidP="00E2538E">
      <w:pPr>
        <w:ind w:left="5103"/>
        <w:rPr>
          <w:color w:val="000000"/>
          <w:szCs w:val="24"/>
          <w:lang w:eastAsia="lt-LT"/>
        </w:rPr>
      </w:pPr>
      <w:r w:rsidRPr="008840DF">
        <w:rPr>
          <w:color w:val="000000"/>
          <w:szCs w:val="24"/>
          <w:lang w:eastAsia="lt-LT"/>
        </w:rPr>
        <w:t xml:space="preserve">Nr. </w:t>
      </w:r>
      <w:r w:rsidR="005F549B">
        <w:rPr>
          <w:color w:val="000000"/>
          <w:szCs w:val="24"/>
          <w:lang w:eastAsia="lt-LT"/>
        </w:rPr>
        <w:t>TS-</w:t>
      </w:r>
      <w:r w:rsidR="00CC5D91">
        <w:rPr>
          <w:color w:val="000000"/>
          <w:szCs w:val="24"/>
          <w:lang w:eastAsia="lt-LT"/>
        </w:rPr>
        <w:t>122</w:t>
      </w:r>
    </w:p>
    <w:p w:rsidR="00722C3D" w:rsidRPr="008840DF" w:rsidRDefault="00722C3D" w:rsidP="00722C3D">
      <w:pPr>
        <w:rPr>
          <w:color w:val="000000"/>
          <w:szCs w:val="24"/>
          <w:lang w:eastAsia="lt-LT"/>
        </w:rPr>
      </w:pPr>
    </w:p>
    <w:p w:rsidR="00722C3D" w:rsidRPr="008840DF" w:rsidRDefault="00722C3D" w:rsidP="00722C3D">
      <w:pPr>
        <w:jc w:val="center"/>
        <w:rPr>
          <w:b/>
          <w:bCs/>
          <w:color w:val="000000"/>
          <w:szCs w:val="24"/>
          <w:lang w:eastAsia="lt-LT"/>
        </w:rPr>
      </w:pPr>
      <w:r w:rsidRPr="008840DF">
        <w:rPr>
          <w:b/>
          <w:bCs/>
          <w:color w:val="000000"/>
          <w:szCs w:val="24"/>
          <w:lang w:eastAsia="lt-LT"/>
        </w:rPr>
        <w:t xml:space="preserve">SAUGAUS ELGESIO </w:t>
      </w:r>
      <w:r w:rsidR="00A764BE" w:rsidRPr="008840DF">
        <w:rPr>
          <w:b/>
          <w:bCs/>
          <w:color w:val="000000"/>
          <w:szCs w:val="24"/>
          <w:lang w:eastAsia="lt-LT"/>
        </w:rPr>
        <w:t xml:space="preserve">KAZLŲ RŪDOS SAVIVALDYBĖS </w:t>
      </w:r>
      <w:r w:rsidRPr="008840DF">
        <w:rPr>
          <w:b/>
          <w:bCs/>
          <w:color w:val="000000"/>
          <w:szCs w:val="24"/>
          <w:lang w:eastAsia="lt-LT"/>
        </w:rPr>
        <w:t>PAVIRŠINIŲ VANDENS TELKINIŲ VANDENYJE IR ANT PAVIRŠINIŲ VANDENS TELKINIŲ LEDO TAISYKLĖS</w:t>
      </w:r>
    </w:p>
    <w:p w:rsidR="00722C3D" w:rsidRPr="008840DF" w:rsidRDefault="00722C3D" w:rsidP="00722C3D">
      <w:pPr>
        <w:rPr>
          <w:color w:val="000000"/>
          <w:szCs w:val="24"/>
          <w:lang w:eastAsia="lt-LT"/>
        </w:rPr>
      </w:pPr>
    </w:p>
    <w:p w:rsidR="00722C3D" w:rsidRPr="008840DF" w:rsidRDefault="00722C3D" w:rsidP="00722C3D">
      <w:pPr>
        <w:jc w:val="center"/>
        <w:rPr>
          <w:b/>
          <w:bCs/>
          <w:color w:val="000000"/>
          <w:szCs w:val="24"/>
          <w:lang w:eastAsia="lt-LT"/>
        </w:rPr>
      </w:pPr>
      <w:r w:rsidRPr="008840DF">
        <w:rPr>
          <w:b/>
          <w:bCs/>
          <w:color w:val="000000"/>
          <w:szCs w:val="24"/>
          <w:lang w:eastAsia="lt-LT"/>
        </w:rPr>
        <w:t>I SKYRIUS</w:t>
      </w:r>
    </w:p>
    <w:p w:rsidR="00722C3D" w:rsidRPr="008840DF" w:rsidRDefault="00722C3D" w:rsidP="00722C3D">
      <w:pPr>
        <w:jc w:val="center"/>
        <w:rPr>
          <w:b/>
          <w:bCs/>
          <w:color w:val="000000"/>
          <w:szCs w:val="24"/>
          <w:lang w:eastAsia="lt-LT"/>
        </w:rPr>
      </w:pPr>
      <w:r w:rsidRPr="008840DF">
        <w:rPr>
          <w:b/>
          <w:bCs/>
          <w:color w:val="000000"/>
          <w:szCs w:val="24"/>
          <w:lang w:eastAsia="lt-LT"/>
        </w:rPr>
        <w:t>BENDROSIOS NUOSTATOS</w:t>
      </w:r>
    </w:p>
    <w:p w:rsidR="00722C3D" w:rsidRPr="008840DF" w:rsidRDefault="00722C3D" w:rsidP="00722C3D">
      <w:pPr>
        <w:ind w:firstLine="720"/>
        <w:jc w:val="both"/>
        <w:rPr>
          <w:color w:val="000000"/>
          <w:szCs w:val="24"/>
          <w:lang w:eastAsia="lt-LT"/>
        </w:rPr>
      </w:pPr>
    </w:p>
    <w:p w:rsidR="00722C3D" w:rsidRPr="008840DF" w:rsidRDefault="00722C3D" w:rsidP="00722C3D">
      <w:pPr>
        <w:tabs>
          <w:tab w:val="left" w:pos="-3402"/>
          <w:tab w:val="left" w:pos="709"/>
          <w:tab w:val="left" w:pos="993"/>
        </w:tabs>
        <w:ind w:firstLine="709"/>
        <w:jc w:val="both"/>
        <w:rPr>
          <w:szCs w:val="24"/>
          <w:lang w:eastAsia="ar-SA"/>
        </w:rPr>
      </w:pPr>
      <w:r w:rsidRPr="008840DF">
        <w:rPr>
          <w:bCs/>
          <w:color w:val="000000"/>
          <w:szCs w:val="24"/>
          <w:lang w:eastAsia="ar-SA"/>
        </w:rPr>
        <w:t>1.</w:t>
      </w:r>
      <w:r w:rsidRPr="008840DF">
        <w:rPr>
          <w:bCs/>
          <w:color w:val="000000"/>
          <w:szCs w:val="24"/>
          <w:lang w:eastAsia="ar-SA"/>
        </w:rPr>
        <w:tab/>
      </w:r>
      <w:r w:rsidRPr="008840DF">
        <w:rPr>
          <w:color w:val="000000"/>
          <w:szCs w:val="24"/>
          <w:lang w:eastAsia="lt-LT"/>
        </w:rPr>
        <w:t xml:space="preserve">Saugaus elgesio </w:t>
      </w:r>
      <w:r w:rsidR="00D92C7A" w:rsidRPr="008840DF">
        <w:rPr>
          <w:color w:val="000000"/>
          <w:szCs w:val="24"/>
          <w:lang w:eastAsia="lt-LT"/>
        </w:rPr>
        <w:t xml:space="preserve">Kazlų Rūdos savivaldybės </w:t>
      </w:r>
      <w:r w:rsidRPr="008840DF">
        <w:rPr>
          <w:color w:val="000000"/>
          <w:szCs w:val="24"/>
          <w:lang w:eastAsia="lt-LT"/>
        </w:rPr>
        <w:t>paviršinių vandens telkinių vandenyje ir ant paviršinių vandens telkinių ledo taisyklės (</w:t>
      </w:r>
      <w:r w:rsidRPr="008840DF">
        <w:rPr>
          <w:szCs w:val="24"/>
        </w:rPr>
        <w:t xml:space="preserve">toliau – Taisyklės) nustato bendruosius </w:t>
      </w:r>
      <w:r w:rsidRPr="008840DF">
        <w:rPr>
          <w:szCs w:val="24"/>
          <w:lang w:eastAsia="ar-SA"/>
        </w:rPr>
        <w:t xml:space="preserve">žmonių saugaus elgesio </w:t>
      </w:r>
      <w:r w:rsidR="00D92C7A" w:rsidRPr="008840DF">
        <w:rPr>
          <w:color w:val="000000"/>
          <w:szCs w:val="24"/>
          <w:lang w:eastAsia="lt-LT"/>
        </w:rPr>
        <w:t xml:space="preserve">Kazlų Rūdos savivaldybės </w:t>
      </w:r>
      <w:r w:rsidRPr="008840DF">
        <w:rPr>
          <w:szCs w:val="24"/>
          <w:lang w:eastAsia="ar-SA"/>
        </w:rPr>
        <w:t>paviršinių vandens telkinių (toliau – vandens telkiniai) vandenyje ir ant vandens telkinių ledo reikalavimus ir gelbėjimo darbų paplūdimiuose organizavimo principus.</w:t>
      </w:r>
    </w:p>
    <w:p w:rsidR="00AF78E2" w:rsidRPr="008840DF" w:rsidRDefault="00722C3D" w:rsidP="00AF78E2">
      <w:pPr>
        <w:tabs>
          <w:tab w:val="left" w:pos="-3402"/>
          <w:tab w:val="left" w:pos="709"/>
          <w:tab w:val="left" w:pos="993"/>
        </w:tabs>
        <w:ind w:firstLine="709"/>
        <w:jc w:val="both"/>
        <w:rPr>
          <w:szCs w:val="24"/>
        </w:rPr>
      </w:pPr>
      <w:r w:rsidRPr="008840DF">
        <w:rPr>
          <w:bCs/>
          <w:color w:val="000000"/>
          <w:szCs w:val="24"/>
          <w:lang w:eastAsia="ar-SA"/>
        </w:rPr>
        <w:t>2.</w:t>
      </w:r>
      <w:r w:rsidRPr="008840DF">
        <w:rPr>
          <w:bCs/>
          <w:color w:val="000000"/>
          <w:szCs w:val="24"/>
          <w:lang w:eastAsia="ar-SA"/>
        </w:rPr>
        <w:tab/>
      </w:r>
      <w:r w:rsidR="00943C1A" w:rsidRPr="008840DF">
        <w:rPr>
          <w:szCs w:val="24"/>
          <w:lang w:eastAsia="ar-SA"/>
        </w:rPr>
        <w:t>Taisyklės</w:t>
      </w:r>
      <w:r w:rsidR="00943C1A" w:rsidRPr="008840DF">
        <w:rPr>
          <w:szCs w:val="24"/>
        </w:rPr>
        <w:t xml:space="preserve"> galioja visoje </w:t>
      </w:r>
      <w:r w:rsidR="00943C1A" w:rsidRPr="008840DF">
        <w:rPr>
          <w:color w:val="000000"/>
          <w:szCs w:val="24"/>
          <w:lang w:eastAsia="lt-LT"/>
        </w:rPr>
        <w:t xml:space="preserve">Kazlų Rūdos savivaldybės </w:t>
      </w:r>
      <w:r w:rsidR="00943C1A" w:rsidRPr="008840DF">
        <w:rPr>
          <w:szCs w:val="24"/>
        </w:rPr>
        <w:t>teritorijoje, jos privalomos visiems fiz</w:t>
      </w:r>
      <w:r w:rsidR="00DC0A01" w:rsidRPr="008840DF">
        <w:rPr>
          <w:szCs w:val="24"/>
        </w:rPr>
        <w:t>iniams ir juridiniams asmenims.</w:t>
      </w:r>
    </w:p>
    <w:p w:rsidR="00AF78E2" w:rsidRPr="008840DF" w:rsidRDefault="00722C3D" w:rsidP="00AF78E2">
      <w:pPr>
        <w:tabs>
          <w:tab w:val="left" w:pos="-3402"/>
          <w:tab w:val="left" w:pos="709"/>
          <w:tab w:val="left" w:pos="993"/>
        </w:tabs>
        <w:ind w:firstLine="709"/>
        <w:jc w:val="both"/>
        <w:rPr>
          <w:szCs w:val="24"/>
        </w:rPr>
      </w:pPr>
      <w:r w:rsidRPr="008840DF">
        <w:rPr>
          <w:bCs/>
          <w:color w:val="000000"/>
          <w:szCs w:val="24"/>
        </w:rPr>
        <w:t>3.</w:t>
      </w:r>
      <w:r w:rsidRPr="008840DF">
        <w:rPr>
          <w:bCs/>
          <w:color w:val="000000"/>
          <w:szCs w:val="24"/>
        </w:rPr>
        <w:tab/>
      </w:r>
      <w:r w:rsidR="00AF78E2" w:rsidRPr="008840DF">
        <w:rPr>
          <w:color w:val="000000"/>
          <w:szCs w:val="24"/>
          <w:lang w:eastAsia="lt-LT"/>
        </w:rPr>
        <w:t>Kazlų Rūdos</w:t>
      </w:r>
      <w:r w:rsidR="00AF78E2" w:rsidRPr="008840DF">
        <w:rPr>
          <w:bCs/>
          <w:szCs w:val="24"/>
        </w:rPr>
        <w:t xml:space="preserve"> s</w:t>
      </w:r>
      <w:r w:rsidR="00AF78E2" w:rsidRPr="008840DF">
        <w:rPr>
          <w:szCs w:val="24"/>
        </w:rPr>
        <w:t>avivaldybės teritorijoje esantys, naujai įrengti arba rekon</w:t>
      </w:r>
      <w:r w:rsidR="001F05FC">
        <w:rPr>
          <w:szCs w:val="24"/>
        </w:rPr>
        <w:t>struoti paplūdimiai įteisinami S</w:t>
      </w:r>
      <w:r w:rsidR="00AF78E2" w:rsidRPr="008840DF">
        <w:rPr>
          <w:szCs w:val="24"/>
        </w:rPr>
        <w:t>avivaldybės tarybos sprendimu, o jų sąrašas – prieinamas visuomenei.</w:t>
      </w:r>
    </w:p>
    <w:p w:rsidR="00AF78E2" w:rsidRPr="008840DF" w:rsidRDefault="00722C3D" w:rsidP="00AF78E2">
      <w:pPr>
        <w:tabs>
          <w:tab w:val="left" w:pos="-3402"/>
          <w:tab w:val="left" w:pos="709"/>
          <w:tab w:val="left" w:pos="993"/>
        </w:tabs>
        <w:ind w:firstLine="709"/>
        <w:jc w:val="both"/>
        <w:rPr>
          <w:szCs w:val="24"/>
        </w:rPr>
      </w:pPr>
      <w:r w:rsidRPr="008840DF">
        <w:rPr>
          <w:bCs/>
          <w:color w:val="000000"/>
          <w:szCs w:val="24"/>
        </w:rPr>
        <w:t>4.</w:t>
      </w:r>
      <w:r w:rsidRPr="008840DF">
        <w:rPr>
          <w:bCs/>
          <w:color w:val="000000"/>
          <w:szCs w:val="24"/>
        </w:rPr>
        <w:tab/>
      </w:r>
      <w:r w:rsidR="00AF78E2" w:rsidRPr="008840DF">
        <w:rPr>
          <w:szCs w:val="24"/>
        </w:rPr>
        <w:t>Taisyklės netaikomos atliekant aplinkos apsaugos valstybinę kontrolę, priešgaisrinių gelbėjimo pajėgų, policijos, Valstybės sienos apsaugos tarnybos prie Lietuvos Respublikos vidaus reikalų ministerijos pajėgų, greitosios medicinos pagalbos funkcijas, taip pat ekstremaliųjų įvykių, situacijų, avarijų ar kitų stichinių nelaimių likvidavimo ir padarinių šalinimo metu, atliekant valstybinę saugios laivybos Lietuvos Respublikos vandenyse ir vidaus vandenų kelių būklės ir navigacinių įrenginių juose funkcionavimo kontrolę, darbų atlikimo vandens keliuose kontrolę, mokslinius ir kitus tyrimus, monitoringą ir stebėjimus vandens telkiniuose Lietuvos Respublikos žuvininkystės įstatymo, Lietuvos Respublikos nekilnojamojo kultūros paveldo apsaugos įstatymo, Lietuvos Respublikos saugomų teritorijų įstatymo, Lietuvos Respublikos aplinkos monitoringo įstatymo nustatytais tikslais ir tvarka, taip pat vykdant Taisyklių kontrolės, paplūdimių ir maudyklų priežiūros, administravimo funkcijas.</w:t>
      </w:r>
    </w:p>
    <w:p w:rsidR="00F03E20" w:rsidRPr="008840DF" w:rsidRDefault="00722C3D" w:rsidP="00F03E20">
      <w:pPr>
        <w:tabs>
          <w:tab w:val="left" w:pos="284"/>
          <w:tab w:val="left" w:pos="709"/>
          <w:tab w:val="left" w:pos="993"/>
        </w:tabs>
        <w:ind w:firstLine="709"/>
        <w:jc w:val="both"/>
        <w:rPr>
          <w:szCs w:val="24"/>
        </w:rPr>
      </w:pPr>
      <w:r w:rsidRPr="008840DF">
        <w:rPr>
          <w:bCs/>
          <w:color w:val="000000"/>
          <w:szCs w:val="24"/>
        </w:rPr>
        <w:t>5.</w:t>
      </w:r>
      <w:r w:rsidRPr="008840DF">
        <w:rPr>
          <w:bCs/>
          <w:color w:val="000000"/>
          <w:szCs w:val="24"/>
        </w:rPr>
        <w:tab/>
      </w:r>
      <w:r w:rsidR="00F03E20" w:rsidRPr="008840DF">
        <w:rPr>
          <w:szCs w:val="24"/>
        </w:rPr>
        <w:t>Taisyklėse vartojamos sąvokos atitinka Lietuvos Respublikos vandens įstatyme, Lietuvos Respublikos teritorijų planavimo įstatyme, Lietuvos Respublikos turizmo įstatyme ir Lietuvos Respublikos saugomų teritorijų įstatyme nustatytas sąvokas.</w:t>
      </w:r>
    </w:p>
    <w:p w:rsidR="00F03E20" w:rsidRPr="008840DF" w:rsidRDefault="00722C3D" w:rsidP="00F03E20">
      <w:pPr>
        <w:tabs>
          <w:tab w:val="left" w:pos="284"/>
          <w:tab w:val="left" w:pos="709"/>
          <w:tab w:val="left" w:pos="993"/>
        </w:tabs>
        <w:ind w:firstLine="709"/>
        <w:jc w:val="both"/>
        <w:rPr>
          <w:szCs w:val="24"/>
        </w:rPr>
      </w:pPr>
      <w:r w:rsidRPr="008840DF">
        <w:rPr>
          <w:bCs/>
          <w:color w:val="000000"/>
          <w:szCs w:val="24"/>
        </w:rPr>
        <w:t>6.</w:t>
      </w:r>
      <w:r w:rsidRPr="008840DF">
        <w:rPr>
          <w:bCs/>
          <w:color w:val="000000"/>
          <w:szCs w:val="24"/>
        </w:rPr>
        <w:tab/>
      </w:r>
      <w:r w:rsidR="00F03E20" w:rsidRPr="008840DF">
        <w:rPr>
          <w:szCs w:val="24"/>
        </w:rPr>
        <w:t>Maudymosi sezonas pagal Lietuvos gamtines sąlygas prasideda birželio 1 d., baigiasi rugsėjo 15 d. Savivaldybės administracijos direktorius įsakymu gali keisti maudymosi sezono pradžios ir pabaigos datą.</w:t>
      </w:r>
    </w:p>
    <w:p w:rsidR="00076B32" w:rsidRPr="008840DF" w:rsidRDefault="00F03E20" w:rsidP="00076B32">
      <w:pPr>
        <w:tabs>
          <w:tab w:val="left" w:pos="284"/>
          <w:tab w:val="left" w:pos="709"/>
          <w:tab w:val="left" w:pos="993"/>
        </w:tabs>
        <w:ind w:firstLine="709"/>
        <w:jc w:val="both"/>
        <w:rPr>
          <w:szCs w:val="24"/>
        </w:rPr>
      </w:pPr>
      <w:r w:rsidRPr="008840DF">
        <w:rPr>
          <w:bCs/>
          <w:szCs w:val="24"/>
        </w:rPr>
        <w:t>7. Maudyklas tvarko ir prižiūri savivaldybės įstaigos ar įmonės (bendrovės), kurioms tai pavedama administracijos direktoriaus įsakymu, arba kitos įmonės, parinktos vadovaujantis Lietuvos Respublikos viešųjų pirkimų įstatymu. Institucija, atsakinga už paplūdimių ir maudyklų administravimą, privalo vykdyti Lietuvos higienos normoje HN 92:2018 „Paplūdimiai ir jų maudyklų vandens kokybė“ jai priskirtas pareigas.</w:t>
      </w:r>
    </w:p>
    <w:p w:rsidR="00F03E20" w:rsidRPr="008840DF" w:rsidRDefault="00F03E20" w:rsidP="00E2538E">
      <w:pPr>
        <w:tabs>
          <w:tab w:val="left" w:pos="284"/>
          <w:tab w:val="left" w:pos="709"/>
          <w:tab w:val="left" w:pos="993"/>
        </w:tabs>
        <w:ind w:firstLine="709"/>
        <w:jc w:val="both"/>
        <w:rPr>
          <w:szCs w:val="24"/>
        </w:rPr>
      </w:pPr>
      <w:r w:rsidRPr="008840DF">
        <w:rPr>
          <w:bCs/>
          <w:szCs w:val="24"/>
        </w:rPr>
        <w:t xml:space="preserve">8. Savivaldybės administracijos direktorius, atsižvelgdamas į visuomenės teikiamus siūlymus, jei tokių yra, prieš maudymosi sezoną iki kiekvienų metų kovo 24 d. sudaro numatomų vykdyti maudyklų vandens kokybės tyrimų kalendorinį grafiką, šią informaciją skelbia interneto svetainėje </w:t>
      </w:r>
      <w:proofErr w:type="spellStart"/>
      <w:r w:rsidRPr="008840DF">
        <w:rPr>
          <w:bCs/>
          <w:szCs w:val="24"/>
        </w:rPr>
        <w:t>www.</w:t>
      </w:r>
      <w:r w:rsidR="00573745" w:rsidRPr="008840DF">
        <w:rPr>
          <w:bCs/>
          <w:szCs w:val="24"/>
        </w:rPr>
        <w:t>kazluruda</w:t>
      </w:r>
      <w:r w:rsidRPr="008840DF">
        <w:rPr>
          <w:bCs/>
          <w:szCs w:val="24"/>
        </w:rPr>
        <w:t>.lt</w:t>
      </w:r>
      <w:proofErr w:type="spellEnd"/>
      <w:r w:rsidRPr="008840DF">
        <w:rPr>
          <w:bCs/>
          <w:szCs w:val="24"/>
        </w:rPr>
        <w:t xml:space="preserve"> ir pateikia Sveikatos ministerijos įgaliotai institucijai, atsakingai už ataskaitų rengimą Europos Komisijai ir užtikrinančiai, kad paplūdimių maudyklų vandens kokybė atitiktų dir</w:t>
      </w:r>
      <w:r w:rsidR="007A7675" w:rsidRPr="008840DF">
        <w:rPr>
          <w:bCs/>
          <w:szCs w:val="24"/>
        </w:rPr>
        <w:t>ektyvos 2006/7/EB reikalavimus.</w:t>
      </w:r>
      <w:bookmarkStart w:id="0" w:name="_GoBack"/>
      <w:bookmarkEnd w:id="0"/>
    </w:p>
    <w:p w:rsidR="00D965CC" w:rsidRPr="008840DF" w:rsidRDefault="00D965CC" w:rsidP="00F03E20">
      <w:pPr>
        <w:tabs>
          <w:tab w:val="left" w:pos="284"/>
          <w:tab w:val="left" w:pos="709"/>
          <w:tab w:val="left" w:pos="993"/>
        </w:tabs>
        <w:ind w:firstLine="709"/>
        <w:jc w:val="both"/>
        <w:rPr>
          <w:szCs w:val="24"/>
        </w:rPr>
      </w:pPr>
    </w:p>
    <w:p w:rsidR="00722C3D" w:rsidRPr="008840DF" w:rsidRDefault="00722C3D" w:rsidP="00D965CC">
      <w:pPr>
        <w:tabs>
          <w:tab w:val="left" w:pos="284"/>
          <w:tab w:val="left" w:pos="709"/>
          <w:tab w:val="left" w:pos="993"/>
        </w:tabs>
        <w:jc w:val="center"/>
        <w:rPr>
          <w:b/>
          <w:bCs/>
          <w:szCs w:val="24"/>
        </w:rPr>
      </w:pPr>
      <w:r w:rsidRPr="008840DF">
        <w:rPr>
          <w:b/>
          <w:bCs/>
          <w:szCs w:val="24"/>
        </w:rPr>
        <w:t>II SKYRIUS</w:t>
      </w:r>
    </w:p>
    <w:p w:rsidR="00722C3D" w:rsidRPr="008840DF" w:rsidRDefault="00722C3D" w:rsidP="00722C3D">
      <w:pPr>
        <w:tabs>
          <w:tab w:val="left" w:pos="709"/>
          <w:tab w:val="left" w:pos="1134"/>
        </w:tabs>
        <w:jc w:val="center"/>
        <w:rPr>
          <w:b/>
          <w:bCs/>
          <w:szCs w:val="24"/>
        </w:rPr>
      </w:pPr>
      <w:r w:rsidRPr="008840DF">
        <w:rPr>
          <w:b/>
          <w:bCs/>
          <w:szCs w:val="24"/>
        </w:rPr>
        <w:t>SAUGAUS ELGESIO VANDENS TELKINIŲ VANDENYJE</w:t>
      </w:r>
      <w:r w:rsidR="00076B32" w:rsidRPr="008840DF">
        <w:rPr>
          <w:b/>
          <w:bCs/>
          <w:szCs w:val="24"/>
        </w:rPr>
        <w:t>, MAUDYKLOSE</w:t>
      </w:r>
    </w:p>
    <w:p w:rsidR="00722C3D" w:rsidRPr="008840DF" w:rsidRDefault="00722C3D" w:rsidP="00722C3D">
      <w:pPr>
        <w:tabs>
          <w:tab w:val="left" w:pos="709"/>
          <w:tab w:val="left" w:pos="1134"/>
        </w:tabs>
        <w:ind w:firstLine="62"/>
        <w:jc w:val="center"/>
        <w:rPr>
          <w:b/>
          <w:bCs/>
          <w:szCs w:val="24"/>
        </w:rPr>
      </w:pPr>
      <w:r w:rsidRPr="008840DF">
        <w:rPr>
          <w:b/>
          <w:bCs/>
          <w:szCs w:val="24"/>
        </w:rPr>
        <w:t>IR PAPLŪDIMIUOSE REIKALAVIMAI</w:t>
      </w:r>
    </w:p>
    <w:p w:rsidR="00722C3D" w:rsidRPr="008840DF" w:rsidRDefault="00B86076" w:rsidP="00722C3D">
      <w:pPr>
        <w:tabs>
          <w:tab w:val="left" w:pos="284"/>
          <w:tab w:val="left" w:pos="1134"/>
        </w:tabs>
        <w:ind w:firstLine="709"/>
        <w:jc w:val="both"/>
        <w:rPr>
          <w:szCs w:val="24"/>
        </w:rPr>
      </w:pPr>
      <w:r w:rsidRPr="008840DF">
        <w:rPr>
          <w:szCs w:val="24"/>
        </w:rPr>
        <w:lastRenderedPageBreak/>
        <w:t>9</w:t>
      </w:r>
      <w:r w:rsidR="00722C3D" w:rsidRPr="008840DF">
        <w:rPr>
          <w:szCs w:val="24"/>
        </w:rPr>
        <w:t>. Vandens telkinio vandenyje ir paplūdimyje draudžiama:</w:t>
      </w:r>
    </w:p>
    <w:p w:rsidR="00722C3D" w:rsidRPr="008840DF" w:rsidRDefault="00B86076" w:rsidP="00722C3D">
      <w:pPr>
        <w:tabs>
          <w:tab w:val="left" w:pos="284"/>
          <w:tab w:val="left" w:pos="1134"/>
        </w:tabs>
        <w:ind w:firstLine="709"/>
        <w:jc w:val="both"/>
        <w:rPr>
          <w:szCs w:val="24"/>
        </w:rPr>
      </w:pPr>
      <w:r w:rsidRPr="008840DF">
        <w:rPr>
          <w:szCs w:val="24"/>
        </w:rPr>
        <w:t>9</w:t>
      </w:r>
      <w:r w:rsidR="00722C3D" w:rsidRPr="008840DF">
        <w:rPr>
          <w:szCs w:val="24"/>
        </w:rPr>
        <w:t>.1. plaukioti ar bristi už vietų, pažymėtų plūdurais, taip pat maudytis po nustatytų paplūdimio lankymo valandų, maudymuisi neskirtose ir (ar) nesaugiose vietose (</w:t>
      </w:r>
      <w:r w:rsidR="00722C3D" w:rsidRPr="008840DF">
        <w:rPr>
          <w:szCs w:val="24"/>
          <w:lang w:eastAsia="lt-LT"/>
        </w:rPr>
        <w:t xml:space="preserve">prie užtvankų, dirbtinių krioklių, šalia hidroelektrinėse naudojamų įrenginių, esančių vandenyje ir pan.) </w:t>
      </w:r>
      <w:r w:rsidR="00722C3D" w:rsidRPr="008840DF">
        <w:rPr>
          <w:szCs w:val="24"/>
        </w:rPr>
        <w:t xml:space="preserve">arba vietose, pažymėtose draudžiančiais maudytis informaciniais ženklais; </w:t>
      </w:r>
    </w:p>
    <w:p w:rsidR="00722C3D" w:rsidRPr="008840DF" w:rsidRDefault="00B86076" w:rsidP="00722C3D">
      <w:pPr>
        <w:tabs>
          <w:tab w:val="left" w:pos="284"/>
          <w:tab w:val="left" w:pos="1134"/>
        </w:tabs>
        <w:ind w:firstLine="709"/>
        <w:jc w:val="both"/>
        <w:rPr>
          <w:szCs w:val="24"/>
        </w:rPr>
      </w:pPr>
      <w:r w:rsidRPr="008840DF">
        <w:rPr>
          <w:szCs w:val="24"/>
        </w:rPr>
        <w:t>9</w:t>
      </w:r>
      <w:r w:rsidR="00722C3D" w:rsidRPr="008840DF">
        <w:rPr>
          <w:szCs w:val="24"/>
        </w:rPr>
        <w:t>.2. maudytis neblaiviam ar apsvaigusiam nuo narkotinių, psichotropinių ar kitų psichiką veikiančių medžiagų;</w:t>
      </w:r>
    </w:p>
    <w:p w:rsidR="00722C3D" w:rsidRPr="008840DF" w:rsidRDefault="00B86076" w:rsidP="00722C3D">
      <w:pPr>
        <w:tabs>
          <w:tab w:val="left" w:pos="284"/>
          <w:tab w:val="left" w:pos="1134"/>
        </w:tabs>
        <w:ind w:firstLine="709"/>
        <w:jc w:val="both"/>
        <w:rPr>
          <w:szCs w:val="24"/>
        </w:rPr>
      </w:pPr>
      <w:r w:rsidRPr="008840DF">
        <w:rPr>
          <w:szCs w:val="24"/>
        </w:rPr>
        <w:t>9</w:t>
      </w:r>
      <w:r w:rsidR="00722C3D" w:rsidRPr="008840DF">
        <w:rPr>
          <w:szCs w:val="24"/>
        </w:rPr>
        <w:t>.3. maudytis vaikams iki 14 metų be suaugusio žmogaus priežiūros;</w:t>
      </w:r>
    </w:p>
    <w:p w:rsidR="00722C3D" w:rsidRPr="008840DF" w:rsidRDefault="00B86076" w:rsidP="00722C3D">
      <w:pPr>
        <w:tabs>
          <w:tab w:val="left" w:pos="284"/>
          <w:tab w:val="left" w:pos="1134"/>
        </w:tabs>
        <w:ind w:firstLine="709"/>
        <w:jc w:val="both"/>
        <w:rPr>
          <w:szCs w:val="24"/>
        </w:rPr>
      </w:pPr>
      <w:r w:rsidRPr="008840DF">
        <w:rPr>
          <w:szCs w:val="24"/>
        </w:rPr>
        <w:t>9</w:t>
      </w:r>
      <w:r w:rsidR="00722C3D" w:rsidRPr="008840DF">
        <w:rPr>
          <w:szCs w:val="24"/>
        </w:rPr>
        <w:t>.4. palikti prie vandens be priežiūros vaikus iki 14 metų;</w:t>
      </w:r>
    </w:p>
    <w:p w:rsidR="00722C3D" w:rsidRPr="008840DF" w:rsidRDefault="00B86076" w:rsidP="00722C3D">
      <w:pPr>
        <w:tabs>
          <w:tab w:val="left" w:pos="284"/>
          <w:tab w:val="left" w:pos="1134"/>
        </w:tabs>
        <w:ind w:firstLine="709"/>
        <w:jc w:val="both"/>
        <w:rPr>
          <w:szCs w:val="24"/>
        </w:rPr>
      </w:pPr>
      <w:r w:rsidRPr="008840DF">
        <w:rPr>
          <w:szCs w:val="24"/>
        </w:rPr>
        <w:t>9</w:t>
      </w:r>
      <w:r w:rsidR="00722C3D" w:rsidRPr="008840DF">
        <w:rPr>
          <w:szCs w:val="24"/>
        </w:rPr>
        <w:t>.5.</w:t>
      </w:r>
      <w:r w:rsidR="00722C3D" w:rsidRPr="008840DF">
        <w:rPr>
          <w:szCs w:val="24"/>
        </w:rPr>
        <w:tab/>
        <w:t xml:space="preserve"> plaukioti ant pripučiamų</w:t>
      </w:r>
      <w:r w:rsidR="001F05FC">
        <w:rPr>
          <w:szCs w:val="24"/>
        </w:rPr>
        <w:t>jų</w:t>
      </w:r>
      <w:r w:rsidR="00722C3D" w:rsidRPr="008840DF">
        <w:rPr>
          <w:szCs w:val="24"/>
        </w:rPr>
        <w:t xml:space="preserve"> čiužinių, transporto priemonių padangų ir kamerų, rąstų, lentų ir kitų plaukiojimui nepritaikytų daiktų;</w:t>
      </w:r>
    </w:p>
    <w:p w:rsidR="00722C3D" w:rsidRPr="008840DF" w:rsidRDefault="00B86076" w:rsidP="00722C3D">
      <w:pPr>
        <w:tabs>
          <w:tab w:val="left" w:pos="284"/>
          <w:tab w:val="left" w:pos="1134"/>
        </w:tabs>
        <w:ind w:firstLine="709"/>
        <w:jc w:val="both"/>
        <w:rPr>
          <w:szCs w:val="24"/>
        </w:rPr>
      </w:pPr>
      <w:r w:rsidRPr="008840DF">
        <w:rPr>
          <w:szCs w:val="24"/>
        </w:rPr>
        <w:t>9</w:t>
      </w:r>
      <w:r w:rsidR="00722C3D" w:rsidRPr="008840DF">
        <w:rPr>
          <w:szCs w:val="24"/>
        </w:rPr>
        <w:t>.6.</w:t>
      </w:r>
      <w:r w:rsidR="00722C3D" w:rsidRPr="008840DF">
        <w:rPr>
          <w:szCs w:val="24"/>
        </w:rPr>
        <w:tab/>
        <w:t>plaukioti plaukiojimui pritaikytomis plaukiojimo priemonėmis tam neskirtose paplūdimių maudyklų zonose, jomis kelti pavojų žmonėms ir aplinkai;</w:t>
      </w:r>
    </w:p>
    <w:p w:rsidR="00722C3D" w:rsidRPr="008840DF" w:rsidRDefault="00B86076" w:rsidP="00722C3D">
      <w:pPr>
        <w:tabs>
          <w:tab w:val="left" w:pos="284"/>
          <w:tab w:val="left" w:pos="1134"/>
        </w:tabs>
        <w:ind w:firstLine="709"/>
        <w:jc w:val="both"/>
        <w:rPr>
          <w:szCs w:val="24"/>
        </w:rPr>
      </w:pPr>
      <w:r w:rsidRPr="008840DF">
        <w:rPr>
          <w:szCs w:val="24"/>
        </w:rPr>
        <w:t>9</w:t>
      </w:r>
      <w:r w:rsidR="00722C3D" w:rsidRPr="008840DF">
        <w:rPr>
          <w:szCs w:val="24"/>
        </w:rPr>
        <w:t>.7.</w:t>
      </w:r>
      <w:r w:rsidR="00722C3D" w:rsidRPr="008840DF">
        <w:rPr>
          <w:szCs w:val="24"/>
        </w:rPr>
        <w:tab/>
        <w:t>suptis ir vaikščioti tam nepritaikytose plaukiojimo priemonėse, taip pat nesilaikyti plaukiojimo priemonės gamintojo nustatytų saugaus plaukiojimo priemonės naudojimo reikalavimų ir (ar) draudimų;</w:t>
      </w:r>
    </w:p>
    <w:p w:rsidR="00722C3D" w:rsidRPr="008840DF" w:rsidRDefault="00B86076" w:rsidP="00722C3D">
      <w:pPr>
        <w:tabs>
          <w:tab w:val="left" w:pos="284"/>
          <w:tab w:val="left" w:pos="1134"/>
        </w:tabs>
        <w:ind w:firstLine="709"/>
        <w:jc w:val="both"/>
        <w:rPr>
          <w:szCs w:val="24"/>
        </w:rPr>
      </w:pPr>
      <w:r w:rsidRPr="008840DF">
        <w:rPr>
          <w:szCs w:val="24"/>
        </w:rPr>
        <w:t>9</w:t>
      </w:r>
      <w:r w:rsidR="00722C3D" w:rsidRPr="008840DF">
        <w:rPr>
          <w:szCs w:val="24"/>
        </w:rPr>
        <w:t>.8.</w:t>
      </w:r>
      <w:r w:rsidR="00722C3D" w:rsidRPr="008840DF">
        <w:rPr>
          <w:szCs w:val="24"/>
        </w:rPr>
        <w:tab/>
        <w:t>plaukti plaukiojimo priemone, jeigu joje nėra gelbėjimosi liemenių, skirtų visiems joje esantiems asmenims;</w:t>
      </w:r>
    </w:p>
    <w:p w:rsidR="00722C3D" w:rsidRPr="008840DF" w:rsidRDefault="00B86076" w:rsidP="00722C3D">
      <w:pPr>
        <w:tabs>
          <w:tab w:val="left" w:pos="284"/>
          <w:tab w:val="left" w:pos="1134"/>
        </w:tabs>
        <w:ind w:firstLine="709"/>
        <w:jc w:val="both"/>
        <w:rPr>
          <w:szCs w:val="24"/>
        </w:rPr>
      </w:pPr>
      <w:r w:rsidRPr="008840DF">
        <w:rPr>
          <w:szCs w:val="24"/>
        </w:rPr>
        <w:t>9</w:t>
      </w:r>
      <w:r w:rsidR="00722C3D" w:rsidRPr="008840DF">
        <w:rPr>
          <w:szCs w:val="24"/>
        </w:rPr>
        <w:t>.9.</w:t>
      </w:r>
      <w:r w:rsidR="00722C3D" w:rsidRPr="008840DF">
        <w:rPr>
          <w:szCs w:val="24"/>
        </w:rPr>
        <w:tab/>
        <w:t>maudytis, nardyti ir šokinėti iš (nuo) plaukiančios plaukiojimo priemonės;</w:t>
      </w:r>
    </w:p>
    <w:p w:rsidR="00722C3D" w:rsidRPr="008840DF" w:rsidRDefault="00B86076" w:rsidP="00722C3D">
      <w:pPr>
        <w:tabs>
          <w:tab w:val="left" w:pos="284"/>
          <w:tab w:val="left" w:pos="1134"/>
        </w:tabs>
        <w:ind w:firstLine="709"/>
        <w:jc w:val="both"/>
        <w:rPr>
          <w:szCs w:val="24"/>
        </w:rPr>
      </w:pPr>
      <w:r w:rsidRPr="008840DF">
        <w:rPr>
          <w:szCs w:val="24"/>
        </w:rPr>
        <w:t>9</w:t>
      </w:r>
      <w:r w:rsidR="00722C3D" w:rsidRPr="008840DF">
        <w:rPr>
          <w:szCs w:val="24"/>
        </w:rPr>
        <w:t>.10.</w:t>
      </w:r>
      <w:r w:rsidR="00722C3D" w:rsidRPr="008840DF">
        <w:rPr>
          <w:szCs w:val="24"/>
        </w:rPr>
        <w:tab/>
        <w:t>maudytis žaibuojant ir (ar) perkūnijos, škvalo, kilusio viesulo metu;</w:t>
      </w:r>
    </w:p>
    <w:p w:rsidR="00722C3D" w:rsidRPr="008840DF" w:rsidRDefault="00B86076" w:rsidP="00722C3D">
      <w:pPr>
        <w:tabs>
          <w:tab w:val="left" w:pos="284"/>
          <w:tab w:val="left" w:pos="1134"/>
        </w:tabs>
        <w:ind w:firstLine="709"/>
        <w:jc w:val="both"/>
        <w:rPr>
          <w:szCs w:val="24"/>
        </w:rPr>
      </w:pPr>
      <w:r w:rsidRPr="008840DF">
        <w:rPr>
          <w:szCs w:val="24"/>
        </w:rPr>
        <w:t>9</w:t>
      </w:r>
      <w:r w:rsidR="00722C3D" w:rsidRPr="008840DF">
        <w:rPr>
          <w:szCs w:val="24"/>
        </w:rPr>
        <w:t>.11.</w:t>
      </w:r>
      <w:r w:rsidR="00722C3D" w:rsidRPr="008840DF">
        <w:rPr>
          <w:szCs w:val="24"/>
        </w:rPr>
        <w:tab/>
        <w:t>maudytis, esant gelbėjimo poste iškeltai raudonai vėliavai;</w:t>
      </w:r>
    </w:p>
    <w:p w:rsidR="00722C3D" w:rsidRPr="008840DF" w:rsidRDefault="00B86076" w:rsidP="00722C3D">
      <w:pPr>
        <w:tabs>
          <w:tab w:val="left" w:pos="284"/>
          <w:tab w:val="left" w:pos="1134"/>
        </w:tabs>
        <w:ind w:firstLine="709"/>
        <w:jc w:val="both"/>
        <w:rPr>
          <w:szCs w:val="24"/>
        </w:rPr>
      </w:pPr>
      <w:r w:rsidRPr="008840DF">
        <w:rPr>
          <w:szCs w:val="24"/>
        </w:rPr>
        <w:t>9</w:t>
      </w:r>
      <w:r w:rsidR="00722C3D" w:rsidRPr="008840DF">
        <w:rPr>
          <w:szCs w:val="24"/>
        </w:rPr>
        <w:t>.12.</w:t>
      </w:r>
      <w:r w:rsidR="00722C3D" w:rsidRPr="008840DF">
        <w:rPr>
          <w:szCs w:val="24"/>
        </w:rPr>
        <w:tab/>
        <w:t>paplūdimiuose ir maudyklose rūkyti (išskyrus įrengtas rūkymo vietas);</w:t>
      </w:r>
    </w:p>
    <w:p w:rsidR="00722C3D" w:rsidRPr="008840DF" w:rsidRDefault="00000A59" w:rsidP="00722C3D">
      <w:pPr>
        <w:tabs>
          <w:tab w:val="left" w:pos="284"/>
          <w:tab w:val="left" w:pos="1134"/>
        </w:tabs>
        <w:ind w:firstLine="709"/>
        <w:jc w:val="both"/>
        <w:rPr>
          <w:szCs w:val="24"/>
        </w:rPr>
      </w:pPr>
      <w:r w:rsidRPr="008840DF">
        <w:rPr>
          <w:szCs w:val="24"/>
        </w:rPr>
        <w:t>9</w:t>
      </w:r>
      <w:r w:rsidR="00722C3D" w:rsidRPr="008840DF">
        <w:rPr>
          <w:szCs w:val="24"/>
        </w:rPr>
        <w:t>.13.</w:t>
      </w:r>
      <w:r w:rsidR="00722C3D" w:rsidRPr="008840DF">
        <w:rPr>
          <w:szCs w:val="24"/>
        </w:rPr>
        <w:tab/>
        <w:t>žaisti sportinius žaidimus ne fizinio aktyvumo (aktyvaus) paplūdimio zonoje ar sukeliant pavojų poilsiautojams;</w:t>
      </w:r>
    </w:p>
    <w:p w:rsidR="00722C3D" w:rsidRPr="008840DF" w:rsidRDefault="00000A59" w:rsidP="00722C3D">
      <w:pPr>
        <w:tabs>
          <w:tab w:val="left" w:pos="284"/>
          <w:tab w:val="left" w:pos="1134"/>
        </w:tabs>
        <w:ind w:firstLine="709"/>
        <w:jc w:val="both"/>
        <w:rPr>
          <w:szCs w:val="24"/>
        </w:rPr>
      </w:pPr>
      <w:r w:rsidRPr="008840DF">
        <w:rPr>
          <w:szCs w:val="24"/>
        </w:rPr>
        <w:t>9</w:t>
      </w:r>
      <w:r w:rsidR="00722C3D" w:rsidRPr="008840DF">
        <w:rPr>
          <w:szCs w:val="24"/>
        </w:rPr>
        <w:t>.14.</w:t>
      </w:r>
      <w:r w:rsidR="00722C3D" w:rsidRPr="008840DF">
        <w:rPr>
          <w:szCs w:val="24"/>
        </w:rPr>
        <w:tab/>
        <w:t>paplūdimiuose ir maudyklose įrengti stovyklavietes;</w:t>
      </w:r>
    </w:p>
    <w:p w:rsidR="00722C3D" w:rsidRPr="008840DF" w:rsidRDefault="00000A59" w:rsidP="00722C3D">
      <w:pPr>
        <w:tabs>
          <w:tab w:val="left" w:pos="284"/>
          <w:tab w:val="left" w:pos="1134"/>
        </w:tabs>
        <w:ind w:firstLine="709"/>
        <w:jc w:val="both"/>
        <w:rPr>
          <w:szCs w:val="24"/>
        </w:rPr>
      </w:pPr>
      <w:r w:rsidRPr="008840DF">
        <w:rPr>
          <w:szCs w:val="24"/>
        </w:rPr>
        <w:t>9</w:t>
      </w:r>
      <w:r w:rsidR="00722C3D" w:rsidRPr="008840DF">
        <w:rPr>
          <w:szCs w:val="24"/>
        </w:rPr>
        <w:t>.15.</w:t>
      </w:r>
      <w:r w:rsidR="00722C3D" w:rsidRPr="008840DF">
        <w:rPr>
          <w:szCs w:val="24"/>
        </w:rPr>
        <w:tab/>
        <w:t>paplūdimiuose ir maudyklose kurti laužus;</w:t>
      </w:r>
    </w:p>
    <w:p w:rsidR="00722C3D" w:rsidRPr="008840DF" w:rsidRDefault="00000A59" w:rsidP="00722C3D">
      <w:pPr>
        <w:tabs>
          <w:tab w:val="left" w:pos="284"/>
          <w:tab w:val="left" w:pos="1134"/>
        </w:tabs>
        <w:ind w:firstLine="709"/>
        <w:jc w:val="both"/>
        <w:rPr>
          <w:szCs w:val="24"/>
        </w:rPr>
      </w:pPr>
      <w:r w:rsidRPr="008840DF">
        <w:rPr>
          <w:szCs w:val="24"/>
        </w:rPr>
        <w:t>9</w:t>
      </w:r>
      <w:r w:rsidR="00722C3D" w:rsidRPr="008840DF">
        <w:rPr>
          <w:szCs w:val="24"/>
        </w:rPr>
        <w:t>.16.</w:t>
      </w:r>
      <w:r w:rsidR="00722C3D" w:rsidRPr="008840DF">
        <w:rPr>
          <w:szCs w:val="24"/>
        </w:rPr>
        <w:tab/>
        <w:t>skinti ar naikinti saugomų rūšių augalus;</w:t>
      </w:r>
    </w:p>
    <w:p w:rsidR="00722C3D" w:rsidRPr="008840DF" w:rsidRDefault="00000A59" w:rsidP="00722C3D">
      <w:pPr>
        <w:tabs>
          <w:tab w:val="left" w:pos="284"/>
          <w:tab w:val="left" w:pos="1134"/>
        </w:tabs>
        <w:ind w:firstLine="709"/>
        <w:jc w:val="both"/>
        <w:rPr>
          <w:szCs w:val="24"/>
        </w:rPr>
      </w:pPr>
      <w:r w:rsidRPr="008840DF">
        <w:rPr>
          <w:szCs w:val="24"/>
        </w:rPr>
        <w:t>9</w:t>
      </w:r>
      <w:r w:rsidR="00722C3D" w:rsidRPr="008840DF">
        <w:rPr>
          <w:szCs w:val="24"/>
        </w:rPr>
        <w:t>.17.</w:t>
      </w:r>
      <w:r w:rsidR="00722C3D" w:rsidRPr="008840DF">
        <w:rPr>
          <w:szCs w:val="24"/>
        </w:rPr>
        <w:tab/>
        <w:t>būti bendruose paplūdimiuose nuogiems</w:t>
      </w:r>
      <w:r w:rsidR="00CC4072">
        <w:rPr>
          <w:szCs w:val="24"/>
        </w:rPr>
        <w:t xml:space="preserve"> (nedėvint</w:t>
      </w:r>
      <w:r w:rsidR="00722C3D" w:rsidRPr="008840DF">
        <w:rPr>
          <w:szCs w:val="24"/>
        </w:rPr>
        <w:t xml:space="preserve"> </w:t>
      </w:r>
      <w:r w:rsidR="00CC4072">
        <w:rPr>
          <w:szCs w:val="24"/>
        </w:rPr>
        <w:t xml:space="preserve">maudymosi kostiumų ar dėvint </w:t>
      </w:r>
      <w:r w:rsidR="00722C3D" w:rsidRPr="008840DF">
        <w:rPr>
          <w:szCs w:val="24"/>
        </w:rPr>
        <w:t xml:space="preserve"> tik jų dalį);</w:t>
      </w:r>
    </w:p>
    <w:p w:rsidR="00722C3D" w:rsidRPr="008840DF" w:rsidRDefault="00000A59" w:rsidP="00722C3D">
      <w:pPr>
        <w:tabs>
          <w:tab w:val="left" w:pos="284"/>
          <w:tab w:val="left" w:pos="1134"/>
        </w:tabs>
        <w:ind w:firstLine="709"/>
        <w:jc w:val="both"/>
        <w:rPr>
          <w:szCs w:val="24"/>
        </w:rPr>
      </w:pPr>
      <w:r w:rsidRPr="008840DF">
        <w:rPr>
          <w:szCs w:val="24"/>
        </w:rPr>
        <w:t>9</w:t>
      </w:r>
      <w:r w:rsidR="00722C3D" w:rsidRPr="008840DF">
        <w:rPr>
          <w:szCs w:val="24"/>
        </w:rPr>
        <w:t>.18.</w:t>
      </w:r>
      <w:r w:rsidR="00722C3D" w:rsidRPr="008840DF">
        <w:rPr>
          <w:szCs w:val="24"/>
        </w:rPr>
        <w:tab/>
        <w:t xml:space="preserve">lankytis su gyvūnais tam neskirtose paplūdimio vietose. </w:t>
      </w:r>
    </w:p>
    <w:p w:rsidR="00722C3D" w:rsidRPr="008840DF" w:rsidRDefault="00000A59" w:rsidP="00722C3D">
      <w:pPr>
        <w:tabs>
          <w:tab w:val="left" w:pos="0"/>
          <w:tab w:val="left" w:pos="284"/>
          <w:tab w:val="left" w:pos="1134"/>
        </w:tabs>
        <w:ind w:firstLine="709"/>
        <w:jc w:val="both"/>
        <w:rPr>
          <w:szCs w:val="24"/>
        </w:rPr>
      </w:pPr>
      <w:r w:rsidRPr="008840DF">
        <w:rPr>
          <w:szCs w:val="24"/>
        </w:rPr>
        <w:t>10</w:t>
      </w:r>
      <w:r w:rsidR="00722C3D" w:rsidRPr="008840DF">
        <w:rPr>
          <w:szCs w:val="24"/>
        </w:rPr>
        <w:t>. Paplūdimiuose, žmonėms gerai matomoje vietoje, turi būti įrengti aktualūs paplūdimio informaciniai, draudžiamieji ženklai ir vėliavos</w:t>
      </w:r>
      <w:r w:rsidR="00A93D73">
        <w:rPr>
          <w:szCs w:val="24"/>
        </w:rPr>
        <w:t xml:space="preserve"> (Taisyklių priedas)</w:t>
      </w:r>
      <w:r w:rsidR="00722C3D" w:rsidRPr="008840DF">
        <w:rPr>
          <w:szCs w:val="24"/>
        </w:rPr>
        <w:t>, taip pat stendas, kuriame išdėstytos šios pagrindinės saugaus elgesio vandens telkinio vandenyje taisyklės (rekomendacijos):</w:t>
      </w:r>
    </w:p>
    <w:p w:rsidR="00722C3D" w:rsidRPr="008840DF" w:rsidRDefault="00000A59" w:rsidP="00722C3D">
      <w:pPr>
        <w:tabs>
          <w:tab w:val="left" w:pos="0"/>
          <w:tab w:val="left" w:pos="284"/>
          <w:tab w:val="left" w:pos="1134"/>
        </w:tabs>
        <w:ind w:firstLine="709"/>
        <w:jc w:val="both"/>
        <w:rPr>
          <w:szCs w:val="24"/>
        </w:rPr>
      </w:pPr>
      <w:r w:rsidRPr="008840DF">
        <w:rPr>
          <w:szCs w:val="24"/>
        </w:rPr>
        <w:t>10</w:t>
      </w:r>
      <w:r w:rsidR="00722C3D" w:rsidRPr="008840DF">
        <w:rPr>
          <w:szCs w:val="24"/>
        </w:rPr>
        <w:t>.1.</w:t>
      </w:r>
      <w:r w:rsidR="00722C3D" w:rsidRPr="008840DF">
        <w:rPr>
          <w:szCs w:val="24"/>
        </w:rPr>
        <w:tab/>
        <w:t xml:space="preserve"> nemokėdami plaukti</w:t>
      </w:r>
      <w:r w:rsidR="00CC4072">
        <w:rPr>
          <w:szCs w:val="24"/>
        </w:rPr>
        <w:t>,</w:t>
      </w:r>
      <w:r w:rsidR="00722C3D" w:rsidRPr="008840DF">
        <w:rPr>
          <w:szCs w:val="24"/>
        </w:rPr>
        <w:t xml:space="preserve"> neikite į vandenį giliau kaip iki krūtinės;</w:t>
      </w:r>
    </w:p>
    <w:p w:rsidR="00722C3D" w:rsidRPr="008840DF" w:rsidRDefault="00000A59" w:rsidP="00722C3D">
      <w:pPr>
        <w:tabs>
          <w:tab w:val="left" w:pos="0"/>
          <w:tab w:val="left" w:pos="284"/>
          <w:tab w:val="left" w:pos="1134"/>
        </w:tabs>
        <w:ind w:firstLine="709"/>
        <w:jc w:val="both"/>
        <w:rPr>
          <w:szCs w:val="24"/>
        </w:rPr>
      </w:pPr>
      <w:r w:rsidRPr="008840DF">
        <w:rPr>
          <w:szCs w:val="24"/>
        </w:rPr>
        <w:t>10</w:t>
      </w:r>
      <w:r w:rsidR="00722C3D" w:rsidRPr="008840DF">
        <w:rPr>
          <w:szCs w:val="24"/>
        </w:rPr>
        <w:t>.2.</w:t>
      </w:r>
      <w:r w:rsidR="00722C3D" w:rsidRPr="008840DF">
        <w:rPr>
          <w:szCs w:val="24"/>
        </w:rPr>
        <w:tab/>
        <w:t xml:space="preserve"> nesimaudykite vieni, taip pat nesimaudykite nežinomose, nuošaliose vietose;</w:t>
      </w:r>
    </w:p>
    <w:p w:rsidR="00722C3D" w:rsidRPr="008840DF" w:rsidRDefault="00000A59" w:rsidP="00722C3D">
      <w:pPr>
        <w:tabs>
          <w:tab w:val="left" w:pos="0"/>
          <w:tab w:val="left" w:pos="284"/>
          <w:tab w:val="left" w:pos="1134"/>
        </w:tabs>
        <w:ind w:firstLine="709"/>
        <w:jc w:val="both"/>
        <w:rPr>
          <w:szCs w:val="24"/>
        </w:rPr>
      </w:pPr>
      <w:r w:rsidRPr="008840DF">
        <w:rPr>
          <w:szCs w:val="24"/>
        </w:rPr>
        <w:t>10</w:t>
      </w:r>
      <w:r w:rsidR="00722C3D" w:rsidRPr="008840DF">
        <w:rPr>
          <w:szCs w:val="24"/>
        </w:rPr>
        <w:t>.3.</w:t>
      </w:r>
      <w:r w:rsidR="00722C3D" w:rsidRPr="008840DF">
        <w:rPr>
          <w:szCs w:val="24"/>
        </w:rPr>
        <w:tab/>
        <w:t xml:space="preserve"> maudykitės tik įsitikinę, kad saugu, į nežinomą vandens telkinio vietą iš pradžių lėtai briskite, nenerkite ir nešokite į vandenį; </w:t>
      </w:r>
    </w:p>
    <w:p w:rsidR="00722C3D" w:rsidRPr="008840DF" w:rsidRDefault="00000A59" w:rsidP="00722C3D">
      <w:pPr>
        <w:tabs>
          <w:tab w:val="left" w:pos="0"/>
          <w:tab w:val="left" w:pos="284"/>
          <w:tab w:val="left" w:pos="1134"/>
        </w:tabs>
        <w:ind w:firstLine="709"/>
        <w:jc w:val="both"/>
        <w:rPr>
          <w:szCs w:val="24"/>
        </w:rPr>
      </w:pPr>
      <w:r w:rsidRPr="008840DF">
        <w:rPr>
          <w:szCs w:val="24"/>
        </w:rPr>
        <w:t>10</w:t>
      </w:r>
      <w:r w:rsidR="00722C3D" w:rsidRPr="008840DF">
        <w:rPr>
          <w:szCs w:val="24"/>
        </w:rPr>
        <w:t>.4.</w:t>
      </w:r>
      <w:r w:rsidR="00722C3D" w:rsidRPr="008840DF">
        <w:rPr>
          <w:szCs w:val="24"/>
        </w:rPr>
        <w:tab/>
        <w:t xml:space="preserve"> nestovėkite ir nežaiskite ten, kur galima netikėtai įkristi į vandenį;</w:t>
      </w:r>
    </w:p>
    <w:p w:rsidR="00722C3D" w:rsidRPr="008840DF" w:rsidRDefault="00000A59" w:rsidP="00722C3D">
      <w:pPr>
        <w:tabs>
          <w:tab w:val="left" w:pos="0"/>
          <w:tab w:val="left" w:pos="284"/>
          <w:tab w:val="left" w:pos="1134"/>
        </w:tabs>
        <w:ind w:firstLine="709"/>
        <w:jc w:val="both"/>
        <w:rPr>
          <w:szCs w:val="24"/>
        </w:rPr>
      </w:pPr>
      <w:r w:rsidRPr="008840DF">
        <w:rPr>
          <w:szCs w:val="24"/>
        </w:rPr>
        <w:t>10</w:t>
      </w:r>
      <w:r w:rsidR="00722C3D" w:rsidRPr="008840DF">
        <w:rPr>
          <w:szCs w:val="24"/>
        </w:rPr>
        <w:t>.5.</w:t>
      </w:r>
      <w:r w:rsidR="00722C3D" w:rsidRPr="008840DF">
        <w:rPr>
          <w:szCs w:val="24"/>
        </w:rPr>
        <w:tab/>
        <w:t xml:space="preserve"> nešokite į vandenį staiga, jei esate perkaitę, pirmiausia apsišlakstykite;</w:t>
      </w:r>
    </w:p>
    <w:p w:rsidR="00722C3D" w:rsidRPr="008840DF" w:rsidRDefault="00000A59" w:rsidP="00722C3D">
      <w:pPr>
        <w:tabs>
          <w:tab w:val="left" w:pos="0"/>
          <w:tab w:val="left" w:pos="284"/>
          <w:tab w:val="left" w:pos="1134"/>
        </w:tabs>
        <w:ind w:firstLine="709"/>
        <w:jc w:val="both"/>
        <w:rPr>
          <w:szCs w:val="24"/>
        </w:rPr>
      </w:pPr>
      <w:r w:rsidRPr="008840DF">
        <w:rPr>
          <w:szCs w:val="24"/>
        </w:rPr>
        <w:t>10</w:t>
      </w:r>
      <w:r w:rsidR="00722C3D" w:rsidRPr="008840DF">
        <w:rPr>
          <w:szCs w:val="24"/>
        </w:rPr>
        <w:t>.6.</w:t>
      </w:r>
      <w:r w:rsidR="00722C3D" w:rsidRPr="008840DF">
        <w:rPr>
          <w:szCs w:val="24"/>
        </w:rPr>
        <w:tab/>
        <w:t xml:space="preserve"> maudydamiesi nekramtykite gumos, nevalgykite, nesimaudykite iškart po valgio;</w:t>
      </w:r>
    </w:p>
    <w:p w:rsidR="00722C3D" w:rsidRPr="008840DF" w:rsidRDefault="00000A59" w:rsidP="00722C3D">
      <w:pPr>
        <w:tabs>
          <w:tab w:val="left" w:pos="0"/>
          <w:tab w:val="left" w:pos="284"/>
          <w:tab w:val="left" w:pos="1134"/>
        </w:tabs>
        <w:ind w:firstLine="709"/>
        <w:jc w:val="both"/>
        <w:rPr>
          <w:szCs w:val="24"/>
        </w:rPr>
      </w:pPr>
      <w:r w:rsidRPr="008840DF">
        <w:rPr>
          <w:szCs w:val="24"/>
        </w:rPr>
        <w:t>10</w:t>
      </w:r>
      <w:r w:rsidR="00722C3D" w:rsidRPr="008840DF">
        <w:rPr>
          <w:szCs w:val="24"/>
        </w:rPr>
        <w:t>.7.</w:t>
      </w:r>
      <w:r w:rsidR="00722C3D" w:rsidRPr="008840DF">
        <w:rPr>
          <w:szCs w:val="24"/>
        </w:rPr>
        <w:tab/>
        <w:t xml:space="preserve"> nežaiskite vandenyje pavojingų žaidimų ir to neleiskite daryti vaikams: nenardinkite kito asmens, netampykite už kojų, nelipkite kitiems ant pečių;</w:t>
      </w:r>
    </w:p>
    <w:p w:rsidR="00722C3D" w:rsidRPr="008840DF" w:rsidRDefault="00000A59" w:rsidP="00722C3D">
      <w:pPr>
        <w:tabs>
          <w:tab w:val="left" w:pos="0"/>
          <w:tab w:val="left" w:pos="284"/>
          <w:tab w:val="left" w:pos="1134"/>
        </w:tabs>
        <w:ind w:firstLine="709"/>
        <w:jc w:val="both"/>
        <w:rPr>
          <w:szCs w:val="24"/>
        </w:rPr>
      </w:pPr>
      <w:r w:rsidRPr="008840DF">
        <w:rPr>
          <w:szCs w:val="24"/>
        </w:rPr>
        <w:t>10</w:t>
      </w:r>
      <w:r w:rsidR="00722C3D" w:rsidRPr="008840DF">
        <w:rPr>
          <w:szCs w:val="24"/>
        </w:rPr>
        <w:t>.8.</w:t>
      </w:r>
      <w:r w:rsidR="00722C3D" w:rsidRPr="008840DF">
        <w:rPr>
          <w:szCs w:val="24"/>
        </w:rPr>
        <w:tab/>
        <w:t xml:space="preserve"> pradėję skęsti</w:t>
      </w:r>
      <w:r w:rsidR="00CC4072">
        <w:rPr>
          <w:szCs w:val="24"/>
        </w:rPr>
        <w:t>,</w:t>
      </w:r>
      <w:r w:rsidR="00722C3D" w:rsidRPr="008840DF">
        <w:rPr>
          <w:szCs w:val="24"/>
        </w:rPr>
        <w:t xml:space="preserve"> pasistenkite nepanikuoti, dėmesį į save atkreipkite šaukdami arba mojuodami rankomis, pasistenkite įkvėpti kuo daugiau oro, atsigulkite ant nugaros;</w:t>
      </w:r>
    </w:p>
    <w:p w:rsidR="00722C3D" w:rsidRPr="008840DF" w:rsidRDefault="00000A59" w:rsidP="00722C3D">
      <w:pPr>
        <w:tabs>
          <w:tab w:val="left" w:pos="0"/>
          <w:tab w:val="left" w:pos="284"/>
          <w:tab w:val="left" w:pos="1134"/>
        </w:tabs>
        <w:ind w:firstLine="709"/>
        <w:jc w:val="both"/>
        <w:rPr>
          <w:szCs w:val="24"/>
        </w:rPr>
      </w:pPr>
      <w:r w:rsidRPr="008840DF">
        <w:rPr>
          <w:szCs w:val="24"/>
        </w:rPr>
        <w:t>10</w:t>
      </w:r>
      <w:r w:rsidR="00722C3D" w:rsidRPr="008840DF">
        <w:rPr>
          <w:szCs w:val="24"/>
        </w:rPr>
        <w:t>.9.</w:t>
      </w:r>
      <w:r w:rsidR="00722C3D" w:rsidRPr="008840DF">
        <w:rPr>
          <w:szCs w:val="24"/>
        </w:rPr>
        <w:tab/>
        <w:t xml:space="preserve"> gelbėti skęstantįjį vandenyje be pagalbinių priemonių gali tik geras plaukikas, kuris moka profesionaliai įvertinti pavojaus lygį, išmano gelbėjimo būdus ir moka tai atlikti praktiškai;</w:t>
      </w:r>
    </w:p>
    <w:p w:rsidR="00722C3D" w:rsidRPr="008840DF" w:rsidRDefault="00000A59" w:rsidP="00722C3D">
      <w:pPr>
        <w:tabs>
          <w:tab w:val="left" w:pos="0"/>
          <w:tab w:val="left" w:pos="284"/>
          <w:tab w:val="left" w:pos="1134"/>
        </w:tabs>
        <w:ind w:firstLine="709"/>
        <w:jc w:val="both"/>
        <w:rPr>
          <w:szCs w:val="24"/>
        </w:rPr>
      </w:pPr>
      <w:r w:rsidRPr="008840DF">
        <w:rPr>
          <w:szCs w:val="24"/>
        </w:rPr>
        <w:t>10</w:t>
      </w:r>
      <w:r w:rsidR="00722C3D" w:rsidRPr="008840DF">
        <w:rPr>
          <w:szCs w:val="24"/>
        </w:rPr>
        <w:t>.10.</w:t>
      </w:r>
      <w:r w:rsidR="00722C3D" w:rsidRPr="008840DF">
        <w:rPr>
          <w:szCs w:val="24"/>
        </w:rPr>
        <w:tab/>
        <w:t>pastebėję skęstantį žmogų</w:t>
      </w:r>
      <w:r w:rsidR="00D36597">
        <w:rPr>
          <w:szCs w:val="24"/>
        </w:rPr>
        <w:t>,</w:t>
      </w:r>
      <w:r w:rsidR="00722C3D" w:rsidRPr="008840DF">
        <w:rPr>
          <w:szCs w:val="24"/>
        </w:rPr>
        <w:t xml:space="preserve"> šaukite mėgindami atkreipti aplinkinių dėmesį, kvieskite paplūdimio gelbėtojus, jeigu jų nėra, nedelsdami skambinkite skubios pagalbos numeriu 112. Laukdami gelbėtojų, pasitelkite į pagalbą kuo daugiau žmonių, pasidalykite pareigomis, bandykite padėti skęstančiajam saugiais būdais: nuo kranto, iš valties, nuo tilto mesdami plūdurą, tiesdami lazdą ir t. t. Nerizikuokite savo gyvybe. Ištraukę skęstantįjį į krantą, suteikite pirmąją pagalbą, jei reikia, gaivinkite, kol atvyks pagalba;</w:t>
      </w:r>
    </w:p>
    <w:p w:rsidR="00722C3D" w:rsidRPr="008840DF" w:rsidRDefault="00DC238A" w:rsidP="00722C3D">
      <w:pPr>
        <w:tabs>
          <w:tab w:val="left" w:pos="0"/>
          <w:tab w:val="left" w:pos="284"/>
          <w:tab w:val="left" w:pos="1134"/>
        </w:tabs>
        <w:ind w:firstLine="709"/>
        <w:jc w:val="both"/>
        <w:rPr>
          <w:szCs w:val="24"/>
        </w:rPr>
      </w:pPr>
      <w:r w:rsidRPr="008840DF">
        <w:rPr>
          <w:szCs w:val="24"/>
        </w:rPr>
        <w:lastRenderedPageBreak/>
        <w:t>10</w:t>
      </w:r>
      <w:r w:rsidR="00722C3D" w:rsidRPr="008840DF">
        <w:rPr>
          <w:szCs w:val="24"/>
        </w:rPr>
        <w:t>.11.</w:t>
      </w:r>
      <w:r w:rsidR="00722C3D" w:rsidRPr="008840DF">
        <w:rPr>
          <w:szCs w:val="24"/>
        </w:rPr>
        <w:tab/>
        <w:t>nešaukite pagalbos, jei jos nereikia;</w:t>
      </w:r>
    </w:p>
    <w:p w:rsidR="00722C3D" w:rsidRPr="008840DF" w:rsidRDefault="00DC238A" w:rsidP="00722C3D">
      <w:pPr>
        <w:tabs>
          <w:tab w:val="left" w:pos="0"/>
          <w:tab w:val="left" w:pos="284"/>
          <w:tab w:val="left" w:pos="1134"/>
        </w:tabs>
        <w:ind w:firstLine="709"/>
        <w:jc w:val="both"/>
        <w:rPr>
          <w:szCs w:val="24"/>
        </w:rPr>
      </w:pPr>
      <w:r w:rsidRPr="008840DF">
        <w:rPr>
          <w:szCs w:val="24"/>
        </w:rPr>
        <w:t>10</w:t>
      </w:r>
      <w:r w:rsidR="00722C3D" w:rsidRPr="008840DF">
        <w:rPr>
          <w:szCs w:val="24"/>
        </w:rPr>
        <w:t>.12.</w:t>
      </w:r>
      <w:r w:rsidR="00722C3D" w:rsidRPr="008840DF">
        <w:rPr>
          <w:szCs w:val="24"/>
        </w:rPr>
        <w:tab/>
        <w:t>neplaukiokite ten, kur atliekami šuoliai į vandenį;</w:t>
      </w:r>
    </w:p>
    <w:p w:rsidR="00722C3D" w:rsidRPr="008840DF" w:rsidRDefault="00DC238A" w:rsidP="00722C3D">
      <w:pPr>
        <w:tabs>
          <w:tab w:val="left" w:pos="0"/>
          <w:tab w:val="left" w:pos="284"/>
          <w:tab w:val="left" w:pos="1134"/>
        </w:tabs>
        <w:ind w:firstLine="709"/>
        <w:jc w:val="both"/>
        <w:rPr>
          <w:szCs w:val="24"/>
        </w:rPr>
      </w:pPr>
      <w:r w:rsidRPr="008840DF">
        <w:rPr>
          <w:szCs w:val="24"/>
        </w:rPr>
        <w:t>10</w:t>
      </w:r>
      <w:r w:rsidR="00722C3D" w:rsidRPr="008840DF">
        <w:rPr>
          <w:szCs w:val="24"/>
        </w:rPr>
        <w:t>.1</w:t>
      </w:r>
      <w:r w:rsidR="0015796F" w:rsidRPr="008840DF">
        <w:rPr>
          <w:szCs w:val="24"/>
        </w:rPr>
        <w:t>3</w:t>
      </w:r>
      <w:r w:rsidR="00722C3D" w:rsidRPr="008840DF">
        <w:rPr>
          <w:szCs w:val="24"/>
        </w:rPr>
        <w:t>.</w:t>
      </w:r>
      <w:r w:rsidR="00722C3D" w:rsidRPr="008840DF">
        <w:rPr>
          <w:szCs w:val="24"/>
        </w:rPr>
        <w:tab/>
        <w:t>gelbėjimosi liemenę užsidėkite prieš išplaukdami plaukiojimo priemone į vandens telkinį ir ją dėvėkite visą laiką, taip pat būdami plaukiojimo priemonėje ant vandens.</w:t>
      </w:r>
    </w:p>
    <w:p w:rsidR="00722C3D" w:rsidRPr="008840DF" w:rsidRDefault="00722C3D" w:rsidP="00722C3D">
      <w:pPr>
        <w:tabs>
          <w:tab w:val="left" w:pos="1134"/>
        </w:tabs>
        <w:ind w:firstLine="709"/>
        <w:jc w:val="both"/>
        <w:rPr>
          <w:szCs w:val="24"/>
        </w:rPr>
      </w:pPr>
    </w:p>
    <w:p w:rsidR="00722C3D" w:rsidRPr="008840DF" w:rsidRDefault="00722C3D" w:rsidP="00722C3D">
      <w:pPr>
        <w:tabs>
          <w:tab w:val="left" w:pos="1134"/>
          <w:tab w:val="left" w:pos="1276"/>
        </w:tabs>
        <w:jc w:val="center"/>
        <w:rPr>
          <w:b/>
          <w:bCs/>
          <w:szCs w:val="24"/>
        </w:rPr>
      </w:pPr>
      <w:r w:rsidRPr="008840DF">
        <w:rPr>
          <w:b/>
          <w:bCs/>
          <w:szCs w:val="24"/>
        </w:rPr>
        <w:t>III SKYRIUS</w:t>
      </w:r>
    </w:p>
    <w:p w:rsidR="00722C3D" w:rsidRPr="008840DF" w:rsidRDefault="00722C3D" w:rsidP="00722C3D">
      <w:pPr>
        <w:tabs>
          <w:tab w:val="left" w:pos="1134"/>
          <w:tab w:val="left" w:pos="1276"/>
        </w:tabs>
        <w:jc w:val="center"/>
        <w:rPr>
          <w:b/>
          <w:bCs/>
          <w:szCs w:val="24"/>
        </w:rPr>
      </w:pPr>
      <w:r w:rsidRPr="008840DF">
        <w:rPr>
          <w:b/>
          <w:bCs/>
          <w:szCs w:val="24"/>
        </w:rPr>
        <w:t>SAUGAUS ELGESIO ANT VANDENS TELKINIŲ LEDO REIKALAVIMAI</w:t>
      </w:r>
    </w:p>
    <w:p w:rsidR="00722C3D" w:rsidRPr="008840DF" w:rsidRDefault="00722C3D" w:rsidP="00722C3D">
      <w:pPr>
        <w:tabs>
          <w:tab w:val="left" w:pos="1134"/>
          <w:tab w:val="left" w:pos="1276"/>
        </w:tabs>
        <w:ind w:firstLine="709"/>
        <w:jc w:val="center"/>
        <w:rPr>
          <w:b/>
          <w:bCs/>
          <w:szCs w:val="24"/>
        </w:rPr>
      </w:pPr>
    </w:p>
    <w:p w:rsidR="00722C3D" w:rsidRPr="008840DF" w:rsidRDefault="00DC238A" w:rsidP="00722C3D">
      <w:pPr>
        <w:tabs>
          <w:tab w:val="left" w:pos="0"/>
          <w:tab w:val="left" w:pos="709"/>
          <w:tab w:val="left" w:pos="1134"/>
        </w:tabs>
        <w:ind w:firstLine="709"/>
        <w:jc w:val="both"/>
        <w:rPr>
          <w:szCs w:val="24"/>
        </w:rPr>
      </w:pPr>
      <w:r w:rsidRPr="008840DF">
        <w:rPr>
          <w:szCs w:val="24"/>
        </w:rPr>
        <w:t>11</w:t>
      </w:r>
      <w:r w:rsidR="00722C3D" w:rsidRPr="008840DF">
        <w:rPr>
          <w:szCs w:val="24"/>
        </w:rPr>
        <w:t>.</w:t>
      </w:r>
      <w:r w:rsidR="00722C3D" w:rsidRPr="008840DF">
        <w:rPr>
          <w:szCs w:val="24"/>
        </w:rPr>
        <w:tab/>
        <w:t>Ant vandens telkinių ledo draudžiama:</w:t>
      </w:r>
    </w:p>
    <w:p w:rsidR="00722C3D" w:rsidRPr="008840DF" w:rsidRDefault="00DC238A" w:rsidP="00722C3D">
      <w:pPr>
        <w:tabs>
          <w:tab w:val="left" w:pos="0"/>
          <w:tab w:val="left" w:pos="709"/>
        </w:tabs>
        <w:ind w:firstLine="709"/>
        <w:jc w:val="both"/>
        <w:rPr>
          <w:bCs/>
          <w:szCs w:val="24"/>
        </w:rPr>
      </w:pPr>
      <w:r w:rsidRPr="008840DF">
        <w:rPr>
          <w:bCs/>
          <w:szCs w:val="24"/>
        </w:rPr>
        <w:t>11</w:t>
      </w:r>
      <w:r w:rsidR="00722C3D" w:rsidRPr="008840DF">
        <w:rPr>
          <w:bCs/>
          <w:szCs w:val="24"/>
        </w:rPr>
        <w:t>.1.</w:t>
      </w:r>
      <w:r w:rsidR="00722C3D" w:rsidRPr="008840DF">
        <w:rPr>
          <w:bCs/>
          <w:szCs w:val="24"/>
        </w:rPr>
        <w:tab/>
      </w:r>
      <w:r w:rsidR="00722C3D" w:rsidRPr="008840DF">
        <w:rPr>
          <w:szCs w:val="24"/>
        </w:rPr>
        <w:t>vykdyti bet kokią veiklą neturint specialių smaigų, kuriais pasinaudojus būtų galima įlūžus išlipti ant ledo, ir tamsiuoju paros metu nedėvint liemenės ar kitos aprangos su šviesą atspindinčiais elementais;</w:t>
      </w:r>
    </w:p>
    <w:p w:rsidR="00722C3D" w:rsidRPr="008840DF" w:rsidRDefault="00722C3D" w:rsidP="00722C3D">
      <w:pPr>
        <w:tabs>
          <w:tab w:val="left" w:pos="0"/>
          <w:tab w:val="left" w:pos="567"/>
          <w:tab w:val="left" w:pos="709"/>
        </w:tabs>
        <w:ind w:firstLine="709"/>
        <w:jc w:val="both"/>
        <w:rPr>
          <w:bCs/>
          <w:szCs w:val="24"/>
        </w:rPr>
      </w:pPr>
      <w:r w:rsidRPr="008840DF">
        <w:rPr>
          <w:bCs/>
          <w:szCs w:val="24"/>
        </w:rPr>
        <w:t>1</w:t>
      </w:r>
      <w:r w:rsidR="00DC238A" w:rsidRPr="008840DF">
        <w:rPr>
          <w:bCs/>
          <w:szCs w:val="24"/>
        </w:rPr>
        <w:t>1</w:t>
      </w:r>
      <w:r w:rsidRPr="008840DF">
        <w:rPr>
          <w:bCs/>
          <w:szCs w:val="24"/>
        </w:rPr>
        <w:t>.2.</w:t>
      </w:r>
      <w:r w:rsidRPr="008840DF">
        <w:rPr>
          <w:bCs/>
          <w:szCs w:val="24"/>
        </w:rPr>
        <w:tab/>
      </w:r>
      <w:r w:rsidRPr="008840DF">
        <w:rPr>
          <w:szCs w:val="24"/>
        </w:rPr>
        <w:t>palikti vaikus iki 14 metų be suaugusio žmogaus priežiūros;</w:t>
      </w:r>
    </w:p>
    <w:p w:rsidR="00722C3D" w:rsidRPr="008840DF" w:rsidRDefault="00722C3D" w:rsidP="00722C3D">
      <w:pPr>
        <w:tabs>
          <w:tab w:val="left" w:pos="0"/>
          <w:tab w:val="left" w:pos="709"/>
        </w:tabs>
        <w:ind w:firstLine="709"/>
        <w:jc w:val="both"/>
        <w:rPr>
          <w:szCs w:val="24"/>
        </w:rPr>
      </w:pPr>
      <w:r w:rsidRPr="008840DF">
        <w:rPr>
          <w:szCs w:val="24"/>
        </w:rPr>
        <w:t>1</w:t>
      </w:r>
      <w:r w:rsidR="00DC238A" w:rsidRPr="008840DF">
        <w:rPr>
          <w:szCs w:val="24"/>
        </w:rPr>
        <w:t>1</w:t>
      </w:r>
      <w:r w:rsidRPr="008840DF">
        <w:rPr>
          <w:szCs w:val="24"/>
        </w:rPr>
        <w:t>.3.</w:t>
      </w:r>
      <w:r w:rsidRPr="008840DF">
        <w:rPr>
          <w:szCs w:val="24"/>
        </w:rPr>
        <w:tab/>
        <w:t>vykdyti bet kokią veiklą esant neblaiviam ar apsvaigusiam nuo narkotinių, psichotropinių ar kitų psichiką veikiančių medžiagų;</w:t>
      </w:r>
    </w:p>
    <w:p w:rsidR="00722C3D" w:rsidRPr="008840DF" w:rsidRDefault="00722C3D" w:rsidP="00722C3D">
      <w:pPr>
        <w:tabs>
          <w:tab w:val="left" w:pos="0"/>
          <w:tab w:val="left" w:pos="709"/>
        </w:tabs>
        <w:ind w:firstLine="709"/>
        <w:jc w:val="both"/>
        <w:rPr>
          <w:szCs w:val="24"/>
        </w:rPr>
      </w:pPr>
      <w:r w:rsidRPr="008840DF">
        <w:rPr>
          <w:szCs w:val="24"/>
        </w:rPr>
        <w:t>1</w:t>
      </w:r>
      <w:r w:rsidR="00DC238A" w:rsidRPr="008840DF">
        <w:rPr>
          <w:szCs w:val="24"/>
        </w:rPr>
        <w:t>1</w:t>
      </w:r>
      <w:r w:rsidRPr="008840DF">
        <w:rPr>
          <w:szCs w:val="24"/>
        </w:rPr>
        <w:t>.4.</w:t>
      </w:r>
      <w:r w:rsidRPr="008840DF">
        <w:rPr>
          <w:szCs w:val="24"/>
        </w:rPr>
        <w:tab/>
        <w:t xml:space="preserve">rengti renginius, </w:t>
      </w:r>
      <w:r w:rsidRPr="008840DF">
        <w:rPr>
          <w:bCs/>
          <w:szCs w:val="24"/>
        </w:rPr>
        <w:t>išskyrus savivaldybės numatytais atvejais ir turint savivaldybės administracijos leidimą</w:t>
      </w:r>
      <w:r w:rsidRPr="008840DF">
        <w:rPr>
          <w:szCs w:val="24"/>
        </w:rPr>
        <w:t>;</w:t>
      </w:r>
    </w:p>
    <w:p w:rsidR="00722C3D" w:rsidRPr="008840DF" w:rsidRDefault="00722C3D" w:rsidP="00722C3D">
      <w:pPr>
        <w:tabs>
          <w:tab w:val="left" w:pos="0"/>
          <w:tab w:val="left" w:pos="709"/>
        </w:tabs>
        <w:ind w:firstLine="709"/>
        <w:jc w:val="both"/>
        <w:rPr>
          <w:rFonts w:eastAsia="Calibri"/>
          <w:szCs w:val="24"/>
        </w:rPr>
      </w:pPr>
      <w:r w:rsidRPr="008840DF">
        <w:rPr>
          <w:rFonts w:eastAsia="Calibri"/>
          <w:szCs w:val="24"/>
        </w:rPr>
        <w:t>1</w:t>
      </w:r>
      <w:r w:rsidR="00DC238A" w:rsidRPr="008840DF">
        <w:rPr>
          <w:rFonts w:eastAsia="Calibri"/>
          <w:szCs w:val="24"/>
        </w:rPr>
        <w:t>1</w:t>
      </w:r>
      <w:r w:rsidRPr="008840DF">
        <w:rPr>
          <w:rFonts w:eastAsia="Calibri"/>
          <w:szCs w:val="24"/>
        </w:rPr>
        <w:t>.5.</w:t>
      </w:r>
      <w:r w:rsidRPr="008840DF">
        <w:rPr>
          <w:rFonts w:eastAsia="Calibri"/>
          <w:szCs w:val="24"/>
        </w:rPr>
        <w:tab/>
      </w:r>
      <w:r w:rsidRPr="008840DF">
        <w:rPr>
          <w:szCs w:val="24"/>
        </w:rPr>
        <w:t>stovėti ar važiuoti transporto priemonėmis, išskyrus atvejus, kai vykdoma žvejyba naudojant atitinkamas transporto priemones, būtinas tokiai žvejybai organizuoti</w:t>
      </w:r>
      <w:r w:rsidRPr="008840DF">
        <w:rPr>
          <w:bCs/>
          <w:szCs w:val="24"/>
        </w:rPr>
        <w:t>;</w:t>
      </w:r>
    </w:p>
    <w:p w:rsidR="00722C3D" w:rsidRPr="008840DF" w:rsidRDefault="00722C3D" w:rsidP="00722C3D">
      <w:pPr>
        <w:tabs>
          <w:tab w:val="left" w:pos="0"/>
          <w:tab w:val="left" w:pos="709"/>
        </w:tabs>
        <w:ind w:firstLine="709"/>
        <w:jc w:val="both"/>
        <w:rPr>
          <w:szCs w:val="24"/>
        </w:rPr>
      </w:pPr>
      <w:r w:rsidRPr="008840DF">
        <w:rPr>
          <w:szCs w:val="24"/>
        </w:rPr>
        <w:t>1</w:t>
      </w:r>
      <w:r w:rsidR="00DC238A" w:rsidRPr="008840DF">
        <w:rPr>
          <w:szCs w:val="24"/>
        </w:rPr>
        <w:t>1</w:t>
      </w:r>
      <w:r w:rsidRPr="008840DF">
        <w:rPr>
          <w:szCs w:val="24"/>
        </w:rPr>
        <w:t>.6.</w:t>
      </w:r>
      <w:r w:rsidRPr="008840DF">
        <w:rPr>
          <w:szCs w:val="24"/>
        </w:rPr>
        <w:tab/>
        <w:t xml:space="preserve">įrengti ir eksploatuoti čiuožyklas, </w:t>
      </w:r>
      <w:r w:rsidRPr="008840DF">
        <w:rPr>
          <w:bCs/>
          <w:szCs w:val="24"/>
        </w:rPr>
        <w:t>išskyrus savivaldybės numatytais atvejais ir turint savivaldybės administracijos leidimą;</w:t>
      </w:r>
    </w:p>
    <w:p w:rsidR="00722C3D" w:rsidRPr="008840DF" w:rsidRDefault="00722C3D" w:rsidP="00722C3D">
      <w:pPr>
        <w:tabs>
          <w:tab w:val="left" w:pos="0"/>
          <w:tab w:val="left" w:pos="709"/>
        </w:tabs>
        <w:ind w:firstLine="709"/>
        <w:jc w:val="both"/>
        <w:rPr>
          <w:szCs w:val="24"/>
        </w:rPr>
      </w:pPr>
      <w:r w:rsidRPr="008840DF">
        <w:rPr>
          <w:szCs w:val="24"/>
        </w:rPr>
        <w:t>1</w:t>
      </w:r>
      <w:r w:rsidR="00DC238A" w:rsidRPr="008840DF">
        <w:rPr>
          <w:szCs w:val="24"/>
        </w:rPr>
        <w:t>1</w:t>
      </w:r>
      <w:r w:rsidRPr="008840DF">
        <w:rPr>
          <w:szCs w:val="24"/>
        </w:rPr>
        <w:t>.7.</w:t>
      </w:r>
      <w:r w:rsidRPr="008840DF">
        <w:rPr>
          <w:szCs w:val="24"/>
        </w:rPr>
        <w:tab/>
        <w:t>vykdyti bet kokią veiklą, jei vandens telkinio ledas plonesnis nei 7 cm arba jo struktūra nevienalytė.</w:t>
      </w:r>
    </w:p>
    <w:p w:rsidR="00722C3D" w:rsidRPr="008840DF" w:rsidRDefault="00722C3D" w:rsidP="00722C3D">
      <w:pPr>
        <w:tabs>
          <w:tab w:val="left" w:pos="0"/>
          <w:tab w:val="left" w:pos="709"/>
          <w:tab w:val="left" w:pos="1134"/>
        </w:tabs>
        <w:ind w:firstLine="709"/>
        <w:jc w:val="both"/>
        <w:rPr>
          <w:szCs w:val="24"/>
        </w:rPr>
      </w:pPr>
      <w:r w:rsidRPr="008840DF">
        <w:rPr>
          <w:szCs w:val="24"/>
        </w:rPr>
        <w:t>1</w:t>
      </w:r>
      <w:r w:rsidR="00DC238A" w:rsidRPr="008840DF">
        <w:rPr>
          <w:szCs w:val="24"/>
        </w:rPr>
        <w:t>2</w:t>
      </w:r>
      <w:r w:rsidRPr="008840DF">
        <w:rPr>
          <w:szCs w:val="24"/>
        </w:rPr>
        <w:t>.</w:t>
      </w:r>
      <w:r w:rsidRPr="008840DF">
        <w:rPr>
          <w:szCs w:val="24"/>
        </w:rPr>
        <w:tab/>
        <w:t>Iškirstą lede eketę, didesnę nei 20 × 20 cm, būtina pažymėti visiems žmonėms matomu būdu ir ryškių spalvų priemonėmis neteršiant aplinkos</w:t>
      </w:r>
      <w:r w:rsidRPr="008840DF">
        <w:rPr>
          <w:bCs/>
          <w:szCs w:val="24"/>
        </w:rPr>
        <w:t>.</w:t>
      </w:r>
    </w:p>
    <w:p w:rsidR="00722C3D" w:rsidRPr="008840DF" w:rsidRDefault="00722C3D" w:rsidP="00722C3D">
      <w:pPr>
        <w:tabs>
          <w:tab w:val="left" w:pos="0"/>
          <w:tab w:val="left" w:pos="284"/>
          <w:tab w:val="left" w:pos="567"/>
          <w:tab w:val="left" w:pos="709"/>
          <w:tab w:val="left" w:pos="1134"/>
        </w:tabs>
        <w:ind w:firstLine="709"/>
        <w:jc w:val="both"/>
        <w:rPr>
          <w:szCs w:val="24"/>
        </w:rPr>
      </w:pPr>
      <w:r w:rsidRPr="008840DF">
        <w:rPr>
          <w:szCs w:val="24"/>
        </w:rPr>
        <w:t>1</w:t>
      </w:r>
      <w:r w:rsidR="00DC238A" w:rsidRPr="008840DF">
        <w:rPr>
          <w:szCs w:val="24"/>
        </w:rPr>
        <w:t>3</w:t>
      </w:r>
      <w:r w:rsidRPr="008840DF">
        <w:rPr>
          <w:szCs w:val="24"/>
        </w:rPr>
        <w:t>.</w:t>
      </w:r>
      <w:r w:rsidRPr="008840DF">
        <w:rPr>
          <w:szCs w:val="24"/>
        </w:rPr>
        <w:tab/>
        <w:t>Saugaus elgesio ant vandens telkinio ledo rekomendacijos:</w:t>
      </w:r>
    </w:p>
    <w:p w:rsidR="00722C3D" w:rsidRPr="008840DF" w:rsidRDefault="00722C3D" w:rsidP="00722C3D">
      <w:pPr>
        <w:tabs>
          <w:tab w:val="left" w:pos="0"/>
          <w:tab w:val="left" w:pos="284"/>
          <w:tab w:val="left" w:pos="567"/>
        </w:tabs>
        <w:ind w:firstLine="709"/>
        <w:jc w:val="both"/>
        <w:rPr>
          <w:szCs w:val="24"/>
        </w:rPr>
      </w:pPr>
      <w:r w:rsidRPr="008840DF">
        <w:rPr>
          <w:szCs w:val="24"/>
        </w:rPr>
        <w:t>1</w:t>
      </w:r>
      <w:r w:rsidR="00DC238A" w:rsidRPr="008840DF">
        <w:rPr>
          <w:szCs w:val="24"/>
        </w:rPr>
        <w:t>3</w:t>
      </w:r>
      <w:r w:rsidRPr="008840DF">
        <w:rPr>
          <w:szCs w:val="24"/>
        </w:rPr>
        <w:t>.1.</w:t>
      </w:r>
      <w:r w:rsidRPr="008840DF">
        <w:rPr>
          <w:szCs w:val="24"/>
        </w:rPr>
        <w:tab/>
        <w:t>kad ledas išlaikytų vieną žmogų, jo storis turi būti didesnis nei 7 cm, grupę žmonių – ne mažesnis kaip 12 cm;</w:t>
      </w:r>
    </w:p>
    <w:p w:rsidR="00722C3D" w:rsidRPr="008840DF" w:rsidRDefault="00722C3D" w:rsidP="00722C3D">
      <w:pPr>
        <w:tabs>
          <w:tab w:val="left" w:pos="0"/>
          <w:tab w:val="left" w:pos="284"/>
          <w:tab w:val="left" w:pos="567"/>
        </w:tabs>
        <w:ind w:firstLine="709"/>
        <w:jc w:val="both"/>
        <w:rPr>
          <w:szCs w:val="24"/>
        </w:rPr>
      </w:pPr>
      <w:r w:rsidRPr="008840DF">
        <w:rPr>
          <w:szCs w:val="24"/>
        </w:rPr>
        <w:t>1</w:t>
      </w:r>
      <w:r w:rsidR="00DC238A" w:rsidRPr="008840DF">
        <w:rPr>
          <w:szCs w:val="24"/>
        </w:rPr>
        <w:t>3</w:t>
      </w:r>
      <w:r w:rsidRPr="008840DF">
        <w:rPr>
          <w:szCs w:val="24"/>
        </w:rPr>
        <w:t>.2.</w:t>
      </w:r>
      <w:r w:rsidRPr="008840DF">
        <w:rPr>
          <w:szCs w:val="24"/>
        </w:rPr>
        <w:tab/>
        <w:t xml:space="preserve"> jeigu ledu, kurio storis yra 12 cm arba mažiau, eina grupė žmonių, atstumas tarp žmonių turi būti ne mažesnis kaip 5 m;</w:t>
      </w:r>
    </w:p>
    <w:p w:rsidR="00722C3D" w:rsidRPr="008840DF" w:rsidRDefault="00722C3D" w:rsidP="00722C3D">
      <w:pPr>
        <w:tabs>
          <w:tab w:val="left" w:pos="0"/>
          <w:tab w:val="left" w:pos="284"/>
          <w:tab w:val="left" w:pos="567"/>
        </w:tabs>
        <w:ind w:firstLine="709"/>
        <w:jc w:val="both"/>
        <w:rPr>
          <w:szCs w:val="24"/>
        </w:rPr>
      </w:pPr>
      <w:r w:rsidRPr="008840DF">
        <w:rPr>
          <w:szCs w:val="24"/>
        </w:rPr>
        <w:t>1</w:t>
      </w:r>
      <w:r w:rsidR="00DC238A" w:rsidRPr="008840DF">
        <w:rPr>
          <w:szCs w:val="24"/>
        </w:rPr>
        <w:t>3</w:t>
      </w:r>
      <w:r w:rsidRPr="008840DF">
        <w:rPr>
          <w:szCs w:val="24"/>
        </w:rPr>
        <w:t>.3.</w:t>
      </w:r>
      <w:r w:rsidRPr="008840DF">
        <w:rPr>
          <w:szCs w:val="24"/>
        </w:rPr>
        <w:tab/>
        <w:t xml:space="preserve"> einant ledu reikėtų eiti jau pramintu taku, nerekomenduojama ledu eiti vienam tamsiu paros metu;</w:t>
      </w:r>
    </w:p>
    <w:p w:rsidR="00722C3D" w:rsidRPr="008840DF" w:rsidRDefault="00722C3D" w:rsidP="00722C3D">
      <w:pPr>
        <w:tabs>
          <w:tab w:val="left" w:pos="0"/>
          <w:tab w:val="left" w:pos="284"/>
          <w:tab w:val="left" w:pos="567"/>
        </w:tabs>
        <w:ind w:firstLine="709"/>
        <w:jc w:val="both"/>
        <w:rPr>
          <w:szCs w:val="24"/>
        </w:rPr>
      </w:pPr>
      <w:r w:rsidRPr="008840DF">
        <w:rPr>
          <w:szCs w:val="24"/>
        </w:rPr>
        <w:t>1</w:t>
      </w:r>
      <w:r w:rsidR="00DC238A" w:rsidRPr="008840DF">
        <w:rPr>
          <w:szCs w:val="24"/>
        </w:rPr>
        <w:t>3</w:t>
      </w:r>
      <w:r w:rsidRPr="008840DF">
        <w:rPr>
          <w:szCs w:val="24"/>
        </w:rPr>
        <w:t>.4.</w:t>
      </w:r>
      <w:r w:rsidRPr="008840DF">
        <w:rPr>
          <w:szCs w:val="24"/>
        </w:rPr>
        <w:tab/>
        <w:t xml:space="preserve"> rekomenduojama turėti lazdą (</w:t>
      </w:r>
      <w:proofErr w:type="spellStart"/>
      <w:r w:rsidRPr="008840DF">
        <w:rPr>
          <w:szCs w:val="24"/>
        </w:rPr>
        <w:t>peikeną</w:t>
      </w:r>
      <w:proofErr w:type="spellEnd"/>
      <w:r w:rsidRPr="008840DF">
        <w:rPr>
          <w:szCs w:val="24"/>
        </w:rPr>
        <w:t>) ir ja tikrinti ledo stiprumą. Jeigu stuktelėjus lazda pasirodo vanduo, reikia nedelsiant grįžti į krantą;</w:t>
      </w:r>
    </w:p>
    <w:p w:rsidR="00722C3D" w:rsidRPr="008840DF" w:rsidRDefault="00722C3D" w:rsidP="00722C3D">
      <w:pPr>
        <w:tabs>
          <w:tab w:val="left" w:pos="0"/>
          <w:tab w:val="left" w:pos="284"/>
          <w:tab w:val="left" w:pos="567"/>
        </w:tabs>
        <w:ind w:firstLine="709"/>
        <w:jc w:val="both"/>
        <w:rPr>
          <w:szCs w:val="24"/>
        </w:rPr>
      </w:pPr>
      <w:r w:rsidRPr="008840DF">
        <w:rPr>
          <w:szCs w:val="24"/>
        </w:rPr>
        <w:t>1</w:t>
      </w:r>
      <w:r w:rsidR="00DC238A" w:rsidRPr="008840DF">
        <w:rPr>
          <w:szCs w:val="24"/>
        </w:rPr>
        <w:t>3</w:t>
      </w:r>
      <w:r w:rsidRPr="008840DF">
        <w:rPr>
          <w:szCs w:val="24"/>
        </w:rPr>
        <w:t>.5.</w:t>
      </w:r>
      <w:r w:rsidRPr="008840DF">
        <w:rPr>
          <w:szCs w:val="24"/>
        </w:rPr>
        <w:tab/>
        <w:t xml:space="preserve"> rekomenduojama eiti čiuožiant, neatitraukiant kojų nuo ledo;</w:t>
      </w:r>
    </w:p>
    <w:p w:rsidR="00722C3D" w:rsidRPr="008840DF" w:rsidRDefault="00722C3D" w:rsidP="00722C3D">
      <w:pPr>
        <w:tabs>
          <w:tab w:val="left" w:pos="0"/>
          <w:tab w:val="left" w:pos="284"/>
          <w:tab w:val="left" w:pos="567"/>
        </w:tabs>
        <w:ind w:firstLine="709"/>
        <w:jc w:val="both"/>
        <w:rPr>
          <w:szCs w:val="24"/>
        </w:rPr>
      </w:pPr>
      <w:r w:rsidRPr="008840DF">
        <w:rPr>
          <w:szCs w:val="24"/>
        </w:rPr>
        <w:t>1</w:t>
      </w:r>
      <w:r w:rsidR="00DC238A" w:rsidRPr="008840DF">
        <w:rPr>
          <w:szCs w:val="24"/>
        </w:rPr>
        <w:t>3</w:t>
      </w:r>
      <w:r w:rsidRPr="008840DF">
        <w:rPr>
          <w:szCs w:val="24"/>
        </w:rPr>
        <w:t>.6.</w:t>
      </w:r>
      <w:r w:rsidRPr="008840DF">
        <w:rPr>
          <w:szCs w:val="24"/>
        </w:rPr>
        <w:tab/>
        <w:t xml:space="preserve"> ledu čiuožiant slidėmis reikia atsisegti slidžių apkaustus, kad esant reikalui jas galima būtų greitai nusimesti; plaštakų neprakišti per lazdų kilpas;</w:t>
      </w:r>
    </w:p>
    <w:p w:rsidR="00722C3D" w:rsidRPr="008840DF" w:rsidRDefault="00722C3D" w:rsidP="00722C3D">
      <w:pPr>
        <w:tabs>
          <w:tab w:val="left" w:pos="0"/>
          <w:tab w:val="left" w:pos="284"/>
          <w:tab w:val="left" w:pos="567"/>
        </w:tabs>
        <w:ind w:firstLine="709"/>
        <w:jc w:val="both"/>
        <w:rPr>
          <w:szCs w:val="24"/>
        </w:rPr>
      </w:pPr>
      <w:r w:rsidRPr="008840DF">
        <w:rPr>
          <w:szCs w:val="24"/>
        </w:rPr>
        <w:t>1</w:t>
      </w:r>
      <w:r w:rsidR="00DC238A" w:rsidRPr="008840DF">
        <w:rPr>
          <w:szCs w:val="24"/>
        </w:rPr>
        <w:t>3</w:t>
      </w:r>
      <w:r w:rsidRPr="008840DF">
        <w:rPr>
          <w:szCs w:val="24"/>
        </w:rPr>
        <w:t>.7.</w:t>
      </w:r>
      <w:r w:rsidRPr="008840DF">
        <w:rPr>
          <w:szCs w:val="24"/>
        </w:rPr>
        <w:tab/>
        <w:t xml:space="preserve"> įlūžus ledui</w:t>
      </w:r>
      <w:r w:rsidR="002A3203">
        <w:rPr>
          <w:szCs w:val="24"/>
        </w:rPr>
        <w:t>,</w:t>
      </w:r>
      <w:r w:rsidRPr="008840DF">
        <w:rPr>
          <w:szCs w:val="24"/>
        </w:rPr>
        <w:t xml:space="preserve"> nepasiduokite panikai ir karštligiškai nesikabinkite už ledo krašto, nes jis lūžinės, o jūs prarasite jėgas. Bandykite „užplaukti ant ledo“ laikydamiesi ant vandens paviršiaus ir artėdami prie tvirtesnio ledo. Užlipę ant ledo kuo plačiau paskirstykite savo kūno svorį, ridenkitės arba šliaužkite į tą kranto pusę, iš kurios atėjote. Ant kojų stokitės tik išlipę ant kranto;</w:t>
      </w:r>
    </w:p>
    <w:p w:rsidR="00722C3D" w:rsidRPr="008840DF" w:rsidRDefault="00722C3D" w:rsidP="00722C3D">
      <w:pPr>
        <w:tabs>
          <w:tab w:val="left" w:pos="0"/>
          <w:tab w:val="left" w:pos="284"/>
          <w:tab w:val="left" w:pos="567"/>
        </w:tabs>
        <w:ind w:firstLine="709"/>
        <w:jc w:val="both"/>
        <w:rPr>
          <w:szCs w:val="24"/>
        </w:rPr>
      </w:pPr>
      <w:r w:rsidRPr="008840DF">
        <w:rPr>
          <w:szCs w:val="24"/>
        </w:rPr>
        <w:t>1</w:t>
      </w:r>
      <w:r w:rsidR="00DC238A" w:rsidRPr="008840DF">
        <w:rPr>
          <w:szCs w:val="24"/>
        </w:rPr>
        <w:t>3</w:t>
      </w:r>
      <w:r w:rsidRPr="008840DF">
        <w:rPr>
          <w:szCs w:val="24"/>
        </w:rPr>
        <w:t>.8.</w:t>
      </w:r>
      <w:r w:rsidRPr="008840DF">
        <w:rPr>
          <w:szCs w:val="24"/>
        </w:rPr>
        <w:tab/>
        <w:t>pastebėję įlūžusį ir skęstantį žmogų</w:t>
      </w:r>
      <w:r w:rsidR="002A3203">
        <w:rPr>
          <w:szCs w:val="24"/>
        </w:rPr>
        <w:t>,</w:t>
      </w:r>
      <w:r w:rsidRPr="008840DF">
        <w:rPr>
          <w:szCs w:val="24"/>
        </w:rPr>
        <w:t xml:space="preserve"> įvertinkite situaciją, nebėkite prie eketės – toje vietoje ledas yra plonesnis. Nedelsdami skambinkite skubios pagalbos numeriu 112. Jeigu įmanoma, bandykite nuo kranto ar tilto ištiesti ar mesti skęstančiajam pagalbinę priemonę, į kurią galėtų įsikibti</w:t>
      </w:r>
      <w:r w:rsidR="002A3203">
        <w:rPr>
          <w:szCs w:val="24"/>
        </w:rPr>
        <w:t xml:space="preserve"> skęstantysis</w:t>
      </w:r>
      <w:r w:rsidRPr="008840DF">
        <w:rPr>
          <w:szCs w:val="24"/>
        </w:rPr>
        <w:t>. Nerizikuokite savo gyvybe;</w:t>
      </w:r>
    </w:p>
    <w:p w:rsidR="00722C3D" w:rsidRPr="008840DF" w:rsidRDefault="00722C3D" w:rsidP="00722C3D">
      <w:pPr>
        <w:tabs>
          <w:tab w:val="left" w:pos="0"/>
          <w:tab w:val="left" w:pos="284"/>
          <w:tab w:val="left" w:pos="567"/>
        </w:tabs>
        <w:ind w:firstLine="709"/>
        <w:jc w:val="both"/>
        <w:rPr>
          <w:szCs w:val="24"/>
        </w:rPr>
      </w:pPr>
      <w:r w:rsidRPr="008840DF">
        <w:rPr>
          <w:szCs w:val="24"/>
        </w:rPr>
        <w:t>1</w:t>
      </w:r>
      <w:r w:rsidR="00DC238A" w:rsidRPr="008840DF">
        <w:rPr>
          <w:szCs w:val="24"/>
        </w:rPr>
        <w:t>3</w:t>
      </w:r>
      <w:r w:rsidRPr="008840DF">
        <w:rPr>
          <w:szCs w:val="24"/>
        </w:rPr>
        <w:t>.9.</w:t>
      </w:r>
      <w:r w:rsidRPr="008840DF">
        <w:rPr>
          <w:szCs w:val="24"/>
        </w:rPr>
        <w:tab/>
        <w:t>ištraukę skęstantįjį į krantą, patikrinkite jo kvėpavimą ir pulsą, prireikus pradėkite gaivinti. Jei yra galimybė, nugabenkite jį į šiltą patalpą, nuvilkite šlapius drabužius ir pakeiskite juos sausais, apklokite apklotais, antklode. Esant hipotermijai</w:t>
      </w:r>
      <w:r w:rsidR="002A3203">
        <w:rPr>
          <w:szCs w:val="24"/>
        </w:rPr>
        <w:t>,</w:t>
      </w:r>
      <w:r w:rsidRPr="008840DF">
        <w:rPr>
          <w:szCs w:val="24"/>
        </w:rPr>
        <w:t xml:space="preserve"> dėkite šiltus kompresus ant jo krūtinės, kaklo, galvos, kirkšnių, jei žmogus sąmoningas, duokite gerti šiltų saldžių gėrimų, netrinkite jo odos, neduokite gerti alkoholinių gėrimų.</w:t>
      </w:r>
    </w:p>
    <w:p w:rsidR="00722C3D" w:rsidRPr="008840DF" w:rsidRDefault="00722C3D" w:rsidP="00722C3D">
      <w:pPr>
        <w:tabs>
          <w:tab w:val="left" w:pos="0"/>
          <w:tab w:val="left" w:pos="568"/>
          <w:tab w:val="left" w:pos="709"/>
          <w:tab w:val="left" w:pos="1134"/>
        </w:tabs>
        <w:ind w:firstLine="709"/>
        <w:jc w:val="both"/>
        <w:rPr>
          <w:szCs w:val="24"/>
        </w:rPr>
      </w:pPr>
      <w:r w:rsidRPr="008840DF">
        <w:rPr>
          <w:szCs w:val="24"/>
        </w:rPr>
        <w:t>1</w:t>
      </w:r>
      <w:r w:rsidR="00DC238A" w:rsidRPr="008840DF">
        <w:rPr>
          <w:szCs w:val="24"/>
        </w:rPr>
        <w:t>4</w:t>
      </w:r>
      <w:r w:rsidRPr="008840DF">
        <w:rPr>
          <w:szCs w:val="24"/>
        </w:rPr>
        <w:t>.</w:t>
      </w:r>
      <w:r w:rsidRPr="008840DF">
        <w:rPr>
          <w:szCs w:val="24"/>
        </w:rPr>
        <w:tab/>
        <w:t>Masiniai renginiai ant ledo organizuojami vadovaujantis savivaldybės administracijos nustatyta tvarka.</w:t>
      </w:r>
    </w:p>
    <w:p w:rsidR="00722C3D" w:rsidRPr="008840DF" w:rsidRDefault="00722C3D" w:rsidP="00722C3D">
      <w:pPr>
        <w:tabs>
          <w:tab w:val="left" w:pos="0"/>
          <w:tab w:val="left" w:pos="284"/>
          <w:tab w:val="left" w:pos="568"/>
          <w:tab w:val="left" w:pos="709"/>
          <w:tab w:val="left" w:pos="1134"/>
        </w:tabs>
        <w:ind w:firstLine="709"/>
        <w:jc w:val="both"/>
        <w:rPr>
          <w:szCs w:val="24"/>
        </w:rPr>
      </w:pPr>
      <w:r w:rsidRPr="008840DF">
        <w:rPr>
          <w:szCs w:val="24"/>
        </w:rPr>
        <w:lastRenderedPageBreak/>
        <w:t>1</w:t>
      </w:r>
      <w:r w:rsidR="005835E6" w:rsidRPr="008840DF">
        <w:rPr>
          <w:szCs w:val="24"/>
        </w:rPr>
        <w:t>5</w:t>
      </w:r>
      <w:r w:rsidRPr="008840DF">
        <w:rPr>
          <w:szCs w:val="24"/>
        </w:rPr>
        <w:t>.</w:t>
      </w:r>
      <w:r w:rsidRPr="008840DF">
        <w:rPr>
          <w:szCs w:val="24"/>
        </w:rPr>
        <w:tab/>
        <w:t>Čiuožyklą ant vandens telkinio ledo eksploatuojantis ar renginius ant užšalusių vandens telkinių organizuojantis subjektas privalo užtikrinti žmonių saugumą.</w:t>
      </w:r>
    </w:p>
    <w:p w:rsidR="00722C3D" w:rsidRPr="008840DF" w:rsidRDefault="00722C3D" w:rsidP="00722C3D">
      <w:pPr>
        <w:tabs>
          <w:tab w:val="left" w:pos="1134"/>
        </w:tabs>
        <w:jc w:val="center"/>
        <w:rPr>
          <w:b/>
          <w:bCs/>
          <w:szCs w:val="24"/>
        </w:rPr>
      </w:pPr>
    </w:p>
    <w:p w:rsidR="00722C3D" w:rsidRPr="008840DF" w:rsidRDefault="00722C3D" w:rsidP="00722C3D">
      <w:pPr>
        <w:tabs>
          <w:tab w:val="left" w:pos="1134"/>
        </w:tabs>
        <w:jc w:val="center"/>
        <w:rPr>
          <w:b/>
          <w:bCs/>
          <w:szCs w:val="24"/>
        </w:rPr>
      </w:pPr>
      <w:r w:rsidRPr="008840DF">
        <w:rPr>
          <w:b/>
          <w:bCs/>
          <w:szCs w:val="24"/>
        </w:rPr>
        <w:t>IV SKYRIUS</w:t>
      </w:r>
    </w:p>
    <w:p w:rsidR="00722C3D" w:rsidRPr="008840DF" w:rsidRDefault="00722C3D" w:rsidP="00722C3D">
      <w:pPr>
        <w:tabs>
          <w:tab w:val="left" w:pos="1134"/>
        </w:tabs>
        <w:jc w:val="center"/>
        <w:rPr>
          <w:b/>
          <w:bCs/>
          <w:szCs w:val="24"/>
        </w:rPr>
      </w:pPr>
      <w:r w:rsidRPr="008840DF">
        <w:rPr>
          <w:b/>
          <w:bCs/>
          <w:szCs w:val="24"/>
        </w:rPr>
        <w:t>GELBĖJIMO DARBŲ PAPLŪDIMIUOSE ORGANIZAVIMAS</w:t>
      </w:r>
    </w:p>
    <w:p w:rsidR="00722C3D" w:rsidRPr="008840DF" w:rsidRDefault="00722C3D" w:rsidP="00722C3D">
      <w:pPr>
        <w:tabs>
          <w:tab w:val="left" w:pos="709"/>
          <w:tab w:val="left" w:pos="1134"/>
        </w:tabs>
        <w:ind w:firstLine="709"/>
        <w:jc w:val="both"/>
        <w:rPr>
          <w:szCs w:val="24"/>
        </w:rPr>
      </w:pPr>
    </w:p>
    <w:p w:rsidR="00722C3D" w:rsidRPr="008840DF" w:rsidRDefault="00722C3D" w:rsidP="00722C3D">
      <w:pPr>
        <w:tabs>
          <w:tab w:val="left" w:pos="567"/>
          <w:tab w:val="left" w:pos="1134"/>
        </w:tabs>
        <w:ind w:firstLine="709"/>
        <w:jc w:val="both"/>
        <w:rPr>
          <w:szCs w:val="24"/>
        </w:rPr>
      </w:pPr>
      <w:r w:rsidRPr="008840DF">
        <w:rPr>
          <w:szCs w:val="24"/>
        </w:rPr>
        <w:t>16. Už skęstančiųjų gelbėjimo darbų organizavimą yra atsakingos institucijos, nurodytos Lietuvos Respublikos vandens įstatymo 10 straipsnio 5 dalyje.</w:t>
      </w:r>
    </w:p>
    <w:p w:rsidR="00722C3D" w:rsidRPr="008840DF" w:rsidRDefault="00722C3D" w:rsidP="00722C3D">
      <w:pPr>
        <w:tabs>
          <w:tab w:val="left" w:pos="567"/>
          <w:tab w:val="left" w:pos="1134"/>
        </w:tabs>
        <w:ind w:firstLine="709"/>
        <w:jc w:val="both"/>
        <w:rPr>
          <w:szCs w:val="24"/>
        </w:rPr>
      </w:pPr>
      <w:r w:rsidRPr="008840DF">
        <w:rPr>
          <w:szCs w:val="24"/>
        </w:rPr>
        <w:t>17. Gelbėjimo darbų organizavimas apima reagavimą į pagalbos prašymą, gelbėjimo darbų atlikimą, taip pat prevencinių priemonių taikymą.</w:t>
      </w:r>
    </w:p>
    <w:p w:rsidR="00722C3D" w:rsidRPr="008840DF" w:rsidRDefault="00722C3D" w:rsidP="00E2538E">
      <w:pPr>
        <w:tabs>
          <w:tab w:val="left" w:pos="567"/>
          <w:tab w:val="left" w:pos="1134"/>
        </w:tabs>
        <w:ind w:firstLine="709"/>
        <w:jc w:val="both"/>
        <w:rPr>
          <w:szCs w:val="24"/>
        </w:rPr>
      </w:pPr>
      <w:r w:rsidRPr="008840DF">
        <w:rPr>
          <w:szCs w:val="24"/>
        </w:rPr>
        <w:t xml:space="preserve">18. </w:t>
      </w:r>
      <w:r w:rsidR="0070482C" w:rsidRPr="008840DF">
        <w:rPr>
          <w:szCs w:val="24"/>
        </w:rPr>
        <w:t xml:space="preserve">Maudymosi sezono metu paplūdimio lankymo valandomis kasdien nuo 10.00 iki 20.00 valandos, įskaitant savaitgalius ir šventines dienas, paplūdimio gelbėjimo punkte privalo budėti gelbėtojai. Gelbėtojai turi būti pasitikrinę sveikatą ir išklausę mokymus Lietuvos Respublikos sveikatos apsaugos ministro 2008 m. sausio 28 d. įsakymo Nr. V-69 „Dėl Privalomųjų pirmosios pagalbos, higienos įgūdžių, alkoholio, narkotinių ir psichotropinių ar kitų psichiką veikiančių medžiagų vartojimo poveikio žmogaus sveikatai mokymų ir atestavimo tvarkos aprašo ir Asmenų, kuriems privalomas sveikatos ir (ar) pirmosios pagalbos mokymas, profesijų ir veiklos sričių sąrašo, mokymo programų kodų ir mokymo periodiškumo patvirtinimo“ nustatyta tvarka. </w:t>
      </w:r>
    </w:p>
    <w:p w:rsidR="00722C3D" w:rsidRPr="008840DF" w:rsidRDefault="00722C3D" w:rsidP="00722C3D">
      <w:pPr>
        <w:tabs>
          <w:tab w:val="left" w:pos="567"/>
          <w:tab w:val="left" w:pos="1134"/>
        </w:tabs>
        <w:ind w:firstLine="709"/>
        <w:jc w:val="both"/>
        <w:rPr>
          <w:szCs w:val="24"/>
        </w:rPr>
      </w:pPr>
      <w:r w:rsidRPr="008840DF">
        <w:rPr>
          <w:rFonts w:eastAsia="Calibri"/>
          <w:szCs w:val="24"/>
          <w:lang w:eastAsia="lt-LT"/>
        </w:rPr>
        <w:t>19. Paplūdimiuose prie maudyklų turi būti gelbėtojams pasiekiamos gelbėjimo priemonės (vandens transporto priemonės su varikliais, ryšio užtikrinimo ir palaikymo priemonės, gelbėtojo asmens apsauginės priemonės (liemenės, šalmai ir kt.), taip pat tokios gelbėjimo priemonės kaip gelbėjimo ratas, plūduras, lynas, papildomos gelbėjimo priemonės (plaukmenys, kaukė, vamzdelis, peilis ir kt.), stebėjimo priemonės ir informavimo priemonės (kameros, žiūronai, garsiakalbiai ir kt.), pirmosios pagalbos suteikimo priemonės).</w:t>
      </w:r>
    </w:p>
    <w:p w:rsidR="00722C3D" w:rsidRPr="008840DF" w:rsidRDefault="00722C3D" w:rsidP="00722C3D">
      <w:pPr>
        <w:tabs>
          <w:tab w:val="left" w:pos="709"/>
          <w:tab w:val="left" w:pos="1134"/>
        </w:tabs>
        <w:ind w:firstLine="709"/>
        <w:jc w:val="both"/>
        <w:rPr>
          <w:szCs w:val="24"/>
        </w:rPr>
      </w:pPr>
      <w:r w:rsidRPr="008840DF">
        <w:rPr>
          <w:iCs/>
          <w:szCs w:val="24"/>
        </w:rPr>
        <w:t>20. Priešgaisrinės gelbėjimo pajėgos, gavusios pagalbos prašymą per Bendrąjį pagalbos centrą, į įvykio vietą atvyksta iš savo nuolatinių dislokacijos vietų ir pagal kompetenciją atlieka gelbėjimo darbus</w:t>
      </w:r>
      <w:r w:rsidRPr="008840DF">
        <w:rPr>
          <w:color w:val="000000"/>
          <w:szCs w:val="24"/>
        </w:rPr>
        <w:t>.</w:t>
      </w:r>
    </w:p>
    <w:p w:rsidR="00722C3D" w:rsidRPr="008840DF" w:rsidRDefault="00722C3D" w:rsidP="00722C3D">
      <w:pPr>
        <w:tabs>
          <w:tab w:val="left" w:pos="1134"/>
        </w:tabs>
        <w:jc w:val="center"/>
        <w:rPr>
          <w:b/>
          <w:bCs/>
          <w:caps/>
          <w:szCs w:val="24"/>
        </w:rPr>
      </w:pPr>
    </w:p>
    <w:p w:rsidR="00722C3D" w:rsidRPr="008840DF" w:rsidRDefault="00722C3D" w:rsidP="00722C3D">
      <w:pPr>
        <w:tabs>
          <w:tab w:val="left" w:pos="1134"/>
        </w:tabs>
        <w:jc w:val="center"/>
        <w:rPr>
          <w:b/>
          <w:bCs/>
          <w:caps/>
          <w:szCs w:val="24"/>
        </w:rPr>
      </w:pPr>
      <w:r w:rsidRPr="008840DF">
        <w:rPr>
          <w:b/>
          <w:bCs/>
          <w:caps/>
          <w:szCs w:val="24"/>
        </w:rPr>
        <w:t>V SKYRIUS</w:t>
      </w:r>
    </w:p>
    <w:p w:rsidR="00722C3D" w:rsidRPr="008840DF" w:rsidRDefault="00722C3D" w:rsidP="00722C3D">
      <w:pPr>
        <w:tabs>
          <w:tab w:val="left" w:pos="1134"/>
        </w:tabs>
        <w:jc w:val="center"/>
        <w:rPr>
          <w:b/>
          <w:bCs/>
          <w:caps/>
          <w:szCs w:val="24"/>
        </w:rPr>
      </w:pPr>
      <w:r w:rsidRPr="008840DF">
        <w:rPr>
          <w:b/>
          <w:bCs/>
          <w:caps/>
          <w:szCs w:val="24"/>
        </w:rPr>
        <w:t>Baigiamosios nuostatos</w:t>
      </w:r>
    </w:p>
    <w:p w:rsidR="00722C3D" w:rsidRPr="008840DF" w:rsidRDefault="00722C3D" w:rsidP="00722C3D">
      <w:pPr>
        <w:tabs>
          <w:tab w:val="left" w:pos="1134"/>
        </w:tabs>
        <w:ind w:firstLine="709"/>
        <w:jc w:val="both"/>
        <w:rPr>
          <w:color w:val="000000"/>
          <w:szCs w:val="24"/>
          <w:lang w:eastAsia="lt-LT"/>
        </w:rPr>
      </w:pPr>
    </w:p>
    <w:p w:rsidR="002006D3" w:rsidRPr="008840DF" w:rsidRDefault="002006D3" w:rsidP="002006D3">
      <w:pPr>
        <w:shd w:val="clear" w:color="auto" w:fill="FFFFFF"/>
        <w:tabs>
          <w:tab w:val="left" w:pos="1134"/>
        </w:tabs>
        <w:ind w:firstLine="567"/>
        <w:jc w:val="both"/>
        <w:rPr>
          <w:spacing w:val="2"/>
          <w:szCs w:val="24"/>
          <w:lang w:eastAsia="lt-LT"/>
        </w:rPr>
      </w:pPr>
      <w:r w:rsidRPr="008840DF">
        <w:rPr>
          <w:szCs w:val="24"/>
          <w:lang w:eastAsia="ar-SA"/>
        </w:rPr>
        <w:t>21. Taisyklių</w:t>
      </w:r>
      <w:r w:rsidRPr="008840DF">
        <w:rPr>
          <w:spacing w:val="2"/>
          <w:szCs w:val="24"/>
          <w:shd w:val="clear" w:color="auto" w:fill="FFFFFF"/>
          <w:lang w:eastAsia="lt-LT"/>
        </w:rPr>
        <w:t xml:space="preserve"> laikymosi kontrolę užtikrina policijos, Aplinkos apsaugos departamento įgaliotos institucijos ir </w:t>
      </w:r>
      <w:r w:rsidRPr="008840DF">
        <w:rPr>
          <w:color w:val="000000"/>
          <w:szCs w:val="24"/>
          <w:lang w:eastAsia="lt-LT"/>
        </w:rPr>
        <w:t>Kazlų Rūdos</w:t>
      </w:r>
      <w:r w:rsidRPr="008840DF">
        <w:rPr>
          <w:bCs/>
          <w:szCs w:val="24"/>
        </w:rPr>
        <w:t xml:space="preserve"> s</w:t>
      </w:r>
      <w:r w:rsidRPr="008840DF">
        <w:rPr>
          <w:szCs w:val="24"/>
        </w:rPr>
        <w:t xml:space="preserve">avivaldybės </w:t>
      </w:r>
      <w:r w:rsidRPr="008840DF">
        <w:rPr>
          <w:spacing w:val="2"/>
          <w:szCs w:val="24"/>
          <w:shd w:val="clear" w:color="auto" w:fill="FFFFFF"/>
          <w:lang w:eastAsia="lt-LT"/>
        </w:rPr>
        <w:t xml:space="preserve">administracija ar jos įgalioti </w:t>
      </w:r>
      <w:r w:rsidR="0015796F" w:rsidRPr="008840DF">
        <w:rPr>
          <w:spacing w:val="2"/>
          <w:szCs w:val="24"/>
          <w:shd w:val="clear" w:color="auto" w:fill="FFFFFF"/>
          <w:lang w:eastAsia="lt-LT"/>
        </w:rPr>
        <w:t xml:space="preserve">asmenys bei vandens telkinius, </w:t>
      </w:r>
      <w:r w:rsidRPr="008840DF">
        <w:rPr>
          <w:spacing w:val="2"/>
          <w:szCs w:val="24"/>
          <w:shd w:val="clear" w:color="auto" w:fill="FFFFFF"/>
          <w:lang w:eastAsia="lt-LT"/>
        </w:rPr>
        <w:t>paplūdimius ir maudyklas eksploatuojančios įmonės (organizacijos).</w:t>
      </w:r>
    </w:p>
    <w:p w:rsidR="00722C3D" w:rsidRPr="008840DF" w:rsidRDefault="002006D3" w:rsidP="00F91BCD">
      <w:pPr>
        <w:shd w:val="clear" w:color="auto" w:fill="FFFFFF"/>
        <w:tabs>
          <w:tab w:val="left" w:pos="1134"/>
        </w:tabs>
        <w:ind w:firstLine="567"/>
        <w:jc w:val="both"/>
        <w:rPr>
          <w:spacing w:val="2"/>
          <w:szCs w:val="24"/>
          <w:shd w:val="clear" w:color="auto" w:fill="FFFFFF"/>
          <w:lang w:eastAsia="lt-LT"/>
        </w:rPr>
      </w:pPr>
      <w:r w:rsidRPr="008840DF">
        <w:rPr>
          <w:szCs w:val="24"/>
          <w:highlight w:val="white"/>
        </w:rPr>
        <w:t xml:space="preserve">22. Asmenims, pažeidusiems </w:t>
      </w:r>
      <w:r w:rsidRPr="008840DF">
        <w:rPr>
          <w:szCs w:val="24"/>
        </w:rPr>
        <w:t xml:space="preserve">Taisyklių </w:t>
      </w:r>
      <w:r w:rsidRPr="008840DF">
        <w:rPr>
          <w:spacing w:val="2"/>
          <w:szCs w:val="24"/>
          <w:shd w:val="clear" w:color="auto" w:fill="FFFFFF"/>
          <w:lang w:eastAsia="lt-LT"/>
        </w:rPr>
        <w:t>reikalavimus, taikoma administracinė atsakomybė, numatyta Lietuvos Respublikos administracinių nusižengimų kodekse.</w:t>
      </w:r>
    </w:p>
    <w:p w:rsidR="00E2538E" w:rsidRPr="008840DF" w:rsidRDefault="00722C3D" w:rsidP="00E2538E">
      <w:pPr>
        <w:jc w:val="center"/>
        <w:rPr>
          <w:color w:val="000000"/>
          <w:szCs w:val="24"/>
          <w:lang w:eastAsia="lt-LT"/>
        </w:rPr>
      </w:pPr>
      <w:r w:rsidRPr="008840DF">
        <w:rPr>
          <w:color w:val="000000"/>
          <w:szCs w:val="24"/>
          <w:lang w:eastAsia="lt-LT"/>
        </w:rPr>
        <w:t>–––––––––––––––</w:t>
      </w:r>
    </w:p>
    <w:p w:rsidR="00460ABD" w:rsidRDefault="00460ABD">
      <w:pPr>
        <w:rPr>
          <w:color w:val="000000"/>
          <w:szCs w:val="24"/>
          <w:lang w:eastAsia="lt-LT"/>
        </w:rPr>
        <w:sectPr w:rsidR="00460ABD" w:rsidSect="005F549B">
          <w:pgSz w:w="11906" w:h="16838" w:code="9"/>
          <w:pgMar w:top="1134" w:right="567" w:bottom="1134" w:left="1701" w:header="567" w:footer="510" w:gutter="0"/>
          <w:pgNumType w:start="1"/>
          <w:cols w:space="1296"/>
          <w:formProt w:val="0"/>
          <w:titlePg/>
          <w:docGrid w:linePitch="326"/>
        </w:sectPr>
      </w:pPr>
    </w:p>
    <w:p w:rsidR="00722C3D" w:rsidRPr="008840DF" w:rsidRDefault="00722C3D" w:rsidP="00A93D73">
      <w:pPr>
        <w:ind w:left="2977" w:firstLine="142"/>
        <w:jc w:val="both"/>
        <w:rPr>
          <w:color w:val="000000"/>
          <w:szCs w:val="24"/>
          <w:lang w:eastAsia="lt-LT"/>
        </w:rPr>
      </w:pPr>
      <w:r w:rsidRPr="008840DF">
        <w:rPr>
          <w:color w:val="000000"/>
          <w:szCs w:val="24"/>
          <w:lang w:eastAsia="lt-LT"/>
        </w:rPr>
        <w:lastRenderedPageBreak/>
        <w:t xml:space="preserve">Saugaus elgesio </w:t>
      </w:r>
      <w:r w:rsidR="00F91BCD" w:rsidRPr="008840DF">
        <w:rPr>
          <w:color w:val="000000"/>
          <w:szCs w:val="24"/>
          <w:lang w:eastAsia="lt-LT"/>
        </w:rPr>
        <w:t>Kazlų Rūdos</w:t>
      </w:r>
      <w:r w:rsidR="00F91BCD" w:rsidRPr="008840DF">
        <w:rPr>
          <w:bCs/>
          <w:szCs w:val="24"/>
        </w:rPr>
        <w:t xml:space="preserve"> s</w:t>
      </w:r>
      <w:r w:rsidR="00F91BCD" w:rsidRPr="008840DF">
        <w:rPr>
          <w:szCs w:val="24"/>
        </w:rPr>
        <w:t xml:space="preserve">avivaldybės </w:t>
      </w:r>
      <w:r w:rsidRPr="008840DF">
        <w:rPr>
          <w:color w:val="000000"/>
          <w:szCs w:val="24"/>
          <w:lang w:eastAsia="lt-LT"/>
        </w:rPr>
        <w:t>paviršinių</w:t>
      </w:r>
      <w:r w:rsidR="00A93D73" w:rsidRPr="00A93D73">
        <w:rPr>
          <w:color w:val="000000"/>
          <w:szCs w:val="24"/>
          <w:lang w:eastAsia="lt-LT"/>
        </w:rPr>
        <w:t xml:space="preserve"> </w:t>
      </w:r>
      <w:r w:rsidR="00A93D73" w:rsidRPr="008840DF">
        <w:rPr>
          <w:color w:val="000000"/>
          <w:szCs w:val="24"/>
          <w:lang w:eastAsia="lt-LT"/>
        </w:rPr>
        <w:t>vandens</w:t>
      </w:r>
    </w:p>
    <w:p w:rsidR="00722C3D" w:rsidRPr="008840DF" w:rsidRDefault="00722C3D" w:rsidP="00A93D73">
      <w:pPr>
        <w:tabs>
          <w:tab w:val="left" w:pos="3119"/>
        </w:tabs>
        <w:ind w:firstLine="3119"/>
        <w:jc w:val="both"/>
        <w:rPr>
          <w:color w:val="000000"/>
          <w:szCs w:val="24"/>
          <w:lang w:eastAsia="lt-LT"/>
        </w:rPr>
      </w:pPr>
      <w:r w:rsidRPr="008840DF">
        <w:rPr>
          <w:color w:val="000000"/>
          <w:szCs w:val="24"/>
          <w:lang w:eastAsia="lt-LT"/>
        </w:rPr>
        <w:t xml:space="preserve">telkinių vandenyje ir ant paviršinių vandens telkinių ledo </w:t>
      </w:r>
      <w:r w:rsidR="00A93D73" w:rsidRPr="008840DF">
        <w:rPr>
          <w:color w:val="000000"/>
          <w:szCs w:val="24"/>
          <w:lang w:eastAsia="lt-LT"/>
        </w:rPr>
        <w:t>taisyklių</w:t>
      </w:r>
    </w:p>
    <w:p w:rsidR="00722C3D" w:rsidRPr="008840DF" w:rsidRDefault="00722C3D" w:rsidP="00A93D73">
      <w:pPr>
        <w:ind w:firstLine="3119"/>
        <w:jc w:val="both"/>
        <w:rPr>
          <w:color w:val="000000"/>
          <w:szCs w:val="24"/>
          <w:lang w:eastAsia="lt-LT"/>
        </w:rPr>
      </w:pPr>
      <w:r w:rsidRPr="008840DF">
        <w:rPr>
          <w:szCs w:val="24"/>
        </w:rPr>
        <w:t>priedas</w:t>
      </w:r>
    </w:p>
    <w:tbl>
      <w:tblPr>
        <w:tblStyle w:val="Lentelstinklelis1"/>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0"/>
      </w:tblGrid>
      <w:tr w:rsidR="00722C3D" w:rsidRPr="008840DF" w:rsidTr="003462D7">
        <w:trPr>
          <w:trHeight w:val="1134"/>
        </w:trPr>
        <w:tc>
          <w:tcPr>
            <w:tcW w:w="4110" w:type="dxa"/>
          </w:tcPr>
          <w:p w:rsidR="00722C3D" w:rsidRPr="008840DF" w:rsidRDefault="00722C3D" w:rsidP="00A93D73">
            <w:pPr>
              <w:tabs>
                <w:tab w:val="left" w:pos="0"/>
              </w:tabs>
              <w:ind w:left="-2518"/>
              <w:jc w:val="both"/>
            </w:pPr>
          </w:p>
        </w:tc>
      </w:tr>
    </w:tbl>
    <w:p w:rsidR="00722C3D" w:rsidRPr="008840DF" w:rsidRDefault="00722C3D" w:rsidP="00722C3D">
      <w:pPr>
        <w:rPr>
          <w:rFonts w:asciiTheme="minorHAnsi" w:hAnsiTheme="minorHAnsi" w:cstheme="minorBidi"/>
          <w:sz w:val="22"/>
          <w:szCs w:val="22"/>
        </w:rPr>
      </w:pPr>
    </w:p>
    <w:p w:rsidR="00722C3D" w:rsidRPr="008840DF" w:rsidRDefault="00722C3D" w:rsidP="00722C3D">
      <w:pPr>
        <w:jc w:val="center"/>
        <w:rPr>
          <w:b/>
          <w:szCs w:val="24"/>
        </w:rPr>
      </w:pPr>
      <w:r w:rsidRPr="008840DF">
        <w:rPr>
          <w:b/>
          <w:szCs w:val="24"/>
        </w:rPr>
        <w:t>PAPLŪDIMIŲ INFORMACINIAI ŽENKLAI IR VĖLIAVOS</w:t>
      </w:r>
    </w:p>
    <w:tbl>
      <w:tblPr>
        <w:tblStyle w:val="Lentelstinklelis1"/>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6"/>
        <w:gridCol w:w="1531"/>
        <w:gridCol w:w="1452"/>
        <w:gridCol w:w="1530"/>
        <w:gridCol w:w="1551"/>
        <w:gridCol w:w="1440"/>
      </w:tblGrid>
      <w:tr w:rsidR="00722C3D" w:rsidRPr="008840DF" w:rsidTr="003462D7">
        <w:trPr>
          <w:trHeight w:val="1218"/>
        </w:trPr>
        <w:tc>
          <w:tcPr>
            <w:tcW w:w="1556" w:type="dxa"/>
            <w:hideMark/>
          </w:tcPr>
          <w:p w:rsidR="00722C3D" w:rsidRPr="008840DF" w:rsidRDefault="00722C3D" w:rsidP="00722C3D">
            <w:r w:rsidRPr="008840DF">
              <w:rPr>
                <w:rFonts w:ascii="Times New Roman" w:eastAsia="Times New Roman" w:hAnsi="Times New Roman" w:cs="Times New Roman"/>
                <w:sz w:val="24"/>
                <w:szCs w:val="20"/>
              </w:rPr>
              <w:object w:dxaOrig="1350" w:dyaOrig="1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2.25pt" o:ole="">
                  <v:imagedata r:id="rId10" o:title=""/>
                </v:shape>
                <o:OLEObject Type="Embed" ProgID="PBrush" ShapeID="_x0000_i1025" DrawAspect="Content" ObjectID="_1652165958" r:id="rId11"/>
              </w:object>
            </w:r>
          </w:p>
        </w:tc>
        <w:tc>
          <w:tcPr>
            <w:tcW w:w="1541" w:type="dxa"/>
            <w:hideMark/>
          </w:tcPr>
          <w:p w:rsidR="00722C3D" w:rsidRPr="008840DF" w:rsidRDefault="00722C3D" w:rsidP="00722C3D">
            <w:r w:rsidRPr="008840DF">
              <w:rPr>
                <w:rFonts w:ascii="Times New Roman" w:eastAsia="Times New Roman" w:hAnsi="Times New Roman" w:cs="Times New Roman"/>
                <w:sz w:val="24"/>
                <w:szCs w:val="20"/>
              </w:rPr>
              <w:object w:dxaOrig="1290" w:dyaOrig="1150">
                <v:shape id="_x0000_i1026" type="#_x0000_t75" style="width:64.5pt;height:57.75pt" o:ole="">
                  <v:imagedata r:id="rId12" o:title=""/>
                </v:shape>
                <o:OLEObject Type="Embed" ProgID="PBrush" ShapeID="_x0000_i1026" DrawAspect="Content" ObjectID="_1652165959" r:id="rId13"/>
              </w:object>
            </w:r>
          </w:p>
        </w:tc>
        <w:tc>
          <w:tcPr>
            <w:tcW w:w="1458" w:type="dxa"/>
            <w:hideMark/>
          </w:tcPr>
          <w:p w:rsidR="00722C3D" w:rsidRPr="008840DF" w:rsidRDefault="00722C3D" w:rsidP="00722C3D">
            <w:r w:rsidRPr="008840DF">
              <w:rPr>
                <w:rFonts w:ascii="Times New Roman" w:eastAsia="Times New Roman" w:hAnsi="Times New Roman" w:cs="Times New Roman"/>
                <w:sz w:val="24"/>
                <w:szCs w:val="20"/>
              </w:rPr>
              <w:object w:dxaOrig="1200" w:dyaOrig="1130">
                <v:shape id="_x0000_i1027" type="#_x0000_t75" style="width:60pt;height:56.25pt" o:ole="">
                  <v:imagedata r:id="rId14" o:title=""/>
                </v:shape>
                <o:OLEObject Type="Embed" ProgID="PBrush" ShapeID="_x0000_i1027" DrawAspect="Content" ObjectID="_1652165960" r:id="rId15"/>
              </w:object>
            </w:r>
          </w:p>
        </w:tc>
        <w:tc>
          <w:tcPr>
            <w:tcW w:w="1565" w:type="dxa"/>
            <w:hideMark/>
          </w:tcPr>
          <w:p w:rsidR="00722C3D" w:rsidRPr="008840DF" w:rsidRDefault="00722C3D" w:rsidP="00722C3D">
            <w:r w:rsidRPr="008840DF">
              <w:rPr>
                <w:rFonts w:ascii="Times New Roman" w:eastAsia="Times New Roman" w:hAnsi="Times New Roman" w:cs="Times New Roman"/>
                <w:sz w:val="24"/>
                <w:szCs w:val="20"/>
              </w:rPr>
              <w:object w:dxaOrig="1220" w:dyaOrig="1200">
                <v:shape id="_x0000_i1028" type="#_x0000_t75" style="width:60.75pt;height:60pt" o:ole="">
                  <v:imagedata r:id="rId16" o:title=""/>
                </v:shape>
                <o:OLEObject Type="Embed" ProgID="PBrush" ShapeID="_x0000_i1028" DrawAspect="Content" ObjectID="_1652165961" r:id="rId17"/>
              </w:object>
            </w:r>
          </w:p>
        </w:tc>
        <w:tc>
          <w:tcPr>
            <w:tcW w:w="1475" w:type="dxa"/>
            <w:hideMark/>
          </w:tcPr>
          <w:p w:rsidR="00722C3D" w:rsidRPr="008840DF" w:rsidRDefault="00722C3D" w:rsidP="00722C3D">
            <w:r w:rsidRPr="008840DF">
              <w:rPr>
                <w:rFonts w:ascii="Times New Roman" w:eastAsia="Times New Roman" w:hAnsi="Times New Roman" w:cs="Times New Roman"/>
                <w:sz w:val="24"/>
                <w:szCs w:val="20"/>
              </w:rPr>
              <w:object w:dxaOrig="1240" w:dyaOrig="1200">
                <v:shape id="_x0000_i1029" type="#_x0000_t75" style="width:62.25pt;height:60pt" o:ole="">
                  <v:imagedata r:id="rId18" o:title=""/>
                </v:shape>
                <o:OLEObject Type="Embed" ProgID="PBrush" ShapeID="_x0000_i1029" DrawAspect="Content" ObjectID="_1652165962" r:id="rId19"/>
              </w:object>
            </w:r>
          </w:p>
        </w:tc>
        <w:tc>
          <w:tcPr>
            <w:tcW w:w="1475" w:type="dxa"/>
            <w:hideMark/>
          </w:tcPr>
          <w:p w:rsidR="00722C3D" w:rsidRPr="008840DF" w:rsidRDefault="00722C3D" w:rsidP="00722C3D">
            <w:pPr>
              <w:ind w:left="-143"/>
            </w:pPr>
            <w:r w:rsidRPr="008840DF">
              <w:rPr>
                <w:rFonts w:ascii="Times New Roman" w:eastAsia="Times New Roman" w:hAnsi="Times New Roman" w:cs="Times New Roman"/>
                <w:sz w:val="24"/>
                <w:szCs w:val="20"/>
              </w:rPr>
              <w:object w:dxaOrig="1290" w:dyaOrig="1190">
                <v:shape id="_x0000_i1030" type="#_x0000_t75" style="width:64.5pt;height:59.25pt" o:ole="">
                  <v:imagedata r:id="rId20" o:title=""/>
                </v:shape>
                <o:OLEObject Type="Embed" ProgID="PBrush" ShapeID="_x0000_i1030" DrawAspect="Content" ObjectID="_1652165963" r:id="rId21"/>
              </w:object>
            </w:r>
          </w:p>
        </w:tc>
      </w:tr>
      <w:tr w:rsidR="00722C3D" w:rsidRPr="008840DF" w:rsidTr="003462D7">
        <w:trPr>
          <w:trHeight w:val="289"/>
        </w:trPr>
        <w:tc>
          <w:tcPr>
            <w:tcW w:w="1556" w:type="dxa"/>
            <w:hideMark/>
          </w:tcPr>
          <w:p w:rsidR="00722C3D" w:rsidRPr="008840DF" w:rsidRDefault="00722C3D" w:rsidP="00722C3D">
            <w:pPr>
              <w:jc w:val="center"/>
              <w:rPr>
                <w:sz w:val="16"/>
                <w:szCs w:val="16"/>
              </w:rPr>
            </w:pPr>
            <w:r w:rsidRPr="008840DF">
              <w:rPr>
                <w:sz w:val="16"/>
                <w:szCs w:val="16"/>
              </w:rPr>
              <w:t>Gelbėjimo stotis</w:t>
            </w:r>
          </w:p>
        </w:tc>
        <w:tc>
          <w:tcPr>
            <w:tcW w:w="1541" w:type="dxa"/>
            <w:hideMark/>
          </w:tcPr>
          <w:p w:rsidR="00722C3D" w:rsidRPr="008840DF" w:rsidRDefault="00722C3D" w:rsidP="00722C3D">
            <w:pPr>
              <w:jc w:val="center"/>
              <w:rPr>
                <w:sz w:val="16"/>
                <w:szCs w:val="16"/>
              </w:rPr>
            </w:pPr>
            <w:r w:rsidRPr="008840DF">
              <w:rPr>
                <w:sz w:val="16"/>
                <w:szCs w:val="16"/>
              </w:rPr>
              <w:t>Pirmoji medicinos pagalba</w:t>
            </w:r>
          </w:p>
        </w:tc>
        <w:tc>
          <w:tcPr>
            <w:tcW w:w="1458" w:type="dxa"/>
            <w:hideMark/>
          </w:tcPr>
          <w:p w:rsidR="00722C3D" w:rsidRPr="008840DF" w:rsidRDefault="00722C3D" w:rsidP="00722C3D">
            <w:pPr>
              <w:jc w:val="center"/>
              <w:rPr>
                <w:sz w:val="16"/>
                <w:szCs w:val="16"/>
              </w:rPr>
            </w:pPr>
            <w:r w:rsidRPr="008840DF">
              <w:rPr>
                <w:sz w:val="16"/>
                <w:szCs w:val="16"/>
              </w:rPr>
              <w:t>Zona, skirta lankytis su gyvūnais</w:t>
            </w:r>
          </w:p>
        </w:tc>
        <w:tc>
          <w:tcPr>
            <w:tcW w:w="1565" w:type="dxa"/>
            <w:hideMark/>
          </w:tcPr>
          <w:p w:rsidR="00722C3D" w:rsidRPr="008840DF" w:rsidRDefault="00722C3D" w:rsidP="00722C3D">
            <w:pPr>
              <w:jc w:val="center"/>
              <w:rPr>
                <w:sz w:val="16"/>
                <w:szCs w:val="16"/>
              </w:rPr>
            </w:pPr>
            <w:r w:rsidRPr="008840DF">
              <w:rPr>
                <w:sz w:val="18"/>
                <w:szCs w:val="18"/>
              </w:rPr>
              <w:t>Mėlynosios vėliavos paplūdimys</w:t>
            </w:r>
          </w:p>
        </w:tc>
        <w:tc>
          <w:tcPr>
            <w:tcW w:w="1475" w:type="dxa"/>
            <w:hideMark/>
          </w:tcPr>
          <w:p w:rsidR="00722C3D" w:rsidRPr="008840DF" w:rsidRDefault="00722C3D" w:rsidP="00722C3D">
            <w:pPr>
              <w:jc w:val="center"/>
              <w:rPr>
                <w:sz w:val="16"/>
                <w:szCs w:val="16"/>
              </w:rPr>
            </w:pPr>
            <w:r w:rsidRPr="008840DF">
              <w:rPr>
                <w:sz w:val="16"/>
                <w:szCs w:val="16"/>
              </w:rPr>
              <w:t>Aktyvaus poilsio zona</w:t>
            </w:r>
          </w:p>
        </w:tc>
        <w:tc>
          <w:tcPr>
            <w:tcW w:w="1475" w:type="dxa"/>
            <w:hideMark/>
          </w:tcPr>
          <w:p w:rsidR="00722C3D" w:rsidRPr="008840DF" w:rsidRDefault="00722C3D" w:rsidP="00722C3D">
            <w:pPr>
              <w:jc w:val="center"/>
            </w:pPr>
            <w:r w:rsidRPr="008840DF">
              <w:rPr>
                <w:sz w:val="16"/>
                <w:szCs w:val="16"/>
              </w:rPr>
              <w:t>Pasyvaus poilsio zona</w:t>
            </w:r>
          </w:p>
        </w:tc>
      </w:tr>
      <w:tr w:rsidR="00722C3D" w:rsidRPr="008840DF" w:rsidTr="003462D7">
        <w:trPr>
          <w:trHeight w:val="1220"/>
        </w:trPr>
        <w:tc>
          <w:tcPr>
            <w:tcW w:w="1556" w:type="dxa"/>
            <w:hideMark/>
          </w:tcPr>
          <w:p w:rsidR="00722C3D" w:rsidRPr="008840DF" w:rsidRDefault="00722C3D" w:rsidP="00722C3D">
            <w:r w:rsidRPr="008840DF">
              <w:rPr>
                <w:rFonts w:ascii="Times New Roman" w:eastAsia="Times New Roman" w:hAnsi="Times New Roman" w:cs="Times New Roman"/>
                <w:sz w:val="24"/>
                <w:szCs w:val="20"/>
              </w:rPr>
              <w:object w:dxaOrig="1290" w:dyaOrig="1150">
                <v:shape id="_x0000_i1031" type="#_x0000_t75" style="width:64.5pt;height:57.75pt" o:ole="">
                  <v:imagedata r:id="rId22" o:title=""/>
                </v:shape>
                <o:OLEObject Type="Embed" ProgID="PBrush" ShapeID="_x0000_i1031" DrawAspect="Content" ObjectID="_1652165964" r:id="rId23"/>
              </w:object>
            </w:r>
          </w:p>
        </w:tc>
        <w:tc>
          <w:tcPr>
            <w:tcW w:w="1541" w:type="dxa"/>
            <w:hideMark/>
          </w:tcPr>
          <w:p w:rsidR="00722C3D" w:rsidRPr="008840DF" w:rsidRDefault="00722C3D" w:rsidP="00722C3D">
            <w:r w:rsidRPr="008840DF">
              <w:rPr>
                <w:rFonts w:ascii="Times New Roman" w:eastAsia="Times New Roman" w:hAnsi="Times New Roman" w:cs="Times New Roman"/>
                <w:sz w:val="24"/>
                <w:szCs w:val="20"/>
              </w:rPr>
              <w:object w:dxaOrig="1310" w:dyaOrig="1190">
                <v:shape id="_x0000_i1032" type="#_x0000_t75" style="width:65.25pt;height:59.25pt" o:ole="">
                  <v:imagedata r:id="rId24" o:title=""/>
                </v:shape>
                <o:OLEObject Type="Embed" ProgID="PBrush" ShapeID="_x0000_i1032" DrawAspect="Content" ObjectID="_1652165965" r:id="rId25"/>
              </w:object>
            </w:r>
          </w:p>
        </w:tc>
        <w:tc>
          <w:tcPr>
            <w:tcW w:w="1458" w:type="dxa"/>
            <w:hideMark/>
          </w:tcPr>
          <w:p w:rsidR="00722C3D" w:rsidRPr="008840DF" w:rsidRDefault="00722C3D" w:rsidP="00722C3D">
            <w:r w:rsidRPr="008840DF">
              <w:rPr>
                <w:rFonts w:ascii="Times New Roman" w:eastAsia="Times New Roman" w:hAnsi="Times New Roman" w:cs="Times New Roman"/>
                <w:sz w:val="24"/>
                <w:szCs w:val="20"/>
              </w:rPr>
              <w:object w:dxaOrig="1230" w:dyaOrig="1200">
                <v:shape id="_x0000_i1033" type="#_x0000_t75" style="width:61.5pt;height:60pt" o:ole="">
                  <v:imagedata r:id="rId26" o:title=""/>
                </v:shape>
                <o:OLEObject Type="Embed" ProgID="PBrush" ShapeID="_x0000_i1033" DrawAspect="Content" ObjectID="_1652165966" r:id="rId27"/>
              </w:object>
            </w:r>
          </w:p>
        </w:tc>
        <w:tc>
          <w:tcPr>
            <w:tcW w:w="1565" w:type="dxa"/>
            <w:hideMark/>
          </w:tcPr>
          <w:p w:rsidR="00722C3D" w:rsidRPr="008840DF" w:rsidRDefault="00722C3D" w:rsidP="00722C3D">
            <w:r w:rsidRPr="008840DF">
              <w:rPr>
                <w:rFonts w:ascii="Times New Roman" w:eastAsia="Times New Roman" w:hAnsi="Times New Roman" w:cs="Times New Roman"/>
                <w:sz w:val="24"/>
                <w:szCs w:val="20"/>
              </w:rPr>
              <w:object w:dxaOrig="1270" w:dyaOrig="1190">
                <v:shape id="_x0000_i1034" type="#_x0000_t75" style="width:63.75pt;height:59.25pt" o:ole="">
                  <v:imagedata r:id="rId28" o:title=""/>
                </v:shape>
                <o:OLEObject Type="Embed" ProgID="PBrush" ShapeID="_x0000_i1034" DrawAspect="Content" ObjectID="_1652165967" r:id="rId29"/>
              </w:object>
            </w:r>
          </w:p>
        </w:tc>
        <w:tc>
          <w:tcPr>
            <w:tcW w:w="1475" w:type="dxa"/>
            <w:hideMark/>
          </w:tcPr>
          <w:p w:rsidR="00722C3D" w:rsidRPr="008840DF" w:rsidRDefault="00722C3D" w:rsidP="00722C3D">
            <w:r w:rsidRPr="008840DF">
              <w:rPr>
                <w:rFonts w:ascii="Times New Roman" w:eastAsia="Times New Roman" w:hAnsi="Times New Roman" w:cs="Times New Roman"/>
                <w:sz w:val="24"/>
                <w:szCs w:val="20"/>
              </w:rPr>
              <w:object w:dxaOrig="1340" w:dyaOrig="1190">
                <v:shape id="_x0000_i1035" type="#_x0000_t75" style="width:66.75pt;height:59.25pt" o:ole="">
                  <v:imagedata r:id="rId30" o:title=""/>
                </v:shape>
                <o:OLEObject Type="Embed" ProgID="PBrush" ShapeID="_x0000_i1035" DrawAspect="Content" ObjectID="_1652165968" r:id="rId31"/>
              </w:object>
            </w:r>
          </w:p>
        </w:tc>
        <w:tc>
          <w:tcPr>
            <w:tcW w:w="1475" w:type="dxa"/>
            <w:hideMark/>
          </w:tcPr>
          <w:p w:rsidR="00722C3D" w:rsidRPr="008840DF" w:rsidRDefault="00722C3D" w:rsidP="00722C3D">
            <w:r w:rsidRPr="008840DF">
              <w:rPr>
                <w:rFonts w:ascii="Times New Roman" w:eastAsia="Times New Roman" w:hAnsi="Times New Roman" w:cs="Times New Roman"/>
                <w:sz w:val="24"/>
                <w:szCs w:val="20"/>
              </w:rPr>
              <w:object w:dxaOrig="1190" w:dyaOrig="1130">
                <v:shape id="_x0000_i1036" type="#_x0000_t75" style="width:59.25pt;height:56.25pt" o:ole="">
                  <v:imagedata r:id="rId32" o:title=""/>
                </v:shape>
                <o:OLEObject Type="Embed" ProgID="PBrush" ShapeID="_x0000_i1036" DrawAspect="Content" ObjectID="_1652165969" r:id="rId33"/>
              </w:object>
            </w:r>
          </w:p>
        </w:tc>
      </w:tr>
      <w:tr w:rsidR="00722C3D" w:rsidRPr="008840DF" w:rsidTr="003462D7">
        <w:trPr>
          <w:trHeight w:val="417"/>
        </w:trPr>
        <w:tc>
          <w:tcPr>
            <w:tcW w:w="1556" w:type="dxa"/>
            <w:hideMark/>
          </w:tcPr>
          <w:p w:rsidR="00722C3D" w:rsidRPr="008840DF" w:rsidRDefault="00722C3D" w:rsidP="00722C3D">
            <w:pPr>
              <w:jc w:val="center"/>
              <w:rPr>
                <w:sz w:val="16"/>
                <w:szCs w:val="16"/>
              </w:rPr>
            </w:pPr>
            <w:r w:rsidRPr="008840DF">
              <w:rPr>
                <w:sz w:val="16"/>
                <w:szCs w:val="16"/>
              </w:rPr>
              <w:t>Neįgaliųjų paplūdimys</w:t>
            </w:r>
          </w:p>
        </w:tc>
        <w:tc>
          <w:tcPr>
            <w:tcW w:w="1541" w:type="dxa"/>
            <w:hideMark/>
          </w:tcPr>
          <w:p w:rsidR="00722C3D" w:rsidRPr="008840DF" w:rsidRDefault="00722C3D" w:rsidP="00722C3D">
            <w:pPr>
              <w:jc w:val="center"/>
              <w:rPr>
                <w:sz w:val="16"/>
                <w:szCs w:val="16"/>
              </w:rPr>
            </w:pPr>
            <w:r w:rsidRPr="008840DF">
              <w:rPr>
                <w:sz w:val="16"/>
                <w:szCs w:val="16"/>
              </w:rPr>
              <w:t>Bendras paplūdimys</w:t>
            </w:r>
          </w:p>
        </w:tc>
        <w:tc>
          <w:tcPr>
            <w:tcW w:w="1458" w:type="dxa"/>
            <w:hideMark/>
          </w:tcPr>
          <w:p w:rsidR="00722C3D" w:rsidRPr="008840DF" w:rsidRDefault="00722C3D" w:rsidP="00722C3D">
            <w:pPr>
              <w:jc w:val="center"/>
              <w:rPr>
                <w:sz w:val="16"/>
                <w:szCs w:val="16"/>
              </w:rPr>
            </w:pPr>
            <w:r w:rsidRPr="008840DF">
              <w:rPr>
                <w:sz w:val="18"/>
                <w:szCs w:val="18"/>
              </w:rPr>
              <w:t>Moterų paplūdimys</w:t>
            </w:r>
          </w:p>
        </w:tc>
        <w:tc>
          <w:tcPr>
            <w:tcW w:w="1565" w:type="dxa"/>
            <w:hideMark/>
          </w:tcPr>
          <w:p w:rsidR="00722C3D" w:rsidRPr="008840DF" w:rsidRDefault="00722C3D" w:rsidP="00722C3D">
            <w:pPr>
              <w:jc w:val="center"/>
              <w:rPr>
                <w:sz w:val="16"/>
                <w:szCs w:val="16"/>
              </w:rPr>
            </w:pPr>
            <w:r w:rsidRPr="008840DF">
              <w:rPr>
                <w:sz w:val="18"/>
                <w:szCs w:val="18"/>
              </w:rPr>
              <w:t>Vyrų paplūdimys</w:t>
            </w:r>
          </w:p>
        </w:tc>
        <w:tc>
          <w:tcPr>
            <w:tcW w:w="1475" w:type="dxa"/>
            <w:hideMark/>
          </w:tcPr>
          <w:p w:rsidR="00722C3D" w:rsidRPr="008840DF" w:rsidRDefault="00722C3D" w:rsidP="00722C3D">
            <w:pPr>
              <w:jc w:val="center"/>
              <w:rPr>
                <w:sz w:val="16"/>
                <w:szCs w:val="16"/>
              </w:rPr>
            </w:pPr>
            <w:r w:rsidRPr="008840DF">
              <w:rPr>
                <w:sz w:val="18"/>
                <w:szCs w:val="18"/>
              </w:rPr>
              <w:t>Nudistų paplūdimys</w:t>
            </w:r>
          </w:p>
        </w:tc>
        <w:tc>
          <w:tcPr>
            <w:tcW w:w="1475" w:type="dxa"/>
            <w:hideMark/>
          </w:tcPr>
          <w:p w:rsidR="00722C3D" w:rsidRPr="008840DF" w:rsidRDefault="00722C3D" w:rsidP="00722C3D">
            <w:pPr>
              <w:jc w:val="center"/>
              <w:rPr>
                <w:sz w:val="18"/>
                <w:szCs w:val="18"/>
              </w:rPr>
            </w:pPr>
            <w:r w:rsidRPr="008840DF">
              <w:rPr>
                <w:sz w:val="18"/>
                <w:szCs w:val="18"/>
              </w:rPr>
              <w:t>Rūkymo vieta</w:t>
            </w:r>
          </w:p>
        </w:tc>
      </w:tr>
    </w:tbl>
    <w:p w:rsidR="00722C3D" w:rsidRPr="008840DF" w:rsidRDefault="00722C3D" w:rsidP="00722C3D">
      <w:pPr>
        <w:rPr>
          <w:b/>
          <w:sz w:val="22"/>
          <w:szCs w:val="22"/>
        </w:rPr>
      </w:pPr>
    </w:p>
    <w:p w:rsidR="00722C3D" w:rsidRPr="008840DF" w:rsidRDefault="00722C3D" w:rsidP="00722C3D">
      <w:pPr>
        <w:jc w:val="center"/>
        <w:rPr>
          <w:b/>
          <w:szCs w:val="24"/>
        </w:rPr>
      </w:pPr>
      <w:r w:rsidRPr="008840DF">
        <w:rPr>
          <w:b/>
          <w:szCs w:val="24"/>
        </w:rPr>
        <w:t>PAPLŪDIMIO TERITORIJOJE NAUDOJAMI DRAUDŽIAMIEJI ŽENKLAI:</w:t>
      </w:r>
    </w:p>
    <w:tbl>
      <w:tblPr>
        <w:tblStyle w:val="Lentelstinklelis1"/>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7704"/>
        <w:gridCol w:w="1134"/>
        <w:gridCol w:w="236"/>
      </w:tblGrid>
      <w:tr w:rsidR="00722C3D" w:rsidRPr="008840DF" w:rsidTr="003462D7">
        <w:tc>
          <w:tcPr>
            <w:tcW w:w="236" w:type="dxa"/>
          </w:tcPr>
          <w:p w:rsidR="00722C3D" w:rsidRPr="008840DF" w:rsidRDefault="00722C3D" w:rsidP="00722C3D"/>
        </w:tc>
        <w:tc>
          <w:tcPr>
            <w:tcW w:w="7702" w:type="dxa"/>
            <w:hideMark/>
          </w:tcPr>
          <w:tbl>
            <w:tblPr>
              <w:tblStyle w:val="Lentelstinklelis1"/>
              <w:tblW w:w="7460" w:type="dxa"/>
              <w:tblLayout w:type="fixed"/>
              <w:tblLook w:val="04A0"/>
            </w:tblPr>
            <w:tblGrid>
              <w:gridCol w:w="1659"/>
              <w:gridCol w:w="1560"/>
              <w:gridCol w:w="1419"/>
              <w:gridCol w:w="1546"/>
              <w:gridCol w:w="1276"/>
            </w:tblGrid>
            <w:tr w:rsidR="00722C3D" w:rsidRPr="008840DF" w:rsidTr="003462D7">
              <w:tc>
                <w:tcPr>
                  <w:tcW w:w="1659" w:type="dxa"/>
                  <w:tcBorders>
                    <w:top w:val="nil"/>
                    <w:left w:val="nil"/>
                    <w:bottom w:val="nil"/>
                    <w:right w:val="nil"/>
                  </w:tcBorders>
                  <w:hideMark/>
                </w:tcPr>
                <w:p w:rsidR="00722C3D" w:rsidRPr="008840DF" w:rsidRDefault="00722C3D" w:rsidP="00722C3D">
                  <w:pPr>
                    <w:ind w:left="-405" w:firstLine="405"/>
                  </w:pPr>
                  <w:r w:rsidRPr="008840DF">
                    <w:rPr>
                      <w:rFonts w:ascii="Times New Roman" w:eastAsia="Times New Roman" w:hAnsi="Times New Roman" w:cs="Times New Roman"/>
                      <w:sz w:val="24"/>
                      <w:szCs w:val="20"/>
                    </w:rPr>
                    <w:object w:dxaOrig="1360" w:dyaOrig="1350">
                      <v:shape id="_x0000_i1037" type="#_x0000_t75" style="width:68.25pt;height:67.5pt" o:ole="">
                        <v:imagedata r:id="rId34" o:title=""/>
                      </v:shape>
                      <o:OLEObject Type="Embed" ProgID="PBrush" ShapeID="_x0000_i1037" DrawAspect="Content" ObjectID="_1652165970" r:id="rId35"/>
                    </w:object>
                  </w:r>
                </w:p>
              </w:tc>
              <w:tc>
                <w:tcPr>
                  <w:tcW w:w="1559" w:type="dxa"/>
                  <w:tcBorders>
                    <w:top w:val="nil"/>
                    <w:left w:val="nil"/>
                    <w:bottom w:val="nil"/>
                    <w:right w:val="nil"/>
                  </w:tcBorders>
                  <w:hideMark/>
                </w:tcPr>
                <w:p w:rsidR="00722C3D" w:rsidRPr="008840DF" w:rsidRDefault="00722C3D" w:rsidP="00722C3D">
                  <w:r w:rsidRPr="008840DF">
                    <w:rPr>
                      <w:rFonts w:ascii="Times New Roman" w:eastAsia="Times New Roman" w:hAnsi="Times New Roman" w:cs="Times New Roman"/>
                      <w:sz w:val="24"/>
                      <w:szCs w:val="20"/>
                    </w:rPr>
                    <w:object w:dxaOrig="1350" w:dyaOrig="1370">
                      <v:shape id="_x0000_i1038" type="#_x0000_t75" style="width:67.5pt;height:68.25pt" o:ole="">
                        <v:imagedata r:id="rId36" o:title=""/>
                      </v:shape>
                      <o:OLEObject Type="Embed" ProgID="PBrush" ShapeID="_x0000_i1038" DrawAspect="Content" ObjectID="_1652165971" r:id="rId37"/>
                    </w:object>
                  </w:r>
                </w:p>
              </w:tc>
              <w:tc>
                <w:tcPr>
                  <w:tcW w:w="1418" w:type="dxa"/>
                  <w:tcBorders>
                    <w:top w:val="nil"/>
                    <w:left w:val="nil"/>
                    <w:bottom w:val="nil"/>
                    <w:right w:val="nil"/>
                  </w:tcBorders>
                  <w:hideMark/>
                </w:tcPr>
                <w:p w:rsidR="00722C3D" w:rsidRPr="008840DF" w:rsidRDefault="00722C3D" w:rsidP="00722C3D">
                  <w:r w:rsidRPr="008840DF">
                    <w:rPr>
                      <w:rFonts w:ascii="Times New Roman" w:eastAsia="Times New Roman" w:hAnsi="Times New Roman" w:cs="Times New Roman"/>
                      <w:sz w:val="24"/>
                      <w:szCs w:val="20"/>
                    </w:rPr>
                    <w:object w:dxaOrig="1300" w:dyaOrig="1320">
                      <v:shape id="_x0000_i1039" type="#_x0000_t75" style="width:65.25pt;height:66pt" o:ole="">
                        <v:imagedata r:id="rId38" o:title=""/>
                      </v:shape>
                      <o:OLEObject Type="Embed" ProgID="PBrush" ShapeID="_x0000_i1039" DrawAspect="Content" ObjectID="_1652165972" r:id="rId39"/>
                    </w:object>
                  </w:r>
                </w:p>
              </w:tc>
              <w:tc>
                <w:tcPr>
                  <w:tcW w:w="1545" w:type="dxa"/>
                  <w:tcBorders>
                    <w:top w:val="nil"/>
                    <w:left w:val="nil"/>
                    <w:bottom w:val="nil"/>
                    <w:right w:val="nil"/>
                  </w:tcBorders>
                  <w:hideMark/>
                </w:tcPr>
                <w:p w:rsidR="00722C3D" w:rsidRPr="008840DF" w:rsidRDefault="00722C3D" w:rsidP="00722C3D">
                  <w:r w:rsidRPr="008840DF">
                    <w:rPr>
                      <w:rFonts w:ascii="Times New Roman" w:eastAsia="Times New Roman" w:hAnsi="Times New Roman" w:cs="Times New Roman"/>
                      <w:sz w:val="24"/>
                      <w:szCs w:val="20"/>
                    </w:rPr>
                    <w:object w:dxaOrig="1300" w:dyaOrig="1320">
                      <v:shape id="_x0000_i1040" type="#_x0000_t75" style="width:65.25pt;height:66pt" o:ole="">
                        <v:imagedata r:id="rId40" o:title=""/>
                      </v:shape>
                      <o:OLEObject Type="Embed" ProgID="PBrush" ShapeID="_x0000_i1040" DrawAspect="Content" ObjectID="_1652165973" r:id="rId41"/>
                    </w:object>
                  </w:r>
                </w:p>
              </w:tc>
              <w:tc>
                <w:tcPr>
                  <w:tcW w:w="1275" w:type="dxa"/>
                  <w:tcBorders>
                    <w:top w:val="nil"/>
                    <w:left w:val="nil"/>
                    <w:bottom w:val="nil"/>
                    <w:right w:val="nil"/>
                  </w:tcBorders>
                  <w:hideMark/>
                </w:tcPr>
                <w:p w:rsidR="00722C3D" w:rsidRPr="008840DF" w:rsidRDefault="00722C3D" w:rsidP="00722C3D">
                  <w:pPr>
                    <w:ind w:left="-149"/>
                  </w:pPr>
                  <w:r w:rsidRPr="008840DF">
                    <w:rPr>
                      <w:rFonts w:ascii="Times New Roman" w:eastAsia="Times New Roman" w:hAnsi="Times New Roman" w:cs="Times New Roman"/>
                      <w:sz w:val="24"/>
                      <w:szCs w:val="20"/>
                    </w:rPr>
                    <w:object w:dxaOrig="1290" w:dyaOrig="1290">
                      <v:shape id="_x0000_i1041" type="#_x0000_t75" style="width:64.5pt;height:64.5pt" o:ole="">
                        <v:imagedata r:id="rId42" o:title=""/>
                      </v:shape>
                      <o:OLEObject Type="Embed" ProgID="PBrush" ShapeID="_x0000_i1041" DrawAspect="Content" ObjectID="_1652165974" r:id="rId43"/>
                    </w:object>
                  </w:r>
                </w:p>
              </w:tc>
            </w:tr>
            <w:tr w:rsidR="00722C3D" w:rsidRPr="008840DF" w:rsidTr="003462D7">
              <w:tc>
                <w:tcPr>
                  <w:tcW w:w="1659" w:type="dxa"/>
                  <w:tcBorders>
                    <w:top w:val="nil"/>
                    <w:left w:val="nil"/>
                    <w:bottom w:val="nil"/>
                    <w:right w:val="nil"/>
                  </w:tcBorders>
                  <w:hideMark/>
                </w:tcPr>
                <w:p w:rsidR="00722C3D" w:rsidRPr="008840DF" w:rsidRDefault="00722C3D" w:rsidP="00722C3D">
                  <w:pPr>
                    <w:ind w:left="-114"/>
                    <w:rPr>
                      <w:sz w:val="16"/>
                      <w:szCs w:val="16"/>
                    </w:rPr>
                  </w:pPr>
                  <w:r w:rsidRPr="008840DF">
                    <w:rPr>
                      <w:sz w:val="16"/>
                      <w:szCs w:val="16"/>
                    </w:rPr>
                    <w:t xml:space="preserve">          Įrengti </w:t>
                  </w:r>
                </w:p>
                <w:p w:rsidR="00722C3D" w:rsidRPr="008840DF" w:rsidRDefault="00722C3D" w:rsidP="00722C3D">
                  <w:r w:rsidRPr="008840DF">
                    <w:rPr>
                      <w:sz w:val="16"/>
                      <w:szCs w:val="16"/>
                    </w:rPr>
                    <w:t xml:space="preserve">    stovyklavietes</w:t>
                  </w:r>
                </w:p>
              </w:tc>
              <w:tc>
                <w:tcPr>
                  <w:tcW w:w="1559" w:type="dxa"/>
                  <w:tcBorders>
                    <w:top w:val="nil"/>
                    <w:left w:val="nil"/>
                    <w:bottom w:val="nil"/>
                    <w:right w:val="nil"/>
                  </w:tcBorders>
                  <w:hideMark/>
                </w:tcPr>
                <w:p w:rsidR="00722C3D" w:rsidRPr="008840DF" w:rsidRDefault="00722C3D" w:rsidP="00722C3D">
                  <w:pPr>
                    <w:jc w:val="center"/>
                  </w:pPr>
                  <w:r w:rsidRPr="008840DF">
                    <w:rPr>
                      <w:sz w:val="16"/>
                      <w:szCs w:val="16"/>
                    </w:rPr>
                    <w:t>Kurti laužus</w:t>
                  </w:r>
                </w:p>
              </w:tc>
              <w:tc>
                <w:tcPr>
                  <w:tcW w:w="1418" w:type="dxa"/>
                  <w:tcBorders>
                    <w:top w:val="nil"/>
                    <w:left w:val="nil"/>
                    <w:bottom w:val="nil"/>
                    <w:right w:val="nil"/>
                  </w:tcBorders>
                  <w:hideMark/>
                </w:tcPr>
                <w:p w:rsidR="00722C3D" w:rsidRPr="008840DF" w:rsidRDefault="00722C3D" w:rsidP="00722C3D">
                  <w:pPr>
                    <w:jc w:val="center"/>
                    <w:rPr>
                      <w:sz w:val="16"/>
                      <w:szCs w:val="16"/>
                    </w:rPr>
                  </w:pPr>
                  <w:r w:rsidRPr="008840DF">
                    <w:rPr>
                      <w:sz w:val="16"/>
                      <w:szCs w:val="16"/>
                    </w:rPr>
                    <w:t>Lankytis su gyvūnais</w:t>
                  </w:r>
                </w:p>
              </w:tc>
              <w:tc>
                <w:tcPr>
                  <w:tcW w:w="1545" w:type="dxa"/>
                  <w:tcBorders>
                    <w:top w:val="nil"/>
                    <w:left w:val="nil"/>
                    <w:bottom w:val="nil"/>
                    <w:right w:val="nil"/>
                  </w:tcBorders>
                  <w:hideMark/>
                </w:tcPr>
                <w:p w:rsidR="00722C3D" w:rsidRPr="008840DF" w:rsidRDefault="00722C3D" w:rsidP="00722C3D">
                  <w:pPr>
                    <w:jc w:val="center"/>
                    <w:rPr>
                      <w:sz w:val="16"/>
                      <w:szCs w:val="16"/>
                    </w:rPr>
                  </w:pPr>
                  <w:r w:rsidRPr="008840DF">
                    <w:rPr>
                      <w:sz w:val="16"/>
                      <w:szCs w:val="16"/>
                    </w:rPr>
                    <w:t>Skinti ar naikinti saugomų rūšių</w:t>
                  </w:r>
                </w:p>
                <w:p w:rsidR="00722C3D" w:rsidRPr="008840DF" w:rsidRDefault="00722C3D" w:rsidP="00722C3D">
                  <w:pPr>
                    <w:jc w:val="center"/>
                  </w:pPr>
                  <w:r w:rsidRPr="008840DF">
                    <w:rPr>
                      <w:sz w:val="16"/>
                      <w:szCs w:val="16"/>
                    </w:rPr>
                    <w:t>augalus</w:t>
                  </w:r>
                </w:p>
              </w:tc>
              <w:tc>
                <w:tcPr>
                  <w:tcW w:w="1275" w:type="dxa"/>
                  <w:tcBorders>
                    <w:top w:val="nil"/>
                    <w:left w:val="nil"/>
                    <w:bottom w:val="nil"/>
                    <w:right w:val="nil"/>
                  </w:tcBorders>
                  <w:hideMark/>
                </w:tcPr>
                <w:p w:rsidR="00722C3D" w:rsidRPr="008840DF" w:rsidRDefault="00722C3D" w:rsidP="00722C3D">
                  <w:pPr>
                    <w:ind w:left="34"/>
                    <w:jc w:val="center"/>
                  </w:pPr>
                  <w:r w:rsidRPr="008840DF">
                    <w:rPr>
                      <w:sz w:val="16"/>
                      <w:szCs w:val="16"/>
                    </w:rPr>
                    <w:t>Vartoti alkoholinius   gėrimus</w:t>
                  </w:r>
                </w:p>
              </w:tc>
            </w:tr>
          </w:tbl>
          <w:p w:rsidR="00722C3D" w:rsidRPr="008840DF" w:rsidRDefault="00722C3D" w:rsidP="00722C3D">
            <w:pPr>
              <w:ind w:hanging="851"/>
            </w:pPr>
          </w:p>
        </w:tc>
        <w:tc>
          <w:tcPr>
            <w:tcW w:w="1134" w:type="dxa"/>
          </w:tcPr>
          <w:p w:rsidR="00722C3D" w:rsidRPr="008840DF" w:rsidRDefault="00722C3D" w:rsidP="00722C3D">
            <w:pPr>
              <w:ind w:left="-246" w:right="-105" w:hanging="2"/>
              <w:jc w:val="center"/>
            </w:pPr>
            <w:r w:rsidRPr="008840DF">
              <w:rPr>
                <w:rFonts w:ascii="Times New Roman" w:eastAsia="Times New Roman" w:hAnsi="Times New Roman" w:cs="Times New Roman"/>
                <w:sz w:val="24"/>
                <w:szCs w:val="20"/>
              </w:rPr>
              <w:object w:dxaOrig="10" w:dyaOrig="10">
                <v:shape id="_x0000_i1042" type="#_x0000_t75" style="width:.75pt;height:.75pt" o:ole="">
                  <v:imagedata r:id="rId44" o:title=""/>
                </v:shape>
                <o:OLEObject Type="Embed" ProgID="PBrush" ShapeID="_x0000_i1042" DrawAspect="Content" ObjectID="_1652165975" r:id="rId45"/>
              </w:object>
            </w:r>
            <w:r w:rsidRPr="008840DF">
              <w:t xml:space="preserve"> </w:t>
            </w:r>
            <w:r w:rsidRPr="008840DF">
              <w:rPr>
                <w:rFonts w:ascii="Times New Roman" w:eastAsia="Times New Roman" w:hAnsi="Times New Roman" w:cs="Times New Roman"/>
                <w:sz w:val="24"/>
                <w:szCs w:val="20"/>
              </w:rPr>
              <w:object w:dxaOrig="1200" w:dyaOrig="1220">
                <v:shape id="_x0000_i1043" type="#_x0000_t75" style="width:60pt;height:60.75pt" o:ole="">
                  <v:imagedata r:id="rId46" o:title=""/>
                </v:shape>
                <o:OLEObject Type="Embed" ProgID="PBrush" ShapeID="_x0000_i1043" DrawAspect="Content" ObjectID="_1652165976" r:id="rId47"/>
              </w:object>
            </w:r>
          </w:p>
          <w:p w:rsidR="00722C3D" w:rsidRPr="008840DF" w:rsidRDefault="00722C3D" w:rsidP="00722C3D">
            <w:pPr>
              <w:rPr>
                <w:sz w:val="16"/>
                <w:szCs w:val="16"/>
              </w:rPr>
            </w:pPr>
          </w:p>
          <w:p w:rsidR="00722C3D" w:rsidRPr="008840DF" w:rsidRDefault="00722C3D" w:rsidP="00722C3D">
            <w:pPr>
              <w:jc w:val="center"/>
              <w:rPr>
                <w:sz w:val="16"/>
                <w:szCs w:val="16"/>
              </w:rPr>
            </w:pPr>
            <w:r w:rsidRPr="008840DF">
              <w:rPr>
                <w:sz w:val="16"/>
                <w:szCs w:val="16"/>
              </w:rPr>
              <w:t>Rūkyti draudžiama</w:t>
            </w:r>
          </w:p>
        </w:tc>
        <w:tc>
          <w:tcPr>
            <w:tcW w:w="236" w:type="dxa"/>
          </w:tcPr>
          <w:p w:rsidR="00722C3D" w:rsidRPr="008840DF" w:rsidRDefault="00722C3D" w:rsidP="00722C3D"/>
        </w:tc>
      </w:tr>
    </w:tbl>
    <w:p w:rsidR="00722C3D" w:rsidRPr="008840DF" w:rsidRDefault="00722C3D" w:rsidP="00722C3D">
      <w:pPr>
        <w:tabs>
          <w:tab w:val="left" w:pos="9214"/>
        </w:tabs>
        <w:jc w:val="both"/>
        <w:rPr>
          <w:b/>
          <w:szCs w:val="24"/>
        </w:rPr>
      </w:pPr>
    </w:p>
    <w:p w:rsidR="00722C3D" w:rsidRPr="008840DF" w:rsidRDefault="00722C3D" w:rsidP="00722C3D">
      <w:pPr>
        <w:jc w:val="center"/>
        <w:rPr>
          <w:b/>
          <w:szCs w:val="24"/>
        </w:rPr>
      </w:pPr>
      <w:r w:rsidRPr="008840DF">
        <w:rPr>
          <w:b/>
          <w:szCs w:val="24"/>
        </w:rPr>
        <w:t>VĖLIAVŲ REIKŠMĖS:</w:t>
      </w:r>
    </w:p>
    <w:p w:rsidR="00722C3D" w:rsidRPr="008840DF" w:rsidRDefault="00722C3D" w:rsidP="00722C3D">
      <w:pPr>
        <w:rPr>
          <w:rFonts w:asciiTheme="minorHAnsi" w:hAnsiTheme="minorHAnsi" w:cstheme="minorBidi"/>
          <w:sz w:val="22"/>
          <w:szCs w:val="22"/>
        </w:rPr>
      </w:pPr>
      <w:r w:rsidRPr="008840DF">
        <w:rPr>
          <w:noProof/>
          <w:lang w:eastAsia="lt-LT" w:bidi="lo-LA"/>
        </w:rPr>
        <w:drawing>
          <wp:inline distT="0" distB="0" distL="0" distR="0">
            <wp:extent cx="6172200" cy="165100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4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72200" cy="1651000"/>
                    </a:xfrm>
                    <a:prstGeom prst="rect">
                      <a:avLst/>
                    </a:prstGeom>
                    <a:noFill/>
                    <a:ln>
                      <a:noFill/>
                    </a:ln>
                  </pic:spPr>
                </pic:pic>
              </a:graphicData>
            </a:graphic>
          </wp:inline>
        </w:drawing>
      </w:r>
    </w:p>
    <w:p w:rsidR="00722C3D" w:rsidRPr="008840DF" w:rsidRDefault="00722C3D" w:rsidP="00722C3D">
      <w:pPr>
        <w:rPr>
          <w:sz w:val="18"/>
          <w:szCs w:val="18"/>
        </w:rPr>
      </w:pPr>
      <w:r w:rsidRPr="008840DF">
        <w:rPr>
          <w:sz w:val="18"/>
          <w:szCs w:val="18"/>
        </w:rPr>
        <w:t>Maudytis galima                               Maudytis pavojinga                       Budi gelbėtojai                               Maudytis draudžiama</w:t>
      </w:r>
    </w:p>
    <w:tbl>
      <w:tblPr>
        <w:tblStyle w:val="Lentelstinklelis1"/>
        <w:tblW w:w="95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61"/>
        <w:gridCol w:w="222"/>
        <w:gridCol w:w="2725"/>
        <w:gridCol w:w="236"/>
      </w:tblGrid>
      <w:tr w:rsidR="00722C3D" w:rsidRPr="008840DF" w:rsidTr="003462D7">
        <w:trPr>
          <w:trHeight w:val="392"/>
        </w:trPr>
        <w:tc>
          <w:tcPr>
            <w:tcW w:w="6361" w:type="dxa"/>
            <w:hideMark/>
          </w:tcPr>
          <w:p w:rsidR="00722C3D" w:rsidRPr="008840DF" w:rsidRDefault="00722C3D" w:rsidP="00722C3D">
            <w:pPr>
              <w:jc w:val="center"/>
            </w:pPr>
            <w:r w:rsidRPr="008840DF">
              <w:t>__________________________</w:t>
            </w:r>
          </w:p>
        </w:tc>
        <w:tc>
          <w:tcPr>
            <w:tcW w:w="222" w:type="dxa"/>
          </w:tcPr>
          <w:p w:rsidR="00722C3D" w:rsidRPr="008840DF" w:rsidRDefault="00722C3D" w:rsidP="00722C3D"/>
        </w:tc>
        <w:tc>
          <w:tcPr>
            <w:tcW w:w="2725" w:type="dxa"/>
          </w:tcPr>
          <w:p w:rsidR="00722C3D" w:rsidRPr="008840DF" w:rsidRDefault="00722C3D" w:rsidP="00722C3D"/>
        </w:tc>
        <w:tc>
          <w:tcPr>
            <w:tcW w:w="236" w:type="dxa"/>
          </w:tcPr>
          <w:p w:rsidR="00722C3D" w:rsidRPr="008840DF" w:rsidRDefault="00722C3D" w:rsidP="00722C3D"/>
        </w:tc>
      </w:tr>
    </w:tbl>
    <w:p w:rsidR="00722C3D" w:rsidRPr="008840DF" w:rsidRDefault="00722C3D" w:rsidP="00722C3D">
      <w:pPr>
        <w:widowControl w:val="0"/>
        <w:rPr>
          <w:szCs w:val="24"/>
        </w:rPr>
      </w:pPr>
    </w:p>
    <w:p w:rsidR="00136331" w:rsidRPr="008840DF" w:rsidRDefault="00136331" w:rsidP="00466D1C">
      <w:pPr>
        <w:jc w:val="both"/>
        <w:rPr>
          <w:szCs w:val="24"/>
        </w:rPr>
      </w:pPr>
    </w:p>
    <w:p w:rsidR="00136331" w:rsidRPr="008840DF" w:rsidRDefault="00136331" w:rsidP="00466D1C">
      <w:pPr>
        <w:jc w:val="both"/>
        <w:rPr>
          <w:szCs w:val="24"/>
        </w:rPr>
      </w:pPr>
    </w:p>
    <w:p w:rsidR="00136331" w:rsidRPr="008840DF" w:rsidRDefault="00136331" w:rsidP="00943C1A">
      <w:pPr>
        <w:tabs>
          <w:tab w:val="left" w:pos="1665"/>
        </w:tabs>
        <w:rPr>
          <w:szCs w:val="24"/>
        </w:rPr>
      </w:pPr>
    </w:p>
    <w:sectPr w:rsidR="00136331" w:rsidRPr="008840DF" w:rsidSect="00460ABD">
      <w:pgSz w:w="11906" w:h="16838" w:code="9"/>
      <w:pgMar w:top="1134" w:right="567" w:bottom="1134" w:left="1701" w:header="567" w:footer="510" w:gutter="0"/>
      <w:cols w:space="1296"/>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615" w:rsidRDefault="008F1615">
      <w:r>
        <w:separator/>
      </w:r>
    </w:p>
  </w:endnote>
  <w:endnote w:type="continuationSeparator" w:id="0">
    <w:p w:rsidR="008F1615" w:rsidRDefault="008F1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615" w:rsidRDefault="008F1615">
      <w:r>
        <w:separator/>
      </w:r>
    </w:p>
  </w:footnote>
  <w:footnote w:type="continuationSeparator" w:id="0">
    <w:p w:rsidR="008F1615" w:rsidRDefault="008F16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32110"/>
      <w:docPartObj>
        <w:docPartGallery w:val="Page Numbers (Top of Page)"/>
        <w:docPartUnique/>
      </w:docPartObj>
    </w:sdtPr>
    <w:sdtContent>
      <w:p w:rsidR="00460ABD" w:rsidRDefault="001E2477" w:rsidP="00460ABD">
        <w:pPr>
          <w:pStyle w:val="Header"/>
          <w:jc w:val="center"/>
        </w:pPr>
        <w:fldSimple w:instr=" PAGE   \* MERGEFORMAT ">
          <w:r w:rsidR="00E563D9">
            <w:rPr>
              <w:noProof/>
            </w:rPr>
            <w:t>3</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
    <w:nsid w:val="56D74FD4"/>
    <w:multiLevelType w:val="hybridMultilevel"/>
    <w:tmpl w:val="2E1A1D44"/>
    <w:lvl w:ilvl="0" w:tplc="C7EE7D0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cumentProtection w:edit="forms" w:enforcement="1" w:cryptProviderType="rsaFull" w:cryptAlgorithmClass="hash" w:cryptAlgorithmType="typeAny" w:cryptAlgorithmSid="4" w:cryptSpinCount="100000" w:hash="qXNL1AIh04zn9vgrtgYuEnX5how=" w:salt="LSKYx5YLnxwcMDwOW2o4NQ=="/>
  <w:defaultTabStop w:val="284"/>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F1B7A"/>
    <w:rsid w:val="00000A59"/>
    <w:rsid w:val="00003541"/>
    <w:rsid w:val="00004163"/>
    <w:rsid w:val="00005BCB"/>
    <w:rsid w:val="00010F3D"/>
    <w:rsid w:val="00015F0E"/>
    <w:rsid w:val="00020A7C"/>
    <w:rsid w:val="00023762"/>
    <w:rsid w:val="00027EA0"/>
    <w:rsid w:val="00032C7F"/>
    <w:rsid w:val="000447A1"/>
    <w:rsid w:val="000447FA"/>
    <w:rsid w:val="00046C07"/>
    <w:rsid w:val="0005608F"/>
    <w:rsid w:val="00070120"/>
    <w:rsid w:val="00070FDE"/>
    <w:rsid w:val="000719BE"/>
    <w:rsid w:val="00071C74"/>
    <w:rsid w:val="00074CAD"/>
    <w:rsid w:val="00076B32"/>
    <w:rsid w:val="00076E35"/>
    <w:rsid w:val="00076F98"/>
    <w:rsid w:val="00083A13"/>
    <w:rsid w:val="0008491B"/>
    <w:rsid w:val="000B0B05"/>
    <w:rsid w:val="000C2E29"/>
    <w:rsid w:val="000C386C"/>
    <w:rsid w:val="000C41FC"/>
    <w:rsid w:val="000C72D8"/>
    <w:rsid w:val="000D14B4"/>
    <w:rsid w:val="000D3FF7"/>
    <w:rsid w:val="000D5504"/>
    <w:rsid w:val="000E2017"/>
    <w:rsid w:val="000E3ACB"/>
    <w:rsid w:val="000F0D8C"/>
    <w:rsid w:val="000F0FCE"/>
    <w:rsid w:val="000F637A"/>
    <w:rsid w:val="001039C2"/>
    <w:rsid w:val="00104A5E"/>
    <w:rsid w:val="00105A3B"/>
    <w:rsid w:val="0010607E"/>
    <w:rsid w:val="00111956"/>
    <w:rsid w:val="00111F4A"/>
    <w:rsid w:val="00121D85"/>
    <w:rsid w:val="0012470C"/>
    <w:rsid w:val="00125EB2"/>
    <w:rsid w:val="00127579"/>
    <w:rsid w:val="00127BB9"/>
    <w:rsid w:val="0013139B"/>
    <w:rsid w:val="0013476C"/>
    <w:rsid w:val="00136331"/>
    <w:rsid w:val="00136BBA"/>
    <w:rsid w:val="001513D0"/>
    <w:rsid w:val="001518CB"/>
    <w:rsid w:val="00154B0F"/>
    <w:rsid w:val="00156B3A"/>
    <w:rsid w:val="0015796F"/>
    <w:rsid w:val="001749BA"/>
    <w:rsid w:val="00185FA1"/>
    <w:rsid w:val="00195D02"/>
    <w:rsid w:val="001964D7"/>
    <w:rsid w:val="001971B0"/>
    <w:rsid w:val="001A0FB3"/>
    <w:rsid w:val="001A5622"/>
    <w:rsid w:val="001B0AB8"/>
    <w:rsid w:val="001C0622"/>
    <w:rsid w:val="001C55A0"/>
    <w:rsid w:val="001D320C"/>
    <w:rsid w:val="001D6E0B"/>
    <w:rsid w:val="001D78D8"/>
    <w:rsid w:val="001E033B"/>
    <w:rsid w:val="001E2477"/>
    <w:rsid w:val="001E3FAA"/>
    <w:rsid w:val="001F05FC"/>
    <w:rsid w:val="001F0869"/>
    <w:rsid w:val="001F7F59"/>
    <w:rsid w:val="002004FC"/>
    <w:rsid w:val="002006D3"/>
    <w:rsid w:val="00216631"/>
    <w:rsid w:val="002253B9"/>
    <w:rsid w:val="00226390"/>
    <w:rsid w:val="00232650"/>
    <w:rsid w:val="002343BC"/>
    <w:rsid w:val="00236860"/>
    <w:rsid w:val="00241642"/>
    <w:rsid w:val="00244933"/>
    <w:rsid w:val="00247BD4"/>
    <w:rsid w:val="0025385C"/>
    <w:rsid w:val="002707C2"/>
    <w:rsid w:val="00272078"/>
    <w:rsid w:val="00274E4C"/>
    <w:rsid w:val="00281C5F"/>
    <w:rsid w:val="0028257E"/>
    <w:rsid w:val="00282CA6"/>
    <w:rsid w:val="00287534"/>
    <w:rsid w:val="00287B2F"/>
    <w:rsid w:val="00293C2F"/>
    <w:rsid w:val="00294C15"/>
    <w:rsid w:val="002A3203"/>
    <w:rsid w:val="002A3293"/>
    <w:rsid w:val="002A4D63"/>
    <w:rsid w:val="002B19E2"/>
    <w:rsid w:val="002C063F"/>
    <w:rsid w:val="002C39E0"/>
    <w:rsid w:val="002D1D7E"/>
    <w:rsid w:val="002D2276"/>
    <w:rsid w:val="002E3734"/>
    <w:rsid w:val="002E4D82"/>
    <w:rsid w:val="002E79E6"/>
    <w:rsid w:val="002E7BEF"/>
    <w:rsid w:val="002F1B2F"/>
    <w:rsid w:val="002F4D47"/>
    <w:rsid w:val="002F58E2"/>
    <w:rsid w:val="002F5913"/>
    <w:rsid w:val="002F7DEF"/>
    <w:rsid w:val="00312DB4"/>
    <w:rsid w:val="00313FCD"/>
    <w:rsid w:val="00314970"/>
    <w:rsid w:val="00315464"/>
    <w:rsid w:val="00316976"/>
    <w:rsid w:val="003177D0"/>
    <w:rsid w:val="003211EA"/>
    <w:rsid w:val="0033231D"/>
    <w:rsid w:val="003330B1"/>
    <w:rsid w:val="00340AAE"/>
    <w:rsid w:val="00345C3D"/>
    <w:rsid w:val="00346AF0"/>
    <w:rsid w:val="003554C4"/>
    <w:rsid w:val="003575E8"/>
    <w:rsid w:val="00360328"/>
    <w:rsid w:val="0037767B"/>
    <w:rsid w:val="00381148"/>
    <w:rsid w:val="003828EA"/>
    <w:rsid w:val="003952B0"/>
    <w:rsid w:val="003A1E5B"/>
    <w:rsid w:val="003A52E8"/>
    <w:rsid w:val="003A6C50"/>
    <w:rsid w:val="003B43C1"/>
    <w:rsid w:val="003C04DE"/>
    <w:rsid w:val="003D2CDA"/>
    <w:rsid w:val="003E583E"/>
    <w:rsid w:val="003E7D3D"/>
    <w:rsid w:val="003F22AD"/>
    <w:rsid w:val="003F284C"/>
    <w:rsid w:val="003F7C28"/>
    <w:rsid w:val="00402BC1"/>
    <w:rsid w:val="004113D3"/>
    <w:rsid w:val="00412CF0"/>
    <w:rsid w:val="00413C7A"/>
    <w:rsid w:val="0043350F"/>
    <w:rsid w:val="004361B7"/>
    <w:rsid w:val="00441B85"/>
    <w:rsid w:val="00443ED5"/>
    <w:rsid w:val="004448F4"/>
    <w:rsid w:val="00451206"/>
    <w:rsid w:val="0045210C"/>
    <w:rsid w:val="00460ABD"/>
    <w:rsid w:val="00464310"/>
    <w:rsid w:val="00464DB8"/>
    <w:rsid w:val="00466D1C"/>
    <w:rsid w:val="004676EF"/>
    <w:rsid w:val="0047030A"/>
    <w:rsid w:val="004733E5"/>
    <w:rsid w:val="004744D1"/>
    <w:rsid w:val="00482B2F"/>
    <w:rsid w:val="00484A2D"/>
    <w:rsid w:val="00495681"/>
    <w:rsid w:val="004958E9"/>
    <w:rsid w:val="004A3FFC"/>
    <w:rsid w:val="004B5368"/>
    <w:rsid w:val="004C0B59"/>
    <w:rsid w:val="004C3B66"/>
    <w:rsid w:val="004D2D4D"/>
    <w:rsid w:val="004E0385"/>
    <w:rsid w:val="004E7A54"/>
    <w:rsid w:val="004F3396"/>
    <w:rsid w:val="004F33C9"/>
    <w:rsid w:val="00512914"/>
    <w:rsid w:val="00513A2B"/>
    <w:rsid w:val="005201F5"/>
    <w:rsid w:val="005455D9"/>
    <w:rsid w:val="00554EA7"/>
    <w:rsid w:val="00566047"/>
    <w:rsid w:val="0056776D"/>
    <w:rsid w:val="00573745"/>
    <w:rsid w:val="00581C02"/>
    <w:rsid w:val="005835E6"/>
    <w:rsid w:val="00597690"/>
    <w:rsid w:val="00597BBF"/>
    <w:rsid w:val="005A3406"/>
    <w:rsid w:val="005A56C3"/>
    <w:rsid w:val="005B2215"/>
    <w:rsid w:val="005B33F9"/>
    <w:rsid w:val="005C3A4A"/>
    <w:rsid w:val="005D3B7F"/>
    <w:rsid w:val="005E2640"/>
    <w:rsid w:val="005E4A3C"/>
    <w:rsid w:val="005E666B"/>
    <w:rsid w:val="005F0F9D"/>
    <w:rsid w:val="005F549B"/>
    <w:rsid w:val="005F708E"/>
    <w:rsid w:val="00600373"/>
    <w:rsid w:val="00605156"/>
    <w:rsid w:val="00611E1C"/>
    <w:rsid w:val="0061538F"/>
    <w:rsid w:val="00617E2F"/>
    <w:rsid w:val="00622F9C"/>
    <w:rsid w:val="00623F10"/>
    <w:rsid w:val="00625ECA"/>
    <w:rsid w:val="00642833"/>
    <w:rsid w:val="00643334"/>
    <w:rsid w:val="00645FF2"/>
    <w:rsid w:val="00652743"/>
    <w:rsid w:val="006554BF"/>
    <w:rsid w:val="00657B81"/>
    <w:rsid w:val="006711F8"/>
    <w:rsid w:val="00673B3A"/>
    <w:rsid w:val="006757CE"/>
    <w:rsid w:val="0068017D"/>
    <w:rsid w:val="00684197"/>
    <w:rsid w:val="00692EB2"/>
    <w:rsid w:val="006943BB"/>
    <w:rsid w:val="006A4F10"/>
    <w:rsid w:val="006A5EDC"/>
    <w:rsid w:val="006A6E9A"/>
    <w:rsid w:val="006C3F48"/>
    <w:rsid w:val="006C77E1"/>
    <w:rsid w:val="006D334E"/>
    <w:rsid w:val="006D62DA"/>
    <w:rsid w:val="006E0E1A"/>
    <w:rsid w:val="006E6B6C"/>
    <w:rsid w:val="006F34C8"/>
    <w:rsid w:val="0070482C"/>
    <w:rsid w:val="00710890"/>
    <w:rsid w:val="0071541F"/>
    <w:rsid w:val="00715740"/>
    <w:rsid w:val="0072191F"/>
    <w:rsid w:val="00722C3D"/>
    <w:rsid w:val="007239CE"/>
    <w:rsid w:val="00731728"/>
    <w:rsid w:val="00741DB8"/>
    <w:rsid w:val="00742611"/>
    <w:rsid w:val="00745050"/>
    <w:rsid w:val="00745FDE"/>
    <w:rsid w:val="007474DF"/>
    <w:rsid w:val="007479E8"/>
    <w:rsid w:val="00754F90"/>
    <w:rsid w:val="00766FDB"/>
    <w:rsid w:val="007738FC"/>
    <w:rsid w:val="00773A89"/>
    <w:rsid w:val="007773D9"/>
    <w:rsid w:val="00785BAF"/>
    <w:rsid w:val="007874BA"/>
    <w:rsid w:val="0078770F"/>
    <w:rsid w:val="00795589"/>
    <w:rsid w:val="007A4292"/>
    <w:rsid w:val="007A7675"/>
    <w:rsid w:val="007B20B8"/>
    <w:rsid w:val="007C5018"/>
    <w:rsid w:val="007C58C2"/>
    <w:rsid w:val="007C712A"/>
    <w:rsid w:val="007D435A"/>
    <w:rsid w:val="007D5356"/>
    <w:rsid w:val="007D621B"/>
    <w:rsid w:val="007E2E1B"/>
    <w:rsid w:val="007E3B63"/>
    <w:rsid w:val="007E486A"/>
    <w:rsid w:val="007F000F"/>
    <w:rsid w:val="007F4CAF"/>
    <w:rsid w:val="007F71E2"/>
    <w:rsid w:val="0080185C"/>
    <w:rsid w:val="00807C26"/>
    <w:rsid w:val="00810E40"/>
    <w:rsid w:val="0081127B"/>
    <w:rsid w:val="00811382"/>
    <w:rsid w:val="008179ED"/>
    <w:rsid w:val="00820AB6"/>
    <w:rsid w:val="00822498"/>
    <w:rsid w:val="0082567D"/>
    <w:rsid w:val="008306E6"/>
    <w:rsid w:val="0084577C"/>
    <w:rsid w:val="00845C05"/>
    <w:rsid w:val="00845F23"/>
    <w:rsid w:val="00846012"/>
    <w:rsid w:val="0084768C"/>
    <w:rsid w:val="008564D9"/>
    <w:rsid w:val="0085661B"/>
    <w:rsid w:val="0085725F"/>
    <w:rsid w:val="00861ED4"/>
    <w:rsid w:val="00862565"/>
    <w:rsid w:val="008628DC"/>
    <w:rsid w:val="008715E8"/>
    <w:rsid w:val="00876EDD"/>
    <w:rsid w:val="0088205D"/>
    <w:rsid w:val="008840DF"/>
    <w:rsid w:val="00893AB1"/>
    <w:rsid w:val="008B062A"/>
    <w:rsid w:val="008B55DC"/>
    <w:rsid w:val="008B7C65"/>
    <w:rsid w:val="008C2C3F"/>
    <w:rsid w:val="008D024A"/>
    <w:rsid w:val="008D36EE"/>
    <w:rsid w:val="008D404E"/>
    <w:rsid w:val="008E1EB1"/>
    <w:rsid w:val="008E524D"/>
    <w:rsid w:val="008E5E12"/>
    <w:rsid w:val="008E6766"/>
    <w:rsid w:val="008F1615"/>
    <w:rsid w:val="00910A69"/>
    <w:rsid w:val="00914CE8"/>
    <w:rsid w:val="00920D9E"/>
    <w:rsid w:val="009217DE"/>
    <w:rsid w:val="00931097"/>
    <w:rsid w:val="009311DC"/>
    <w:rsid w:val="0093426F"/>
    <w:rsid w:val="00937154"/>
    <w:rsid w:val="00943C1A"/>
    <w:rsid w:val="009444EF"/>
    <w:rsid w:val="009616A9"/>
    <w:rsid w:val="009651F4"/>
    <w:rsid w:val="009703C9"/>
    <w:rsid w:val="00973493"/>
    <w:rsid w:val="00975725"/>
    <w:rsid w:val="00976D9B"/>
    <w:rsid w:val="00977939"/>
    <w:rsid w:val="009916F2"/>
    <w:rsid w:val="009972EF"/>
    <w:rsid w:val="009B61DF"/>
    <w:rsid w:val="009C07D3"/>
    <w:rsid w:val="009C23FF"/>
    <w:rsid w:val="009C392D"/>
    <w:rsid w:val="009D47ED"/>
    <w:rsid w:val="009D4D9B"/>
    <w:rsid w:val="009E0CA5"/>
    <w:rsid w:val="009E27F9"/>
    <w:rsid w:val="009E7204"/>
    <w:rsid w:val="009E7C0B"/>
    <w:rsid w:val="009F34EA"/>
    <w:rsid w:val="009F4816"/>
    <w:rsid w:val="009F6653"/>
    <w:rsid w:val="009F6DD7"/>
    <w:rsid w:val="00A0110E"/>
    <w:rsid w:val="00A127DC"/>
    <w:rsid w:val="00A13837"/>
    <w:rsid w:val="00A17919"/>
    <w:rsid w:val="00A21EFD"/>
    <w:rsid w:val="00A27E94"/>
    <w:rsid w:val="00A347A7"/>
    <w:rsid w:val="00A35D4B"/>
    <w:rsid w:val="00A431C3"/>
    <w:rsid w:val="00A609D4"/>
    <w:rsid w:val="00A617C1"/>
    <w:rsid w:val="00A732FC"/>
    <w:rsid w:val="00A7430F"/>
    <w:rsid w:val="00A75454"/>
    <w:rsid w:val="00A764BE"/>
    <w:rsid w:val="00A801BF"/>
    <w:rsid w:val="00A81944"/>
    <w:rsid w:val="00A81F9A"/>
    <w:rsid w:val="00A90C24"/>
    <w:rsid w:val="00A93D73"/>
    <w:rsid w:val="00A95BDC"/>
    <w:rsid w:val="00AA50A1"/>
    <w:rsid w:val="00AB0492"/>
    <w:rsid w:val="00AB48CF"/>
    <w:rsid w:val="00AB6381"/>
    <w:rsid w:val="00AC34C2"/>
    <w:rsid w:val="00AC37D3"/>
    <w:rsid w:val="00AE0AEC"/>
    <w:rsid w:val="00AE14A6"/>
    <w:rsid w:val="00AE259F"/>
    <w:rsid w:val="00AE3E1A"/>
    <w:rsid w:val="00AF1B7A"/>
    <w:rsid w:val="00AF365B"/>
    <w:rsid w:val="00AF6072"/>
    <w:rsid w:val="00AF78E2"/>
    <w:rsid w:val="00B21892"/>
    <w:rsid w:val="00B243E3"/>
    <w:rsid w:val="00B26A17"/>
    <w:rsid w:val="00B3063C"/>
    <w:rsid w:val="00B34812"/>
    <w:rsid w:val="00B40332"/>
    <w:rsid w:val="00B43F5E"/>
    <w:rsid w:val="00B44AFC"/>
    <w:rsid w:val="00B47631"/>
    <w:rsid w:val="00B510CA"/>
    <w:rsid w:val="00B534CB"/>
    <w:rsid w:val="00B756C0"/>
    <w:rsid w:val="00B77FBB"/>
    <w:rsid w:val="00B843DB"/>
    <w:rsid w:val="00B84680"/>
    <w:rsid w:val="00B8527B"/>
    <w:rsid w:val="00B86076"/>
    <w:rsid w:val="00B935D6"/>
    <w:rsid w:val="00BA7D7F"/>
    <w:rsid w:val="00BB0FA7"/>
    <w:rsid w:val="00BB1B83"/>
    <w:rsid w:val="00BB6881"/>
    <w:rsid w:val="00BB7818"/>
    <w:rsid w:val="00BC2E98"/>
    <w:rsid w:val="00BC6FB3"/>
    <w:rsid w:val="00BD4039"/>
    <w:rsid w:val="00BE07C8"/>
    <w:rsid w:val="00BE7584"/>
    <w:rsid w:val="00BE758E"/>
    <w:rsid w:val="00BF09B3"/>
    <w:rsid w:val="00BF0A4D"/>
    <w:rsid w:val="00BF31FB"/>
    <w:rsid w:val="00BF7723"/>
    <w:rsid w:val="00C043CC"/>
    <w:rsid w:val="00C05CDF"/>
    <w:rsid w:val="00C113F4"/>
    <w:rsid w:val="00C15A44"/>
    <w:rsid w:val="00C17500"/>
    <w:rsid w:val="00C22F87"/>
    <w:rsid w:val="00C26A78"/>
    <w:rsid w:val="00C32F7B"/>
    <w:rsid w:val="00C3566E"/>
    <w:rsid w:val="00C4482A"/>
    <w:rsid w:val="00C465F6"/>
    <w:rsid w:val="00C468CF"/>
    <w:rsid w:val="00C56F17"/>
    <w:rsid w:val="00C62975"/>
    <w:rsid w:val="00C62F2B"/>
    <w:rsid w:val="00C64A85"/>
    <w:rsid w:val="00C77025"/>
    <w:rsid w:val="00C90E4B"/>
    <w:rsid w:val="00C94DA8"/>
    <w:rsid w:val="00C95292"/>
    <w:rsid w:val="00CA19DA"/>
    <w:rsid w:val="00CA79C6"/>
    <w:rsid w:val="00CB62A2"/>
    <w:rsid w:val="00CC2CA0"/>
    <w:rsid w:val="00CC4072"/>
    <w:rsid w:val="00CC5D91"/>
    <w:rsid w:val="00CD15B8"/>
    <w:rsid w:val="00CD2399"/>
    <w:rsid w:val="00CD6CFC"/>
    <w:rsid w:val="00CE1575"/>
    <w:rsid w:val="00CE261B"/>
    <w:rsid w:val="00CE309A"/>
    <w:rsid w:val="00CF098E"/>
    <w:rsid w:val="00D04AC7"/>
    <w:rsid w:val="00D16D48"/>
    <w:rsid w:val="00D2095F"/>
    <w:rsid w:val="00D26760"/>
    <w:rsid w:val="00D26B9C"/>
    <w:rsid w:val="00D34271"/>
    <w:rsid w:val="00D3547A"/>
    <w:rsid w:val="00D36597"/>
    <w:rsid w:val="00D37EA3"/>
    <w:rsid w:val="00D447DC"/>
    <w:rsid w:val="00D50AAF"/>
    <w:rsid w:val="00D523FB"/>
    <w:rsid w:val="00D730C1"/>
    <w:rsid w:val="00D7405D"/>
    <w:rsid w:val="00D75256"/>
    <w:rsid w:val="00D77662"/>
    <w:rsid w:val="00D802E4"/>
    <w:rsid w:val="00D8117E"/>
    <w:rsid w:val="00D815B9"/>
    <w:rsid w:val="00D81CA8"/>
    <w:rsid w:val="00D83F2B"/>
    <w:rsid w:val="00D86CB5"/>
    <w:rsid w:val="00D92C7A"/>
    <w:rsid w:val="00D965CC"/>
    <w:rsid w:val="00DA6ABE"/>
    <w:rsid w:val="00DB0AFC"/>
    <w:rsid w:val="00DB4BC8"/>
    <w:rsid w:val="00DC0A01"/>
    <w:rsid w:val="00DC238A"/>
    <w:rsid w:val="00DC4E69"/>
    <w:rsid w:val="00DC75E6"/>
    <w:rsid w:val="00DD2E3E"/>
    <w:rsid w:val="00DF0916"/>
    <w:rsid w:val="00DF50FE"/>
    <w:rsid w:val="00E000B4"/>
    <w:rsid w:val="00E0058E"/>
    <w:rsid w:val="00E00758"/>
    <w:rsid w:val="00E05BA3"/>
    <w:rsid w:val="00E10420"/>
    <w:rsid w:val="00E104A2"/>
    <w:rsid w:val="00E12637"/>
    <w:rsid w:val="00E14235"/>
    <w:rsid w:val="00E143A6"/>
    <w:rsid w:val="00E15F9D"/>
    <w:rsid w:val="00E16839"/>
    <w:rsid w:val="00E174E0"/>
    <w:rsid w:val="00E20E4D"/>
    <w:rsid w:val="00E2538E"/>
    <w:rsid w:val="00E3249F"/>
    <w:rsid w:val="00E34388"/>
    <w:rsid w:val="00E343A6"/>
    <w:rsid w:val="00E41492"/>
    <w:rsid w:val="00E41670"/>
    <w:rsid w:val="00E50016"/>
    <w:rsid w:val="00E509BA"/>
    <w:rsid w:val="00E563D9"/>
    <w:rsid w:val="00E577FF"/>
    <w:rsid w:val="00E63DD2"/>
    <w:rsid w:val="00E661B6"/>
    <w:rsid w:val="00E75173"/>
    <w:rsid w:val="00E75385"/>
    <w:rsid w:val="00E762E0"/>
    <w:rsid w:val="00E80DB2"/>
    <w:rsid w:val="00E90168"/>
    <w:rsid w:val="00E902C9"/>
    <w:rsid w:val="00E91A52"/>
    <w:rsid w:val="00E92ECE"/>
    <w:rsid w:val="00E92FFA"/>
    <w:rsid w:val="00E97FA4"/>
    <w:rsid w:val="00EA0A87"/>
    <w:rsid w:val="00EA0D51"/>
    <w:rsid w:val="00EA23E8"/>
    <w:rsid w:val="00EA3D32"/>
    <w:rsid w:val="00EA44AA"/>
    <w:rsid w:val="00EA6897"/>
    <w:rsid w:val="00EB006E"/>
    <w:rsid w:val="00EB512C"/>
    <w:rsid w:val="00EB5E6C"/>
    <w:rsid w:val="00EB69A7"/>
    <w:rsid w:val="00EC298D"/>
    <w:rsid w:val="00EC6485"/>
    <w:rsid w:val="00ED5588"/>
    <w:rsid w:val="00EE0A8F"/>
    <w:rsid w:val="00EE0A9C"/>
    <w:rsid w:val="00EE37DB"/>
    <w:rsid w:val="00EE6792"/>
    <w:rsid w:val="00EF00BA"/>
    <w:rsid w:val="00EF5414"/>
    <w:rsid w:val="00EF58DD"/>
    <w:rsid w:val="00F03E20"/>
    <w:rsid w:val="00F352A2"/>
    <w:rsid w:val="00F36994"/>
    <w:rsid w:val="00F4146F"/>
    <w:rsid w:val="00F43195"/>
    <w:rsid w:val="00F4597E"/>
    <w:rsid w:val="00F478DD"/>
    <w:rsid w:val="00F54A9C"/>
    <w:rsid w:val="00F60E02"/>
    <w:rsid w:val="00F66591"/>
    <w:rsid w:val="00F6776B"/>
    <w:rsid w:val="00F82010"/>
    <w:rsid w:val="00F91AD1"/>
    <w:rsid w:val="00F91BCD"/>
    <w:rsid w:val="00F94D76"/>
    <w:rsid w:val="00F96994"/>
    <w:rsid w:val="00F96D77"/>
    <w:rsid w:val="00FB1826"/>
    <w:rsid w:val="00FB457A"/>
    <w:rsid w:val="00FC34C4"/>
    <w:rsid w:val="00FD375D"/>
    <w:rsid w:val="00FD624E"/>
    <w:rsid w:val="00FE2DC2"/>
    <w:rsid w:val="00FE667A"/>
    <w:rsid w:val="00FF0E49"/>
    <w:rsid w:val="00FF20F4"/>
    <w:rsid w:val="00FF3873"/>
    <w:rsid w:val="00FF42A9"/>
    <w:rsid w:val="00FF48B5"/>
    <w:rsid w:val="00FF5F90"/>
    <w:rsid w:val="00FF6953"/>
  </w:rsids>
  <m:mathPr>
    <m:mathFont m:val="Cambria Math"/>
    <m:brkBin m:val="before"/>
    <m:brkBinSub m:val="--"/>
    <m:smallFrac m:val="off"/>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C05"/>
    <w:rPr>
      <w:sz w:val="24"/>
      <w:lang w:val="lt-LT"/>
    </w:rPr>
  </w:style>
  <w:style w:type="paragraph" w:styleId="Heading1">
    <w:name w:val="heading 1"/>
    <w:basedOn w:val="Normal"/>
    <w:next w:val="Normal"/>
    <w:link w:val="Heading1Char"/>
    <w:uiPriority w:val="9"/>
    <w:qFormat/>
    <w:rsid w:val="00BF7723"/>
    <w:pPr>
      <w:keepNext/>
      <w:ind w:firstLine="124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399"/>
    <w:rPr>
      <w:rFonts w:ascii="Cambria" w:eastAsia="Times New Roman" w:hAnsi="Cambria" w:cs="DokChampa"/>
      <w:b/>
      <w:bCs/>
      <w:kern w:val="32"/>
      <w:sz w:val="32"/>
      <w:szCs w:val="32"/>
      <w:lang w:eastAsia="en-US" w:bidi="ar-SA"/>
    </w:rPr>
  </w:style>
  <w:style w:type="paragraph" w:styleId="BodyText">
    <w:name w:val="Body Text"/>
    <w:basedOn w:val="Normal"/>
    <w:link w:val="BodyTextChar"/>
    <w:uiPriority w:val="99"/>
    <w:rsid w:val="0028257E"/>
  </w:style>
  <w:style w:type="character" w:customStyle="1" w:styleId="BodyTextChar">
    <w:name w:val="Body Text Char"/>
    <w:basedOn w:val="DefaultParagraphFont"/>
    <w:link w:val="BodyText"/>
    <w:uiPriority w:val="99"/>
    <w:locked/>
    <w:rsid w:val="00D77662"/>
    <w:rPr>
      <w:rFonts w:cs="Times New Roman"/>
      <w:sz w:val="24"/>
      <w:lang w:eastAsia="en-US"/>
    </w:rPr>
  </w:style>
  <w:style w:type="paragraph" w:styleId="Header">
    <w:name w:val="header"/>
    <w:basedOn w:val="Normal"/>
    <w:link w:val="HeaderChar"/>
    <w:uiPriority w:val="99"/>
    <w:rsid w:val="00DC75E6"/>
    <w:rPr>
      <w:sz w:val="20"/>
    </w:rPr>
  </w:style>
  <w:style w:type="character" w:customStyle="1" w:styleId="HeaderChar">
    <w:name w:val="Header Char"/>
    <w:basedOn w:val="DefaultParagraphFont"/>
    <w:link w:val="Header"/>
    <w:uiPriority w:val="99"/>
    <w:rsid w:val="00CD2399"/>
    <w:rPr>
      <w:sz w:val="24"/>
      <w:lang w:eastAsia="en-US" w:bidi="ar-SA"/>
    </w:rPr>
  </w:style>
  <w:style w:type="character" w:styleId="PageNumber">
    <w:name w:val="page number"/>
    <w:basedOn w:val="DefaultParagraphFont"/>
    <w:uiPriority w:val="99"/>
    <w:rsid w:val="00BF7723"/>
    <w:rPr>
      <w:rFonts w:cs="Times New Roman"/>
    </w:rPr>
  </w:style>
  <w:style w:type="paragraph" w:styleId="Footer">
    <w:name w:val="footer"/>
    <w:basedOn w:val="Normal"/>
    <w:link w:val="FooterChar"/>
    <w:uiPriority w:val="99"/>
    <w:rsid w:val="00DC75E6"/>
    <w:rPr>
      <w:sz w:val="20"/>
    </w:rPr>
  </w:style>
  <w:style w:type="character" w:customStyle="1" w:styleId="FooterChar">
    <w:name w:val="Footer Char"/>
    <w:basedOn w:val="DefaultParagraphFont"/>
    <w:link w:val="Footer"/>
    <w:uiPriority w:val="99"/>
    <w:semiHidden/>
    <w:rsid w:val="00CD2399"/>
    <w:rPr>
      <w:sz w:val="24"/>
      <w:lang w:eastAsia="en-US" w:bidi="ar-SA"/>
    </w:rPr>
  </w:style>
  <w:style w:type="paragraph" w:customStyle="1" w:styleId="StiliusPrie12ptPo12pt">
    <w:name w:val="Stilius Prieš:  12 pt Po:  12 pt"/>
    <w:basedOn w:val="Normal"/>
    <w:rsid w:val="00611E1C"/>
    <w:pPr>
      <w:spacing w:before="240" w:after="240"/>
    </w:pPr>
  </w:style>
  <w:style w:type="character" w:customStyle="1" w:styleId="Stilius12pt">
    <w:name w:val="Stilius 12 pt."/>
    <w:basedOn w:val="DefaultParagraphFont"/>
    <w:rsid w:val="004E0385"/>
    <w:rPr>
      <w:rFonts w:cs="Times New Roman"/>
      <w:sz w:val="24"/>
      <w:lang w:val="lt-LT"/>
    </w:rPr>
  </w:style>
  <w:style w:type="character" w:customStyle="1" w:styleId="StiliusParykintasisVisosdidiosiosraids">
    <w:name w:val="Stilius Paryškintasis Visos didžiosios raidės"/>
    <w:basedOn w:val="DefaultParagraphFont"/>
    <w:rsid w:val="002E3734"/>
    <w:rPr>
      <w:rFonts w:cs="Times New Roman"/>
      <w:b/>
      <w:bCs/>
      <w:caps/>
      <w:lang w:val="lt-LT"/>
    </w:rPr>
  </w:style>
  <w:style w:type="table" w:styleId="TableGrid">
    <w:name w:val="Table Grid"/>
    <w:basedOn w:val="TableNormal"/>
    <w:uiPriority w:val="59"/>
    <w:rsid w:val="009B6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10C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510CA"/>
    <w:rPr>
      <w:rFonts w:ascii="Segoe UI" w:hAnsi="Segoe UI" w:cs="Segoe UI"/>
      <w:sz w:val="18"/>
      <w:szCs w:val="18"/>
      <w:lang w:eastAsia="en-US"/>
    </w:rPr>
  </w:style>
  <w:style w:type="paragraph" w:styleId="ListParagraph">
    <w:name w:val="List Paragraph"/>
    <w:basedOn w:val="Normal"/>
    <w:uiPriority w:val="99"/>
    <w:qFormat/>
    <w:rsid w:val="009E0CA5"/>
    <w:pPr>
      <w:ind w:left="720"/>
      <w:contextualSpacing/>
    </w:pPr>
  </w:style>
  <w:style w:type="character" w:styleId="Hyperlink">
    <w:name w:val="Hyperlink"/>
    <w:basedOn w:val="DefaultParagraphFont"/>
    <w:uiPriority w:val="99"/>
    <w:unhideWhenUsed/>
    <w:rsid w:val="004113D3"/>
    <w:rPr>
      <w:color w:val="0000FF"/>
      <w:u w:val="single"/>
    </w:rPr>
  </w:style>
  <w:style w:type="character" w:styleId="FollowedHyperlink">
    <w:name w:val="FollowedHyperlink"/>
    <w:basedOn w:val="DefaultParagraphFont"/>
    <w:semiHidden/>
    <w:unhideWhenUsed/>
    <w:rsid w:val="00846012"/>
    <w:rPr>
      <w:color w:val="800080"/>
      <w:u w:val="single"/>
    </w:rPr>
  </w:style>
  <w:style w:type="character" w:styleId="Emphasis">
    <w:name w:val="Emphasis"/>
    <w:basedOn w:val="DefaultParagraphFont"/>
    <w:qFormat/>
    <w:rsid w:val="00226390"/>
    <w:rPr>
      <w:i/>
      <w:iCs/>
    </w:rPr>
  </w:style>
  <w:style w:type="table" w:customStyle="1" w:styleId="Lentelstinklelis1">
    <w:name w:val="Lentelės tinklelis1"/>
    <w:basedOn w:val="TableNormal"/>
    <w:next w:val="TableGrid"/>
    <w:uiPriority w:val="39"/>
    <w:rsid w:val="00722C3D"/>
    <w:rPr>
      <w:rFonts w:asciiTheme="minorHAnsi" w:eastAsiaTheme="minorHAnsi" w:hAnsiTheme="minorHAnsi" w:cstheme="minorBidi"/>
      <w:sz w:val="22"/>
      <w:szCs w:val="22"/>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4.png"/><Relationship Id="rId42" Type="http://schemas.openxmlformats.org/officeDocument/2006/relationships/image" Target="media/image18.png"/><Relationship Id="rId47" Type="http://schemas.openxmlformats.org/officeDocument/2006/relationships/oleObject" Target="embeddings/oleObject19.bin"/><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png"/><Relationship Id="rId46"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oleObject" Target="embeddings/oleObject10.bin"/><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oleObject" Target="embeddings/oleObject14.bin"/><Relationship Id="rId40" Type="http://schemas.openxmlformats.org/officeDocument/2006/relationships/image" Target="media/image17.png"/><Relationship Id="rId45" Type="http://schemas.openxmlformats.org/officeDocument/2006/relationships/oleObject" Target="embeddings/oleObject18.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oleObject" Target="embeddings/oleObject9.bin"/><Relationship Id="rId30" Type="http://schemas.openxmlformats.org/officeDocument/2006/relationships/image" Target="media/image12.png"/><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png"/><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BF579-B13C-4E29-A99B-49A92077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10342</Words>
  <Characters>5895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2020-05-20T10:31:00Z</dcterms:created>
  <dcterms:modified xsi:type="dcterms:W3CDTF">2020-05-28T07:12:00Z</dcterms:modified>
</cp:coreProperties>
</file>