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5A89" w14:textId="77777777" w:rsidR="009B61DF" w:rsidRDefault="00F546B1" w:rsidP="00DC714F">
      <w:pPr>
        <w:jc w:val="right"/>
        <w:rPr>
          <w:szCs w:val="24"/>
        </w:rPr>
      </w:pPr>
      <w:r w:rsidRPr="00315464">
        <w:rPr>
          <w:szCs w:val="24"/>
        </w:rPr>
        <w:fldChar w:fldCharType="begin">
          <w:ffData>
            <w:name w:val=""/>
            <w:enabled/>
            <w:calcOnExit w:val="0"/>
            <w:statusText w:type="text" w:val="Struktūrinio padalinio pavadinimas"/>
            <w:textInput/>
          </w:ffData>
        </w:fldChar>
      </w:r>
      <w:r w:rsidR="00A431C3" w:rsidRPr="00315464">
        <w:rPr>
          <w:szCs w:val="24"/>
        </w:rPr>
        <w:instrText xml:space="preserve"> FORMTEXT </w:instrText>
      </w:r>
      <w:r w:rsidRPr="00315464">
        <w:rPr>
          <w:szCs w:val="24"/>
        </w:rPr>
      </w:r>
      <w:r w:rsidRPr="00315464">
        <w:rPr>
          <w:szCs w:val="24"/>
        </w:rPr>
        <w:fldChar w:fldCharType="separate"/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="0047030A">
        <w:rPr>
          <w:szCs w:val="24"/>
        </w:rPr>
        <w:t> </w:t>
      </w:r>
      <w:r w:rsidRPr="00315464">
        <w:rPr>
          <w:szCs w:val="24"/>
        </w:rPr>
        <w:fldChar w:fldCharType="end"/>
      </w:r>
    </w:p>
    <w:p w14:paraId="79942EF4" w14:textId="77777777" w:rsidR="00A431C3" w:rsidRDefault="00A431C3" w:rsidP="00DC714F">
      <w:pPr>
        <w:jc w:val="center"/>
        <w:rPr>
          <w:szCs w:val="24"/>
        </w:rPr>
      </w:pPr>
    </w:p>
    <w:p w14:paraId="44DA4A24" w14:textId="77777777" w:rsidR="00A431C3" w:rsidRDefault="00DC714F" w:rsidP="00DC714F">
      <w:pPr>
        <w:jc w:val="center"/>
        <w:rPr>
          <w:szCs w:val="24"/>
        </w:rPr>
      </w:pPr>
      <w:r w:rsidRPr="00DC714F"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64436302" wp14:editId="083A3ED6">
            <wp:simplePos x="0" y="0"/>
            <wp:positionH relativeFrom="margin">
              <wp:align>center</wp:align>
            </wp:positionH>
            <wp:positionV relativeFrom="paragraph">
              <wp:posOffset>-336319</wp:posOffset>
            </wp:positionV>
            <wp:extent cx="550833" cy="644236"/>
            <wp:effectExtent l="19050" t="0" r="1617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B1887" w14:textId="77777777" w:rsidR="00A431C3" w:rsidRDefault="00A431C3" w:rsidP="00DC714F">
      <w:pPr>
        <w:jc w:val="center"/>
        <w:rPr>
          <w:szCs w:val="24"/>
        </w:rPr>
      </w:pPr>
    </w:p>
    <w:p w14:paraId="12C8B788" w14:textId="77777777" w:rsidR="004113D3" w:rsidRPr="00880BBD" w:rsidRDefault="004113D3" w:rsidP="00DC714F">
      <w:pPr>
        <w:jc w:val="center"/>
        <w:rPr>
          <w:b/>
          <w:bCs/>
          <w:sz w:val="28"/>
          <w:szCs w:val="28"/>
        </w:rPr>
      </w:pPr>
      <w:r w:rsidRPr="00880BBD">
        <w:rPr>
          <w:b/>
          <w:bCs/>
          <w:sz w:val="28"/>
          <w:szCs w:val="28"/>
          <w:lang w:val="en-US"/>
        </w:rPr>
        <w:t>KAZL</w:t>
      </w:r>
      <w:r w:rsidRPr="00880BBD">
        <w:rPr>
          <w:b/>
          <w:bCs/>
          <w:sz w:val="28"/>
          <w:szCs w:val="28"/>
        </w:rPr>
        <w:t>Ų RŪDOS SAVIVALDYBĖS ADMINISTRACIJOS</w:t>
      </w:r>
      <w:r w:rsidRPr="00880BBD">
        <w:rPr>
          <w:b/>
          <w:bCs/>
          <w:sz w:val="28"/>
          <w:szCs w:val="28"/>
        </w:rPr>
        <w:br/>
      </w:r>
      <w:r w:rsidR="000E573A" w:rsidRPr="00880BBD">
        <w:rPr>
          <w:b/>
          <w:bCs/>
          <w:sz w:val="28"/>
          <w:szCs w:val="28"/>
        </w:rPr>
        <w:t>ŠVIETIMO, KULTŪROS IR SPORTO</w:t>
      </w:r>
      <w:r w:rsidRPr="00880BBD">
        <w:rPr>
          <w:b/>
          <w:bCs/>
          <w:sz w:val="28"/>
          <w:szCs w:val="28"/>
        </w:rPr>
        <w:t xml:space="preserve"> SKYRIUS</w:t>
      </w:r>
    </w:p>
    <w:p w14:paraId="393590A2" w14:textId="77777777" w:rsidR="00CF6B2A" w:rsidRPr="00CF6B2A" w:rsidRDefault="00CF6B2A" w:rsidP="00DC714F">
      <w:pPr>
        <w:pBdr>
          <w:bottom w:val="single" w:sz="6" w:space="1" w:color="auto"/>
        </w:pBdr>
        <w:jc w:val="center"/>
        <w:rPr>
          <w:sz w:val="20"/>
        </w:rPr>
      </w:pPr>
    </w:p>
    <w:p w14:paraId="56FA617B" w14:textId="77777777" w:rsidR="004113D3" w:rsidRPr="00CF6B2A" w:rsidRDefault="004113D3" w:rsidP="00DC714F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CF6B2A">
        <w:rPr>
          <w:sz w:val="16"/>
          <w:szCs w:val="16"/>
        </w:rPr>
        <w:t>Biudžetinė įstaiga. Atgimimo g. 12, LT-69443 Kazlų Rūda.</w:t>
      </w:r>
      <w:r w:rsidRPr="00CF6B2A">
        <w:rPr>
          <w:sz w:val="16"/>
          <w:szCs w:val="16"/>
        </w:rPr>
        <w:br/>
        <w:t>Duomenys kaupiami ir saugomi Juridinių asmenų registre, kodas 188777932</w:t>
      </w:r>
      <w:r w:rsidRPr="00CF6B2A">
        <w:rPr>
          <w:sz w:val="16"/>
          <w:szCs w:val="16"/>
        </w:rPr>
        <w:br/>
        <w:t xml:space="preserve">Skyriaus duomenys: </w:t>
      </w:r>
      <w:r w:rsidR="00482B2F" w:rsidRPr="00CF6B2A">
        <w:rPr>
          <w:sz w:val="16"/>
          <w:szCs w:val="16"/>
        </w:rPr>
        <w:t>Atgimimo</w:t>
      </w:r>
      <w:r w:rsidRPr="00CF6B2A">
        <w:rPr>
          <w:sz w:val="16"/>
          <w:szCs w:val="16"/>
        </w:rPr>
        <w:t xml:space="preserve"> g. </w:t>
      </w:r>
      <w:r w:rsidR="00482B2F" w:rsidRPr="00CF6B2A">
        <w:rPr>
          <w:sz w:val="16"/>
          <w:szCs w:val="16"/>
        </w:rPr>
        <w:t>12</w:t>
      </w:r>
      <w:r w:rsidRPr="00CF6B2A">
        <w:rPr>
          <w:sz w:val="16"/>
          <w:szCs w:val="16"/>
        </w:rPr>
        <w:t>, LT-694</w:t>
      </w:r>
      <w:r w:rsidR="00482B2F" w:rsidRPr="00CF6B2A">
        <w:rPr>
          <w:sz w:val="16"/>
          <w:szCs w:val="16"/>
        </w:rPr>
        <w:t>43</w:t>
      </w:r>
      <w:r w:rsidRPr="00CF6B2A">
        <w:rPr>
          <w:sz w:val="16"/>
          <w:szCs w:val="16"/>
        </w:rPr>
        <w:t xml:space="preserve">  Kazlų Rūda, tel.</w:t>
      </w:r>
      <w:r w:rsidR="00880BBD">
        <w:rPr>
          <w:sz w:val="16"/>
          <w:szCs w:val="16"/>
        </w:rPr>
        <w:t>:</w:t>
      </w:r>
      <w:r w:rsidRPr="00CF6B2A">
        <w:rPr>
          <w:sz w:val="16"/>
          <w:szCs w:val="16"/>
        </w:rPr>
        <w:t xml:space="preserve"> (8 343) </w:t>
      </w:r>
      <w:r w:rsidR="00482B2F" w:rsidRPr="00CF6B2A">
        <w:rPr>
          <w:sz w:val="16"/>
          <w:szCs w:val="16"/>
        </w:rPr>
        <w:t>68</w:t>
      </w:r>
      <w:r w:rsidR="00880BBD">
        <w:rPr>
          <w:sz w:val="16"/>
          <w:szCs w:val="16"/>
        </w:rPr>
        <w:t> </w:t>
      </w:r>
      <w:r w:rsidR="00482B2F" w:rsidRPr="00CF6B2A">
        <w:rPr>
          <w:sz w:val="16"/>
          <w:szCs w:val="16"/>
        </w:rPr>
        <w:t>62</w:t>
      </w:r>
      <w:r w:rsidR="000E573A" w:rsidRPr="00CF6B2A">
        <w:rPr>
          <w:sz w:val="16"/>
          <w:szCs w:val="16"/>
        </w:rPr>
        <w:t>8</w:t>
      </w:r>
      <w:r w:rsidR="00880BBD">
        <w:rPr>
          <w:sz w:val="16"/>
          <w:szCs w:val="16"/>
        </w:rPr>
        <w:t xml:space="preserve"> </w:t>
      </w:r>
      <w:r w:rsidR="004C0B59" w:rsidRPr="00CF6B2A">
        <w:rPr>
          <w:sz w:val="16"/>
          <w:szCs w:val="16"/>
        </w:rPr>
        <w:t>/</w:t>
      </w:r>
      <w:r w:rsidRPr="00CF6B2A">
        <w:rPr>
          <w:sz w:val="16"/>
          <w:szCs w:val="16"/>
        </w:rPr>
        <w:t xml:space="preserve"> 95 276, el. p. </w:t>
      </w:r>
      <w:hyperlink r:id="rId9" w:history="1">
        <w:r w:rsidR="000E573A" w:rsidRPr="00CF6B2A">
          <w:rPr>
            <w:rStyle w:val="Hipersaitas"/>
            <w:rFonts w:eastAsiaTheme="majorEastAsia"/>
            <w:sz w:val="16"/>
            <w:szCs w:val="16"/>
          </w:rPr>
          <w:t>svietimas@kazluruda.lt</w:t>
        </w:r>
      </w:hyperlink>
    </w:p>
    <w:p w14:paraId="5E7A8239" w14:textId="77777777" w:rsidR="00070120" w:rsidRPr="00DC714F" w:rsidRDefault="00070120" w:rsidP="00DC714F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7"/>
        <w:gridCol w:w="284"/>
        <w:gridCol w:w="1701"/>
        <w:gridCol w:w="567"/>
        <w:gridCol w:w="1985"/>
      </w:tblGrid>
      <w:tr w:rsidR="00104A5E" w:rsidRPr="00CF6B2A" w14:paraId="3B858286" w14:textId="77777777" w:rsidTr="00195D02">
        <w:trPr>
          <w:cantSplit/>
          <w:jc w:val="center"/>
        </w:trPr>
        <w:tc>
          <w:tcPr>
            <w:tcW w:w="4534" w:type="dxa"/>
            <w:vMerge w:val="restart"/>
          </w:tcPr>
          <w:p w14:paraId="1CE2BD0B" w14:textId="77777777" w:rsidR="00104A5E" w:rsidRPr="00CF6B2A" w:rsidRDefault="00F546B1" w:rsidP="00B86DA1">
            <w:pPr>
              <w:rPr>
                <w:szCs w:val="24"/>
              </w:rPr>
            </w:pPr>
            <w:r w:rsidRPr="00CF6B2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truktūrinio padalinio pavadinimas"/>
                  <w:textInput/>
                </w:ffData>
              </w:fldChar>
            </w:r>
            <w:r w:rsidR="00F36994" w:rsidRPr="00CF6B2A">
              <w:rPr>
                <w:szCs w:val="24"/>
              </w:rPr>
              <w:instrText xml:space="preserve"> FORMTEXT </w:instrText>
            </w:r>
            <w:r w:rsidRPr="00CF6B2A">
              <w:rPr>
                <w:szCs w:val="24"/>
              </w:rPr>
            </w:r>
            <w:r w:rsidRPr="00CF6B2A">
              <w:rPr>
                <w:szCs w:val="24"/>
              </w:rPr>
              <w:fldChar w:fldCharType="separate"/>
            </w:r>
            <w:r w:rsidR="00B86DA1" w:rsidRPr="00B86DA1">
              <w:rPr>
                <w:szCs w:val="24"/>
              </w:rPr>
              <w:t>Kazlų Rūdos savivaldybės tarybai</w:t>
            </w:r>
            <w:r w:rsidRPr="00CF6B2A">
              <w:rPr>
                <w:szCs w:val="24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417B1DE5" w14:textId="77777777" w:rsidR="00104A5E" w:rsidRPr="00CF6B2A" w:rsidRDefault="00104A5E" w:rsidP="00DC714F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B36BE4C" w14:textId="77777777" w:rsidR="00104A5E" w:rsidRPr="00CF6B2A" w:rsidRDefault="00104A5E" w:rsidP="00DC714F">
            <w:pPr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6E2F36DC" w14:textId="77777777" w:rsidR="00104A5E" w:rsidRPr="00CF6B2A" w:rsidRDefault="00F546B1" w:rsidP="00DC714F">
            <w:pPr>
              <w:rPr>
                <w:szCs w:val="24"/>
              </w:rPr>
            </w:pPr>
            <w:r w:rsidRPr="00CF6B2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CF6B2A">
              <w:rPr>
                <w:szCs w:val="24"/>
              </w:rPr>
              <w:instrText xml:space="preserve"> FORMTEXT </w:instrText>
            </w:r>
            <w:r w:rsidRPr="00CF6B2A">
              <w:rPr>
                <w:szCs w:val="24"/>
              </w:rPr>
            </w:r>
            <w:r w:rsidRPr="00CF6B2A">
              <w:rPr>
                <w:szCs w:val="24"/>
              </w:rPr>
              <w:fldChar w:fldCharType="separate"/>
            </w:r>
            <w:r w:rsidR="00845F23" w:rsidRPr="00CF6B2A">
              <w:rPr>
                <w:szCs w:val="24"/>
              </w:rPr>
              <w:t> </w:t>
            </w:r>
            <w:r w:rsidR="00845F23" w:rsidRPr="00CF6B2A">
              <w:rPr>
                <w:szCs w:val="24"/>
              </w:rPr>
              <w:t> </w:t>
            </w:r>
            <w:r w:rsidR="00845F23" w:rsidRPr="00CF6B2A">
              <w:rPr>
                <w:szCs w:val="24"/>
              </w:rPr>
              <w:t> </w:t>
            </w:r>
            <w:r w:rsidR="00845F23" w:rsidRPr="00CF6B2A">
              <w:rPr>
                <w:szCs w:val="24"/>
              </w:rPr>
              <w:t> </w:t>
            </w:r>
            <w:r w:rsidR="00845F23" w:rsidRPr="00CF6B2A">
              <w:rPr>
                <w:szCs w:val="24"/>
              </w:rPr>
              <w:t> </w:t>
            </w:r>
            <w:r w:rsidRPr="00CF6B2A">
              <w:rPr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24587A2E" w14:textId="77777777" w:rsidR="00104A5E" w:rsidRPr="00CF6B2A" w:rsidRDefault="00104A5E" w:rsidP="00DC714F">
            <w:pPr>
              <w:jc w:val="right"/>
              <w:rPr>
                <w:szCs w:val="24"/>
              </w:rPr>
            </w:pPr>
            <w:r w:rsidRPr="00CF6B2A">
              <w:rPr>
                <w:rStyle w:val="Stilius12pt"/>
                <w:szCs w:val="24"/>
              </w:rPr>
              <w:t>Nr. 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7153EBAF" w14:textId="77777777" w:rsidR="00104A5E" w:rsidRPr="00CF6B2A" w:rsidRDefault="00F546B1" w:rsidP="00DC714F">
            <w:pPr>
              <w:rPr>
                <w:szCs w:val="24"/>
              </w:rPr>
            </w:pPr>
            <w:r w:rsidRPr="00CF6B2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CF6B2A">
              <w:rPr>
                <w:szCs w:val="24"/>
              </w:rPr>
              <w:instrText xml:space="preserve"> FORMTEXT </w:instrText>
            </w:r>
            <w:r w:rsidRPr="00CF6B2A">
              <w:rPr>
                <w:szCs w:val="24"/>
              </w:rPr>
            </w:r>
            <w:r w:rsidRPr="00CF6B2A">
              <w:rPr>
                <w:szCs w:val="24"/>
              </w:rPr>
              <w:fldChar w:fldCharType="separate"/>
            </w:r>
            <w:r w:rsidR="008E1EB1" w:rsidRPr="00CF6B2A">
              <w:rPr>
                <w:szCs w:val="24"/>
              </w:rPr>
              <w:t> </w:t>
            </w:r>
            <w:r w:rsidR="008E1EB1" w:rsidRPr="00CF6B2A">
              <w:rPr>
                <w:szCs w:val="24"/>
              </w:rPr>
              <w:t> </w:t>
            </w:r>
            <w:r w:rsidR="008E1EB1" w:rsidRPr="00CF6B2A">
              <w:rPr>
                <w:szCs w:val="24"/>
              </w:rPr>
              <w:t> </w:t>
            </w:r>
            <w:r w:rsidR="008E1EB1" w:rsidRPr="00CF6B2A">
              <w:rPr>
                <w:szCs w:val="24"/>
              </w:rPr>
              <w:t> </w:t>
            </w:r>
            <w:r w:rsidR="008E1EB1" w:rsidRPr="00CF6B2A">
              <w:rPr>
                <w:szCs w:val="24"/>
              </w:rPr>
              <w:t> </w:t>
            </w:r>
            <w:r w:rsidRPr="00CF6B2A">
              <w:rPr>
                <w:szCs w:val="24"/>
              </w:rPr>
              <w:fldChar w:fldCharType="end"/>
            </w:r>
          </w:p>
        </w:tc>
      </w:tr>
      <w:tr w:rsidR="00104A5E" w:rsidRPr="00CF6B2A" w14:paraId="1987E0C0" w14:textId="77777777" w:rsidTr="00195D02">
        <w:trPr>
          <w:cantSplit/>
          <w:jc w:val="center"/>
        </w:trPr>
        <w:tc>
          <w:tcPr>
            <w:tcW w:w="4534" w:type="dxa"/>
            <w:vMerge/>
          </w:tcPr>
          <w:p w14:paraId="0BED2287" w14:textId="77777777" w:rsidR="00104A5E" w:rsidRPr="00CF6B2A" w:rsidRDefault="00104A5E" w:rsidP="00DC714F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23525256" w14:textId="77777777" w:rsidR="00104A5E" w:rsidRPr="00CF6B2A" w:rsidRDefault="00104A5E" w:rsidP="00DC714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82D770C" w14:textId="77777777" w:rsidR="00104A5E" w:rsidRPr="00CF6B2A" w:rsidRDefault="00104A5E" w:rsidP="00DC714F">
            <w:pPr>
              <w:jc w:val="right"/>
              <w:rPr>
                <w:szCs w:val="24"/>
              </w:rPr>
            </w:pPr>
            <w:r w:rsidRPr="00CF6B2A">
              <w:rPr>
                <w:rStyle w:val="Stilius12pt"/>
                <w:szCs w:val="24"/>
              </w:rPr>
              <w:t>Į 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3CDDF9" w14:textId="77777777" w:rsidR="00104A5E" w:rsidRPr="00CF6B2A" w:rsidRDefault="00F546B1" w:rsidP="00DC714F">
            <w:pPr>
              <w:rPr>
                <w:szCs w:val="24"/>
              </w:rPr>
            </w:pPr>
            <w:r w:rsidRPr="00CF6B2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2001-01-01"/>
                  <w:textInput>
                    <w:type w:val="date"/>
                    <w:format w:val="yyyy-MM-dd"/>
                  </w:textInput>
                </w:ffData>
              </w:fldChar>
            </w:r>
            <w:r w:rsidR="00104A5E" w:rsidRPr="00CF6B2A">
              <w:rPr>
                <w:szCs w:val="24"/>
              </w:rPr>
              <w:instrText xml:space="preserve"> FORMTEXT </w:instrText>
            </w:r>
            <w:r w:rsidRPr="00CF6B2A">
              <w:rPr>
                <w:szCs w:val="24"/>
              </w:rPr>
            </w:r>
            <w:r w:rsidRPr="00CF6B2A">
              <w:rPr>
                <w:szCs w:val="24"/>
              </w:rPr>
              <w:fldChar w:fldCharType="separate"/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Pr="00CF6B2A">
              <w:rPr>
                <w:szCs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1C98C4" w14:textId="77777777" w:rsidR="00104A5E" w:rsidRPr="00CF6B2A" w:rsidRDefault="00104A5E" w:rsidP="00DC714F">
            <w:pPr>
              <w:jc w:val="right"/>
              <w:rPr>
                <w:szCs w:val="24"/>
              </w:rPr>
            </w:pPr>
            <w:r w:rsidRPr="00CF6B2A">
              <w:rPr>
                <w:szCs w:val="24"/>
              </w:rPr>
              <w:t>Nr. 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D3BB2" w14:textId="77777777" w:rsidR="00104A5E" w:rsidRPr="00CF6B2A" w:rsidRDefault="00F546B1" w:rsidP="00DC714F">
            <w:pPr>
              <w:rPr>
                <w:szCs w:val="24"/>
              </w:rPr>
            </w:pPr>
            <w:r w:rsidRPr="00CF6B2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A5E" w:rsidRPr="00CF6B2A">
              <w:rPr>
                <w:szCs w:val="24"/>
              </w:rPr>
              <w:instrText xml:space="preserve"> FORMTEXT </w:instrText>
            </w:r>
            <w:r w:rsidRPr="00CF6B2A">
              <w:rPr>
                <w:szCs w:val="24"/>
              </w:rPr>
            </w:r>
            <w:r w:rsidRPr="00CF6B2A">
              <w:rPr>
                <w:szCs w:val="24"/>
              </w:rPr>
              <w:fldChar w:fldCharType="separate"/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="00345C3D" w:rsidRPr="00CF6B2A">
              <w:rPr>
                <w:szCs w:val="24"/>
              </w:rPr>
              <w:t> </w:t>
            </w:r>
            <w:r w:rsidRPr="00CF6B2A">
              <w:rPr>
                <w:szCs w:val="24"/>
              </w:rPr>
              <w:fldChar w:fldCharType="end"/>
            </w:r>
          </w:p>
        </w:tc>
      </w:tr>
      <w:tr w:rsidR="00287B2F" w:rsidRPr="00315464" w14:paraId="014D89D4" w14:textId="77777777" w:rsidTr="00CF6B2A">
        <w:trPr>
          <w:cantSplit/>
          <w:jc w:val="center"/>
        </w:trPr>
        <w:tc>
          <w:tcPr>
            <w:tcW w:w="4534" w:type="dxa"/>
            <w:vMerge/>
          </w:tcPr>
          <w:p w14:paraId="0CC5F6D3" w14:textId="77777777" w:rsidR="00287B2F" w:rsidRPr="00315464" w:rsidRDefault="00287B2F" w:rsidP="00DC714F">
            <w:pPr>
              <w:ind w:right="57"/>
              <w:rPr>
                <w:rStyle w:val="Stilius12pt"/>
                <w:szCs w:val="24"/>
                <w:lang w:eastAsia="lt-LT"/>
              </w:rPr>
            </w:pPr>
          </w:p>
        </w:tc>
        <w:tc>
          <w:tcPr>
            <w:tcW w:w="567" w:type="dxa"/>
            <w:vMerge/>
          </w:tcPr>
          <w:p w14:paraId="219AC4A9" w14:textId="77777777" w:rsidR="00287B2F" w:rsidRPr="00315464" w:rsidRDefault="00287B2F" w:rsidP="00DC714F">
            <w:pPr>
              <w:ind w:right="57"/>
              <w:jc w:val="center"/>
              <w:rPr>
                <w:szCs w:val="24"/>
              </w:rPr>
            </w:pPr>
          </w:p>
        </w:tc>
        <w:tc>
          <w:tcPr>
            <w:tcW w:w="4537" w:type="dxa"/>
            <w:gridSpan w:val="4"/>
            <w:vAlign w:val="center"/>
          </w:tcPr>
          <w:p w14:paraId="49775039" w14:textId="77777777" w:rsidR="00287B2F" w:rsidRPr="00315464" w:rsidRDefault="00287B2F" w:rsidP="00DC714F">
            <w:pPr>
              <w:jc w:val="right"/>
              <w:rPr>
                <w:szCs w:val="24"/>
              </w:rPr>
            </w:pPr>
          </w:p>
        </w:tc>
      </w:tr>
    </w:tbl>
    <w:p w14:paraId="16AD4BCE" w14:textId="77777777" w:rsidR="00DC714F" w:rsidRDefault="00DC714F" w:rsidP="00DC714F">
      <w:pPr>
        <w:pStyle w:val="StiliusPrie12ptPo12pt"/>
        <w:spacing w:before="0" w:after="0"/>
        <w:rPr>
          <w:b/>
          <w:caps/>
        </w:rPr>
      </w:pPr>
    </w:p>
    <w:p w14:paraId="1141E3C0" w14:textId="7DE2C36E" w:rsidR="00104A5E" w:rsidRPr="00611E1C" w:rsidRDefault="00F546B1" w:rsidP="00DC714F">
      <w:pPr>
        <w:pStyle w:val="StiliusPrie12ptPo12pt"/>
        <w:spacing w:before="0" w:after="0"/>
        <w:rPr>
          <w:b/>
        </w:rPr>
      </w:pPr>
      <w:r>
        <w:rPr>
          <w:b/>
          <w:caps/>
        </w:rPr>
        <w:fldChar w:fldCharType="begin">
          <w:ffData>
            <w:name w:val=""/>
            <w:enabled/>
            <w:calcOnExit w:val="0"/>
            <w:textInput>
              <w:default w:val="ANTRAŠTĖ"/>
              <w:format w:val="Didžiosios raidės"/>
            </w:textInput>
          </w:ffData>
        </w:fldChar>
      </w:r>
      <w:r w:rsidR="00DC714F">
        <w:rPr>
          <w:b/>
          <w:caps/>
        </w:rPr>
        <w:instrText xml:space="preserve"> FORMTEXT </w:instrText>
      </w:r>
      <w:r>
        <w:rPr>
          <w:b/>
          <w:caps/>
        </w:rPr>
      </w:r>
      <w:r>
        <w:rPr>
          <w:b/>
          <w:caps/>
        </w:rPr>
        <w:fldChar w:fldCharType="separate"/>
      </w:r>
      <w:r w:rsidR="00A40F88">
        <w:rPr>
          <w:b/>
          <w:caps/>
        </w:rPr>
        <w:t> </w:t>
      </w:r>
      <w:r w:rsidR="00A40F88">
        <w:rPr>
          <w:b/>
          <w:caps/>
        </w:rPr>
        <w:t> </w:t>
      </w:r>
      <w:r w:rsidR="00A40F88">
        <w:rPr>
          <w:b/>
          <w:caps/>
        </w:rPr>
        <w:t> </w:t>
      </w:r>
      <w:r w:rsidR="00A40F88">
        <w:rPr>
          <w:b/>
          <w:caps/>
        </w:rPr>
        <w:t> </w:t>
      </w:r>
      <w:r w:rsidR="00A40F88">
        <w:rPr>
          <w:b/>
          <w:caps/>
        </w:rPr>
        <w:t> </w:t>
      </w:r>
      <w:r>
        <w:rPr>
          <w:b/>
          <w:caps/>
        </w:rPr>
        <w:fldChar w:fldCharType="end"/>
      </w:r>
    </w:p>
    <w:p w14:paraId="27CAE76C" w14:textId="77777777" w:rsidR="00070120" w:rsidRPr="00AA50A1" w:rsidRDefault="00070120" w:rsidP="00DC714F">
      <w:pPr>
        <w:jc w:val="both"/>
        <w:rPr>
          <w:rStyle w:val="Stilius12pt"/>
          <w:sz w:val="16"/>
          <w:szCs w:val="16"/>
        </w:rPr>
      </w:pPr>
    </w:p>
    <w:p w14:paraId="2E1CF1F0" w14:textId="77777777" w:rsidR="00070120" w:rsidRPr="00611E1C" w:rsidRDefault="00070120" w:rsidP="00DC714F">
      <w:pPr>
        <w:jc w:val="both"/>
        <w:rPr>
          <w:rStyle w:val="Stilius12pt"/>
        </w:rPr>
        <w:sectPr w:rsidR="00070120" w:rsidRPr="00611E1C" w:rsidSect="00880BBD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272"/>
        </w:sectPr>
      </w:pPr>
    </w:p>
    <w:p w14:paraId="277A6243" w14:textId="2918B495" w:rsidR="00B86DA1" w:rsidRPr="00B86DA1" w:rsidRDefault="007218DE" w:rsidP="00B86DA1">
      <w:pPr>
        <w:pStyle w:val="Betarp"/>
        <w:jc w:val="center"/>
        <w:rPr>
          <w:b/>
        </w:rPr>
      </w:pPr>
      <w:r w:rsidRPr="00B86DA1">
        <w:rPr>
          <w:b/>
        </w:rPr>
        <w:t>AIŠKINAMASIS RAŠTAS</w:t>
      </w:r>
    </w:p>
    <w:p w14:paraId="4D16EA31" w14:textId="07C61662" w:rsidR="00680014" w:rsidRDefault="007218DE" w:rsidP="00B86DA1">
      <w:pPr>
        <w:pStyle w:val="Betarp"/>
        <w:jc w:val="center"/>
      </w:pPr>
      <w:r w:rsidRPr="00AC7D6D">
        <w:rPr>
          <w:b/>
        </w:rPr>
        <w:t xml:space="preserve">DĖL </w:t>
      </w:r>
      <w:bookmarkStart w:id="0" w:name="_Hlk145423293"/>
      <w:r>
        <w:rPr>
          <w:b/>
        </w:rPr>
        <w:t xml:space="preserve">KAZLŲ RŪDOS SAVIVALDYBĖS TARYBOS 2022-10-24 SPRENDIMO NR. TS-220 „DĖL </w:t>
      </w:r>
      <w:r w:rsidRPr="00AC7D6D">
        <w:rPr>
          <w:b/>
        </w:rPr>
        <w:t>DIDŽIAUSIO LEISTINO PAREIGYBIŲ SKAIČIAUS KAZLŲ RŪDOS SAVIVALDYBĖS BIUDŽETINĖSE ĮSTAIGOSE NUSTATYMO</w:t>
      </w:r>
      <w:r>
        <w:rPr>
          <w:b/>
        </w:rPr>
        <w:t xml:space="preserve">“ </w:t>
      </w:r>
      <w:bookmarkEnd w:id="0"/>
      <w:r>
        <w:rPr>
          <w:b/>
        </w:rPr>
        <w:t>PAKEITIMO</w:t>
      </w:r>
    </w:p>
    <w:p w14:paraId="61F2F425" w14:textId="77777777" w:rsidR="007218DE" w:rsidRDefault="007218DE" w:rsidP="00B86DA1">
      <w:pPr>
        <w:pStyle w:val="Betarp"/>
        <w:jc w:val="center"/>
      </w:pPr>
    </w:p>
    <w:p w14:paraId="03233D32" w14:textId="6FB3DB5A" w:rsidR="00B86DA1" w:rsidRPr="00B86DA1" w:rsidRDefault="00B86DA1" w:rsidP="00B86DA1">
      <w:pPr>
        <w:pStyle w:val="Betarp"/>
        <w:jc w:val="center"/>
      </w:pPr>
      <w:r>
        <w:t>202</w:t>
      </w:r>
      <w:r w:rsidR="004327DC">
        <w:t>3</w:t>
      </w:r>
      <w:r>
        <w:t>-</w:t>
      </w:r>
      <w:r w:rsidR="004327DC">
        <w:t>09-12</w:t>
      </w:r>
    </w:p>
    <w:p w14:paraId="79EF6BCC" w14:textId="77777777" w:rsidR="00B86DA1" w:rsidRPr="00B86DA1" w:rsidRDefault="00B86DA1" w:rsidP="00B86DA1">
      <w:pPr>
        <w:pStyle w:val="Betarp"/>
        <w:jc w:val="center"/>
      </w:pPr>
      <w:r w:rsidRPr="00B86DA1">
        <w:t>Kazlų Rūda</w:t>
      </w:r>
    </w:p>
    <w:p w14:paraId="710759A2" w14:textId="77777777" w:rsidR="00B86DA1" w:rsidRDefault="00B86DA1" w:rsidP="00B86DA1">
      <w:pPr>
        <w:pStyle w:val="Pagrindinistekstas"/>
        <w:jc w:val="center"/>
      </w:pPr>
    </w:p>
    <w:p w14:paraId="42069B9B" w14:textId="77777777" w:rsidR="00B86DA1" w:rsidRDefault="00B86DA1" w:rsidP="000D04CD">
      <w:pPr>
        <w:pStyle w:val="Betarp2"/>
        <w:numPr>
          <w:ilvl w:val="0"/>
          <w:numId w:val="3"/>
        </w:numPr>
        <w:ind w:left="0" w:firstLine="851"/>
        <w:rPr>
          <w:b/>
        </w:rPr>
      </w:pPr>
      <w:r w:rsidRPr="00AD2ABA">
        <w:rPr>
          <w:b/>
        </w:rPr>
        <w:t>Sprendimo projekto rengimą paskatinusios priežastys, tikslai.</w:t>
      </w:r>
    </w:p>
    <w:p w14:paraId="5C0268C9" w14:textId="18D9FBCD" w:rsidR="004327DC" w:rsidRDefault="00D824BD" w:rsidP="000D04CD">
      <w:pPr>
        <w:pStyle w:val="Betarp"/>
        <w:ind w:firstLine="851"/>
        <w:jc w:val="both"/>
      </w:pPr>
      <w:r>
        <w:t>Sprendimo projektas parengtas v</w:t>
      </w:r>
      <w:r w:rsidR="005530EC" w:rsidRPr="005530EC">
        <w:t>adova</w:t>
      </w:r>
      <w:r>
        <w:t>ujantis</w:t>
      </w:r>
      <w:r w:rsidR="004327DC" w:rsidRPr="00AC7D6D">
        <w:t xml:space="preserve"> Lietuvos Respublikos vietos savivaldos įstatymo</w:t>
      </w:r>
      <w:r w:rsidR="004327DC" w:rsidRPr="00AC7D6D">
        <w:rPr>
          <w:i/>
          <w:color w:val="538135"/>
        </w:rPr>
        <w:t xml:space="preserve"> </w:t>
      </w:r>
      <w:r w:rsidR="004327DC">
        <w:t>15</w:t>
      </w:r>
      <w:r w:rsidR="004327DC" w:rsidRPr="00AC7D6D">
        <w:t xml:space="preserve"> straipsnio </w:t>
      </w:r>
      <w:r w:rsidR="004327DC">
        <w:t>2</w:t>
      </w:r>
      <w:r w:rsidR="004327DC" w:rsidRPr="00AC7D6D">
        <w:t xml:space="preserve"> dali</w:t>
      </w:r>
      <w:r w:rsidR="004327DC">
        <w:t>es 9 punktu</w:t>
      </w:r>
      <w:r w:rsidR="004327DC" w:rsidRPr="00AC7D6D">
        <w:t>,</w:t>
      </w:r>
      <w:r w:rsidR="004327DC" w:rsidRPr="00AC7D6D">
        <w:rPr>
          <w:i/>
        </w:rPr>
        <w:t xml:space="preserve"> </w:t>
      </w:r>
      <w:r w:rsidR="004327DC">
        <w:t>27</w:t>
      </w:r>
      <w:r w:rsidR="004327DC" w:rsidRPr="00AC7D6D">
        <w:t xml:space="preserve"> straipsnio </w:t>
      </w:r>
      <w:r w:rsidR="004327DC">
        <w:t>2</w:t>
      </w:r>
      <w:r w:rsidR="004327DC" w:rsidRPr="00AC7D6D">
        <w:t xml:space="preserve"> dali</w:t>
      </w:r>
      <w:r w:rsidR="004327DC">
        <w:t>es 6 punktu</w:t>
      </w:r>
      <w:r w:rsidR="004327DC" w:rsidRPr="00AC7D6D">
        <w:t>,</w:t>
      </w:r>
      <w:r w:rsidR="004327DC" w:rsidRPr="00AC7D6D">
        <w:rPr>
          <w:color w:val="538135"/>
        </w:rPr>
        <w:t xml:space="preserve"> </w:t>
      </w:r>
      <w:r w:rsidR="004327DC" w:rsidRPr="00AC7D6D">
        <w:t>Lietuvos Respublikos biudžetinių įstaigų įstatymo 4 straipsnio</w:t>
      </w:r>
      <w:r w:rsidR="00764CB7">
        <w:t xml:space="preserve"> 1 dalimi, </w:t>
      </w:r>
      <w:r w:rsidR="004327DC" w:rsidRPr="00AC7D6D">
        <w:t xml:space="preserve"> 3 dalies 7 punktu ir 4 dalimi</w:t>
      </w:r>
      <w:r w:rsidR="00764CB7">
        <w:t xml:space="preserve"> </w:t>
      </w:r>
      <w:r w:rsidR="004327DC" w:rsidRPr="00AC7D6D">
        <w:t>ir atsižvelg</w:t>
      </w:r>
      <w:r w:rsidR="007218DE">
        <w:t>ia</w:t>
      </w:r>
      <w:r w:rsidR="00764CB7">
        <w:t>nt</w:t>
      </w:r>
      <w:r w:rsidR="004327DC" w:rsidRPr="00AC7D6D">
        <w:t xml:space="preserve"> į Kazlų Rūdos sav</w:t>
      </w:r>
      <w:r w:rsidR="00764CB7">
        <w:t>ivaldybės</w:t>
      </w:r>
      <w:r w:rsidR="004327DC" w:rsidRPr="00AC7D6D">
        <w:t xml:space="preserve"> Plutiškių gimnazijos 202</w:t>
      </w:r>
      <w:r w:rsidR="004327DC">
        <w:t>3</w:t>
      </w:r>
      <w:r w:rsidR="004327DC" w:rsidRPr="00AC7D6D">
        <w:t>-09-</w:t>
      </w:r>
      <w:r w:rsidR="004327DC">
        <w:t>08</w:t>
      </w:r>
      <w:r w:rsidR="004327DC" w:rsidRPr="00AC7D6D">
        <w:t xml:space="preserve"> raštą Nr.</w:t>
      </w:r>
      <w:r w:rsidR="004327DC">
        <w:t xml:space="preserve"> SD-145</w:t>
      </w:r>
      <w:r w:rsidR="00764CB7">
        <w:t xml:space="preserve"> „Dėl didžiausio leistino pareigybių skaičiaus Kazlų Rūdos savivaldybės Plutiškių gimnazijoje“</w:t>
      </w:r>
      <w:r w:rsidR="00506B4A">
        <w:t>.</w:t>
      </w:r>
    </w:p>
    <w:p w14:paraId="637AD77C" w14:textId="4BAF423C" w:rsidR="004327DC" w:rsidRPr="003C15C6" w:rsidRDefault="004327DC" w:rsidP="000D04CD">
      <w:pPr>
        <w:pStyle w:val="Betarp"/>
        <w:ind w:firstLine="851"/>
        <w:jc w:val="both"/>
      </w:pPr>
      <w:r>
        <w:t xml:space="preserve">Sprendimo tikslas </w:t>
      </w:r>
      <w:r w:rsidR="00764CB7">
        <w:t>–</w:t>
      </w:r>
      <w:r>
        <w:t xml:space="preserve"> pakeisti K</w:t>
      </w:r>
      <w:r w:rsidRPr="003C15C6">
        <w:t xml:space="preserve">azlų </w:t>
      </w:r>
      <w:r>
        <w:t>R</w:t>
      </w:r>
      <w:r w:rsidRPr="003C15C6">
        <w:t xml:space="preserve">ūdos savivaldybės tarybos 2022-10-24 sprendimo </w:t>
      </w:r>
      <w:r>
        <w:t>N</w:t>
      </w:r>
      <w:r w:rsidRPr="003C15C6">
        <w:t xml:space="preserve">r. </w:t>
      </w:r>
      <w:r>
        <w:t>TS</w:t>
      </w:r>
      <w:r w:rsidRPr="003C15C6">
        <w:t>-220 „</w:t>
      </w:r>
      <w:r>
        <w:t>D</w:t>
      </w:r>
      <w:r w:rsidRPr="003C15C6">
        <w:t xml:space="preserve">ėl didžiausio leistino pareigybių skaičiaus </w:t>
      </w:r>
      <w:r>
        <w:t>K</w:t>
      </w:r>
      <w:r w:rsidRPr="003C15C6">
        <w:t xml:space="preserve">azlų </w:t>
      </w:r>
      <w:r>
        <w:t>R</w:t>
      </w:r>
      <w:r w:rsidRPr="003C15C6">
        <w:t xml:space="preserve">ūdos savivaldybės biudžetinėse įstaigose nustatymo“ </w:t>
      </w:r>
      <w:r>
        <w:t xml:space="preserve"> priedo 2 punktą ir </w:t>
      </w:r>
      <w:r w:rsidR="007218DE">
        <w:t>nustatyti</w:t>
      </w:r>
      <w:r>
        <w:t xml:space="preserve"> Kazlų Rūdos sav. Plutiškių gimnazijos d</w:t>
      </w:r>
      <w:r w:rsidRPr="003C15C6">
        <w:t>idžiausi</w:t>
      </w:r>
      <w:r>
        <w:t>ą</w:t>
      </w:r>
      <w:r w:rsidRPr="003C15C6">
        <w:t xml:space="preserve"> leistin</w:t>
      </w:r>
      <w:r>
        <w:t>ą</w:t>
      </w:r>
      <w:r w:rsidRPr="003C15C6">
        <w:t xml:space="preserve"> pareigybių skaiči</w:t>
      </w:r>
      <w:r>
        <w:t xml:space="preserve">ų </w:t>
      </w:r>
      <w:r w:rsidR="007218DE">
        <w:t xml:space="preserve">– </w:t>
      </w:r>
      <w:r>
        <w:t>50,00.</w:t>
      </w:r>
    </w:p>
    <w:p w14:paraId="2E13CBB6" w14:textId="3B034F0D" w:rsidR="004E38E9" w:rsidRPr="004E38E9" w:rsidRDefault="004E38E9" w:rsidP="004E38E9">
      <w:pPr>
        <w:tabs>
          <w:tab w:val="center" w:pos="4986"/>
          <w:tab w:val="right" w:pos="9639"/>
          <w:tab w:val="right" w:pos="9972"/>
        </w:tabs>
        <w:suppressAutoHyphens/>
        <w:jc w:val="right"/>
        <w:rPr>
          <w:szCs w:val="24"/>
          <w:lang w:eastAsia="zh-CN"/>
        </w:rPr>
      </w:pPr>
      <w:r w:rsidRPr="004E38E9">
        <w:rPr>
          <w:szCs w:val="24"/>
          <w:lang w:eastAsia="zh-CN"/>
        </w:rPr>
        <w:t>Lyginamasis variantas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82"/>
        <w:gridCol w:w="1797"/>
        <w:gridCol w:w="1779"/>
      </w:tblGrid>
      <w:tr w:rsidR="004E38E9" w:rsidRPr="004E38E9" w14:paraId="57BE73DC" w14:textId="77777777" w:rsidTr="004E38E9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E0FB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lang w:eastAsia="zh-CN"/>
              </w:rPr>
              <w:t>Eil. Nr.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CB2F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sz w:val="22"/>
                <w:szCs w:val="22"/>
              </w:rPr>
              <w:t>Įstaigos pavadinimas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A749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lang w:eastAsia="zh-CN"/>
              </w:rPr>
              <w:t>Didžiausias leistinas pareigybių skaičius</w:t>
            </w:r>
          </w:p>
        </w:tc>
      </w:tr>
      <w:tr w:rsidR="004E38E9" w:rsidRPr="004E38E9" w14:paraId="6F68F10C" w14:textId="77777777" w:rsidTr="004E38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9EAE" w14:textId="77777777" w:rsidR="004E38E9" w:rsidRPr="004E38E9" w:rsidRDefault="004E38E9" w:rsidP="004E38E9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584C" w14:textId="77777777" w:rsidR="004E38E9" w:rsidRPr="004E38E9" w:rsidRDefault="004E38E9" w:rsidP="004E38E9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2258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lang w:eastAsia="zh-CN"/>
              </w:rPr>
              <w:t>2022-09-01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4F6D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lang w:eastAsia="zh-CN"/>
              </w:rPr>
              <w:t>Siūlomas</w:t>
            </w:r>
          </w:p>
        </w:tc>
      </w:tr>
      <w:tr w:rsidR="004E38E9" w:rsidRPr="004E38E9" w14:paraId="09111DA8" w14:textId="77777777" w:rsidTr="004E38E9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3B25" w14:textId="6A06036E" w:rsidR="004E38E9" w:rsidRPr="004E38E9" w:rsidRDefault="00506B4A" w:rsidP="004E38E9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4E38E9" w:rsidRPr="004E38E9">
              <w:rPr>
                <w:lang w:eastAsia="zh-CN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AF90" w14:textId="77777777" w:rsidR="004E38E9" w:rsidRPr="004E38E9" w:rsidRDefault="004E38E9" w:rsidP="004E38E9">
            <w:pPr>
              <w:spacing w:line="276" w:lineRule="auto"/>
              <w:rPr>
                <w:lang w:eastAsia="zh-CN"/>
              </w:rPr>
            </w:pPr>
            <w:r w:rsidRPr="004E38E9">
              <w:rPr>
                <w:lang w:eastAsia="zh-CN"/>
              </w:rPr>
              <w:t>Kazlų Rūdos sav. Plutiškių gimnazija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F32" w14:textId="77777777" w:rsidR="004E38E9" w:rsidRPr="004E38E9" w:rsidRDefault="004E38E9" w:rsidP="004E38E9">
            <w:pPr>
              <w:spacing w:line="276" w:lineRule="auto"/>
              <w:jc w:val="center"/>
              <w:rPr>
                <w:lang w:eastAsia="zh-CN"/>
              </w:rPr>
            </w:pPr>
            <w:r w:rsidRPr="004E38E9">
              <w:rPr>
                <w:lang w:eastAsia="zh-CN"/>
              </w:rPr>
              <w:t>48,00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2FB" w14:textId="354AB758" w:rsidR="004E38E9" w:rsidRPr="004E38E9" w:rsidRDefault="004327DC" w:rsidP="004E38E9">
            <w:pPr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50</w:t>
            </w:r>
            <w:r w:rsidR="004E38E9" w:rsidRPr="004E38E9">
              <w:rPr>
                <w:lang w:eastAsia="zh-CN"/>
              </w:rPr>
              <w:t>,00</w:t>
            </w:r>
          </w:p>
        </w:tc>
      </w:tr>
    </w:tbl>
    <w:p w14:paraId="4C901A45" w14:textId="77777777" w:rsidR="004327DC" w:rsidRDefault="004327DC" w:rsidP="00F32059">
      <w:pPr>
        <w:ind w:firstLine="709"/>
        <w:jc w:val="both"/>
      </w:pPr>
    </w:p>
    <w:p w14:paraId="0A755E99" w14:textId="6A7484FE" w:rsidR="00821726" w:rsidRDefault="004327DC" w:rsidP="00E00C27">
      <w:pPr>
        <w:ind w:firstLine="851"/>
        <w:jc w:val="both"/>
        <w:rPr>
          <w:szCs w:val="24"/>
        </w:rPr>
      </w:pPr>
      <w:r w:rsidRPr="00EC71AD">
        <w:rPr>
          <w:szCs w:val="24"/>
        </w:rPr>
        <w:t>Kazlų Rūdos sav</w:t>
      </w:r>
      <w:r w:rsidR="006517E7">
        <w:rPr>
          <w:szCs w:val="24"/>
        </w:rPr>
        <w:t>ivaldybės</w:t>
      </w:r>
      <w:r w:rsidRPr="00EC71AD">
        <w:rPr>
          <w:szCs w:val="24"/>
        </w:rPr>
        <w:t xml:space="preserve"> Plutiškių gimnazij</w:t>
      </w:r>
      <w:r>
        <w:rPr>
          <w:szCs w:val="24"/>
        </w:rPr>
        <w:t>oje</w:t>
      </w:r>
      <w:r w:rsidRPr="00EC71AD">
        <w:rPr>
          <w:szCs w:val="24"/>
        </w:rPr>
        <w:t xml:space="preserve"> </w:t>
      </w:r>
      <w:r>
        <w:rPr>
          <w:szCs w:val="24"/>
        </w:rPr>
        <w:t>2023</w:t>
      </w:r>
      <w:r w:rsidR="007218DE">
        <w:rPr>
          <w:szCs w:val="24"/>
        </w:rPr>
        <w:t>–</w:t>
      </w:r>
      <w:r>
        <w:rPr>
          <w:szCs w:val="24"/>
        </w:rPr>
        <w:t xml:space="preserve">2024 mokslo metais </w:t>
      </w:r>
      <w:r w:rsidR="00D64299">
        <w:rPr>
          <w:szCs w:val="24"/>
        </w:rPr>
        <w:t>2023-09-01 Mokinių registre registruoti 224 mokiniai /</w:t>
      </w:r>
      <w:r w:rsidR="006517E7">
        <w:rPr>
          <w:szCs w:val="24"/>
        </w:rPr>
        <w:t xml:space="preserve"> </w:t>
      </w:r>
      <w:r w:rsidR="00D64299">
        <w:rPr>
          <w:szCs w:val="24"/>
        </w:rPr>
        <w:t>ugdytiniai</w:t>
      </w:r>
      <w:r w:rsidR="008E33B7">
        <w:rPr>
          <w:szCs w:val="24"/>
        </w:rPr>
        <w:t xml:space="preserve">. </w:t>
      </w:r>
      <w:r w:rsidR="00D64299">
        <w:rPr>
          <w:szCs w:val="24"/>
        </w:rPr>
        <w:t>Vadovaujantis Lietuvos Respublikos Vyriausybės 2018-07-11 nutarimu Nr. 679 patvirtintu „</w:t>
      </w:r>
      <w:r w:rsidRPr="004327DC">
        <w:rPr>
          <w:szCs w:val="24"/>
        </w:rPr>
        <w:t>Mokymo lėšų apskaičiavimo, paskirstymo ir panaudojimo tvarkos apraš</w:t>
      </w:r>
      <w:r w:rsidR="00D64299">
        <w:rPr>
          <w:szCs w:val="24"/>
        </w:rPr>
        <w:t>u“ (aktuali redakcija 2023-09-01)</w:t>
      </w:r>
      <w:r>
        <w:rPr>
          <w:szCs w:val="24"/>
        </w:rPr>
        <w:t xml:space="preserve"> </w:t>
      </w:r>
      <w:r w:rsidR="00D64299">
        <w:rPr>
          <w:szCs w:val="24"/>
        </w:rPr>
        <w:t xml:space="preserve">mokyklos ugdymo planui įgyvendinti </w:t>
      </w:r>
      <w:r>
        <w:rPr>
          <w:szCs w:val="24"/>
        </w:rPr>
        <w:t xml:space="preserve">nustatyta </w:t>
      </w:r>
      <w:r w:rsidRPr="001466D4">
        <w:rPr>
          <w:szCs w:val="24"/>
        </w:rPr>
        <w:t>21,96 mokytojų</w:t>
      </w:r>
      <w:r>
        <w:rPr>
          <w:szCs w:val="24"/>
        </w:rPr>
        <w:t xml:space="preserve"> etatų (ŠVIS suvestinės 2023 m. rugsėjo 1 d. duomenimis), t. y. pedagoginių etatų skaičius </w:t>
      </w:r>
      <w:r w:rsidR="00D64299">
        <w:rPr>
          <w:szCs w:val="24"/>
        </w:rPr>
        <w:t xml:space="preserve">lyginant su 2022-09-01 </w:t>
      </w:r>
      <w:r>
        <w:rPr>
          <w:szCs w:val="24"/>
        </w:rPr>
        <w:t>padidėj</w:t>
      </w:r>
      <w:r w:rsidR="00821726">
        <w:rPr>
          <w:szCs w:val="24"/>
        </w:rPr>
        <w:t>o</w:t>
      </w:r>
      <w:r>
        <w:rPr>
          <w:szCs w:val="24"/>
        </w:rPr>
        <w:t xml:space="preserve"> 1,0 et</w:t>
      </w:r>
      <w:r w:rsidR="00D64299">
        <w:rPr>
          <w:szCs w:val="24"/>
        </w:rPr>
        <w:t>atu.</w:t>
      </w:r>
      <w:r>
        <w:rPr>
          <w:szCs w:val="24"/>
        </w:rPr>
        <w:t xml:space="preserve"> </w:t>
      </w:r>
    </w:p>
    <w:p w14:paraId="3E008CCE" w14:textId="7A9F86A2" w:rsidR="00821726" w:rsidRDefault="004327DC" w:rsidP="00E00C27">
      <w:pPr>
        <w:ind w:firstLine="851"/>
        <w:jc w:val="both"/>
        <w:rPr>
          <w:szCs w:val="24"/>
        </w:rPr>
      </w:pPr>
      <w:r>
        <w:rPr>
          <w:szCs w:val="24"/>
        </w:rPr>
        <w:t xml:space="preserve">Vadovaujantis Kazlų Rūdos savivaldybės </w:t>
      </w:r>
      <w:r w:rsidR="000D04CD">
        <w:rPr>
          <w:szCs w:val="24"/>
        </w:rPr>
        <w:t>t</w:t>
      </w:r>
      <w:r>
        <w:rPr>
          <w:szCs w:val="24"/>
        </w:rPr>
        <w:t xml:space="preserve">arybos 2023 m. rugpjūčio 28 d. sprendimu Nr. TS-168 „Dėl ikimokyklinio ugdymo ir priešmokyklinio ugdymo grupių skaičiaus ir jų darbo laiko nustatymo“, 2023 m. rugsėjo 1 d. įsteigta ankstyvojo ikimokyklinio ugdymo grupė, kuriai reikalingas 1,0 ikimokyklinio ugdymo mokytojo etatas. </w:t>
      </w:r>
      <w:bookmarkStart w:id="1" w:name="_Hlk145426167"/>
      <w:r>
        <w:rPr>
          <w:szCs w:val="24"/>
        </w:rPr>
        <w:t xml:space="preserve"> </w:t>
      </w:r>
    </w:p>
    <w:p w14:paraId="1BB4C6BA" w14:textId="75EC8347" w:rsidR="004327DC" w:rsidRPr="00EC71AD" w:rsidRDefault="004327DC" w:rsidP="00E00C27">
      <w:pPr>
        <w:ind w:firstLine="851"/>
        <w:jc w:val="both"/>
        <w:rPr>
          <w:szCs w:val="24"/>
        </w:rPr>
      </w:pPr>
      <w:r>
        <w:rPr>
          <w:szCs w:val="24"/>
        </w:rPr>
        <w:t xml:space="preserve">Prašomų padidinti pareigybių etatai yra apmokami iš </w:t>
      </w:r>
      <w:r w:rsidR="006517E7">
        <w:rPr>
          <w:szCs w:val="24"/>
        </w:rPr>
        <w:t>v</w:t>
      </w:r>
      <w:r w:rsidR="00D64299">
        <w:rPr>
          <w:szCs w:val="24"/>
        </w:rPr>
        <w:t xml:space="preserve">alstybės biudžeto </w:t>
      </w:r>
      <w:r w:rsidR="006517E7">
        <w:rPr>
          <w:szCs w:val="24"/>
        </w:rPr>
        <w:t>s</w:t>
      </w:r>
      <w:r w:rsidR="00D64299" w:rsidRPr="00D64299">
        <w:rPr>
          <w:szCs w:val="24"/>
        </w:rPr>
        <w:t>avivaldybėms skiriam</w:t>
      </w:r>
      <w:r w:rsidR="00D64299">
        <w:rPr>
          <w:szCs w:val="24"/>
        </w:rPr>
        <w:t>ų</w:t>
      </w:r>
      <w:r w:rsidR="00D64299" w:rsidRPr="00D64299">
        <w:rPr>
          <w:szCs w:val="24"/>
        </w:rPr>
        <w:t xml:space="preserve"> mokym</w:t>
      </w:r>
      <w:r w:rsidR="00D64299">
        <w:rPr>
          <w:szCs w:val="24"/>
        </w:rPr>
        <w:t>o</w:t>
      </w:r>
      <w:r w:rsidR="00D64299" w:rsidRPr="00D64299">
        <w:rPr>
          <w:szCs w:val="24"/>
        </w:rPr>
        <w:t xml:space="preserve"> lėš</w:t>
      </w:r>
      <w:r w:rsidR="00D64299">
        <w:rPr>
          <w:szCs w:val="24"/>
        </w:rPr>
        <w:t>ų</w:t>
      </w:r>
      <w:r w:rsidR="00D64299" w:rsidRPr="00D64299">
        <w:rPr>
          <w:szCs w:val="24"/>
        </w:rPr>
        <w:t xml:space="preserve">, </w:t>
      </w:r>
      <w:r w:rsidR="00D64299">
        <w:rPr>
          <w:szCs w:val="24"/>
        </w:rPr>
        <w:t>mokinių</w:t>
      </w:r>
      <w:r w:rsidR="00D64299" w:rsidRPr="00D64299">
        <w:rPr>
          <w:szCs w:val="24"/>
        </w:rPr>
        <w:t xml:space="preserve"> ugdymo reikmėms tenkinti</w:t>
      </w:r>
      <w:r w:rsidR="00D64299">
        <w:rPr>
          <w:szCs w:val="24"/>
        </w:rPr>
        <w:t>.</w:t>
      </w:r>
    </w:p>
    <w:bookmarkEnd w:id="1"/>
    <w:p w14:paraId="4B9AE59C" w14:textId="2732570C" w:rsidR="00693204" w:rsidRPr="000D04CD" w:rsidRDefault="00B86DA1" w:rsidP="00E00C27">
      <w:pPr>
        <w:pStyle w:val="Sraopastraipa"/>
        <w:numPr>
          <w:ilvl w:val="0"/>
          <w:numId w:val="3"/>
        </w:numPr>
        <w:ind w:left="0" w:firstLine="851"/>
        <w:jc w:val="both"/>
        <w:rPr>
          <w:szCs w:val="24"/>
        </w:rPr>
      </w:pPr>
      <w:r w:rsidRPr="000D04CD">
        <w:rPr>
          <w:b/>
        </w:rPr>
        <w:lastRenderedPageBreak/>
        <w:t>Galimos</w:t>
      </w:r>
      <w:r w:rsidR="00814C3E" w:rsidRPr="000D04CD">
        <w:rPr>
          <w:b/>
        </w:rPr>
        <w:t xml:space="preserve"> teigiamos / neigiamos</w:t>
      </w:r>
      <w:r w:rsidRPr="000D04CD">
        <w:rPr>
          <w:b/>
        </w:rPr>
        <w:t xml:space="preserve"> pasekmės.</w:t>
      </w:r>
      <w:r w:rsidR="00693204" w:rsidRPr="000D04CD">
        <w:rPr>
          <w:b/>
        </w:rPr>
        <w:t xml:space="preserve"> </w:t>
      </w:r>
      <w:r w:rsidR="00693204" w:rsidRPr="00693204">
        <w:t>Galimos teigiamos pasekmės</w:t>
      </w:r>
      <w:r w:rsidR="00693204" w:rsidRPr="000D04CD">
        <w:rPr>
          <w:b/>
        </w:rPr>
        <w:t xml:space="preserve"> </w:t>
      </w:r>
      <w:r w:rsidR="007218DE" w:rsidRPr="007218DE">
        <w:rPr>
          <w:bCs/>
        </w:rPr>
        <w:t>–</w:t>
      </w:r>
      <w:r w:rsidR="00693204" w:rsidRPr="000D04CD">
        <w:rPr>
          <w:b/>
        </w:rPr>
        <w:t xml:space="preserve"> </w:t>
      </w:r>
      <w:r w:rsidR="00693204" w:rsidRPr="000D04CD">
        <w:rPr>
          <w:szCs w:val="24"/>
        </w:rPr>
        <w:t xml:space="preserve">Kazlų Rūdos savivaldybės </w:t>
      </w:r>
      <w:r w:rsidR="000D04CD" w:rsidRPr="000D04CD">
        <w:rPr>
          <w:szCs w:val="24"/>
        </w:rPr>
        <w:t>t</w:t>
      </w:r>
      <w:r w:rsidR="00693204" w:rsidRPr="000D04CD">
        <w:rPr>
          <w:szCs w:val="24"/>
        </w:rPr>
        <w:t>arybos 2023 m. rugpjūčio 28 d. sprendimu Nr. TS-168 „Dėl ikimokyklinio ugdymo ir priešmokyklinio ugdymo grupių skaičiaus ir jų darbo laiko nustatymo“</w:t>
      </w:r>
      <w:r w:rsidR="000D04CD" w:rsidRPr="000D04CD">
        <w:rPr>
          <w:szCs w:val="24"/>
        </w:rPr>
        <w:t xml:space="preserve"> </w:t>
      </w:r>
      <w:r w:rsidR="00693204" w:rsidRPr="000D04CD">
        <w:rPr>
          <w:szCs w:val="24"/>
        </w:rPr>
        <w:t>2023 m. rugsėjo 1 d. įsteigta ankstyvojo ikimokyklinio ugdymo grupė, kuriai reikalingas</w:t>
      </w:r>
      <w:r w:rsidR="000D04CD" w:rsidRPr="000D04CD">
        <w:rPr>
          <w:szCs w:val="24"/>
        </w:rPr>
        <w:t xml:space="preserve"> </w:t>
      </w:r>
      <w:r w:rsidR="00693204" w:rsidRPr="000D04CD">
        <w:rPr>
          <w:szCs w:val="24"/>
        </w:rPr>
        <w:t>1,0 ikimokyklinio ugdymo mokytojo etatas</w:t>
      </w:r>
      <w:r w:rsidR="000D04CD" w:rsidRPr="000D04CD">
        <w:rPr>
          <w:szCs w:val="24"/>
        </w:rPr>
        <w:t>, todėl padidinus didžiausią leistiną pareigybių skaičių Kazlų Rūdos savivaldybės Plutiškių gimnazijoje bus užtikrintas aukščiau minėtos grupės ugdymas. Galimų neigiamų pasekmių nenustatyta.</w:t>
      </w:r>
    </w:p>
    <w:p w14:paraId="4BD3FC0C" w14:textId="77777777" w:rsidR="00B86DA1" w:rsidRDefault="00B86DA1" w:rsidP="00E00C27">
      <w:pPr>
        <w:pStyle w:val="Betarp1"/>
        <w:numPr>
          <w:ilvl w:val="0"/>
          <w:numId w:val="3"/>
        </w:numPr>
        <w:ind w:left="0" w:firstLine="851"/>
        <w:jc w:val="both"/>
        <w:rPr>
          <w:b/>
        </w:rPr>
      </w:pPr>
      <w:r>
        <w:rPr>
          <w:b/>
        </w:rPr>
        <w:t>K</w:t>
      </w:r>
      <w:r w:rsidRPr="007D71F8">
        <w:rPr>
          <w:b/>
        </w:rPr>
        <w:t>iek biudžeto lėšų prireiks jam įgyvendinti</w:t>
      </w:r>
      <w:r>
        <w:rPr>
          <w:b/>
        </w:rPr>
        <w:t>.</w:t>
      </w:r>
    </w:p>
    <w:p w14:paraId="4EA92F04" w14:textId="2E8DA286" w:rsidR="00DD085A" w:rsidRPr="00EC71AD" w:rsidRDefault="004327DC" w:rsidP="00E00C27">
      <w:pPr>
        <w:ind w:firstLine="851"/>
        <w:jc w:val="both"/>
        <w:rPr>
          <w:szCs w:val="24"/>
        </w:rPr>
      </w:pPr>
      <w:r>
        <w:rPr>
          <w:szCs w:val="24"/>
        </w:rPr>
        <w:t xml:space="preserve">Prašomų padidinti pareigybių etatai yra </w:t>
      </w:r>
      <w:r w:rsidR="007218DE">
        <w:rPr>
          <w:szCs w:val="24"/>
        </w:rPr>
        <w:t>finansuojami</w:t>
      </w:r>
      <w:r>
        <w:rPr>
          <w:szCs w:val="24"/>
        </w:rPr>
        <w:t xml:space="preserve"> iš </w:t>
      </w:r>
      <w:r w:rsidR="00DD085A">
        <w:rPr>
          <w:szCs w:val="24"/>
        </w:rPr>
        <w:t>valstybės biudžeto s</w:t>
      </w:r>
      <w:r w:rsidR="00DD085A" w:rsidRPr="00D64299">
        <w:rPr>
          <w:szCs w:val="24"/>
        </w:rPr>
        <w:t>avivaldybėms skiriam</w:t>
      </w:r>
      <w:r w:rsidR="00DD085A">
        <w:rPr>
          <w:szCs w:val="24"/>
        </w:rPr>
        <w:t>ų</w:t>
      </w:r>
      <w:r w:rsidR="00DD085A" w:rsidRPr="00D64299">
        <w:rPr>
          <w:szCs w:val="24"/>
        </w:rPr>
        <w:t xml:space="preserve"> mokym</w:t>
      </w:r>
      <w:r w:rsidR="00DD085A">
        <w:rPr>
          <w:szCs w:val="24"/>
        </w:rPr>
        <w:t>o</w:t>
      </w:r>
      <w:r w:rsidR="00DD085A" w:rsidRPr="00D64299">
        <w:rPr>
          <w:szCs w:val="24"/>
        </w:rPr>
        <w:t xml:space="preserve"> lėš</w:t>
      </w:r>
      <w:r w:rsidR="00DD085A">
        <w:rPr>
          <w:szCs w:val="24"/>
        </w:rPr>
        <w:t>ų</w:t>
      </w:r>
      <w:r w:rsidR="00DD085A" w:rsidRPr="00D64299">
        <w:rPr>
          <w:szCs w:val="24"/>
        </w:rPr>
        <w:t xml:space="preserve">, </w:t>
      </w:r>
      <w:r w:rsidR="00DD085A">
        <w:rPr>
          <w:szCs w:val="24"/>
        </w:rPr>
        <w:t>mokinių</w:t>
      </w:r>
      <w:r w:rsidR="00DD085A" w:rsidRPr="00D64299">
        <w:rPr>
          <w:szCs w:val="24"/>
        </w:rPr>
        <w:t xml:space="preserve"> ugdymo reikmėms tenkinti</w:t>
      </w:r>
      <w:r w:rsidR="00DD085A">
        <w:rPr>
          <w:szCs w:val="24"/>
        </w:rPr>
        <w:t>.</w:t>
      </w:r>
    </w:p>
    <w:p w14:paraId="28E6D2F4" w14:textId="0B2968E1" w:rsidR="00B86DA1" w:rsidRDefault="00B86DA1" w:rsidP="00E00C27">
      <w:pPr>
        <w:ind w:firstLine="851"/>
        <w:jc w:val="both"/>
        <w:rPr>
          <w:b/>
        </w:rPr>
      </w:pPr>
      <w:r w:rsidRPr="00A43489">
        <w:rPr>
          <w:b/>
        </w:rPr>
        <w:t>Teisės aktai, kuriuos reikės pakeisti ar panaikinti priėmus šį sprendimą.</w:t>
      </w:r>
    </w:p>
    <w:p w14:paraId="3A37A3C5" w14:textId="77777777" w:rsidR="00B86DA1" w:rsidRPr="00A43489" w:rsidRDefault="00B86DA1" w:rsidP="00E00C27">
      <w:pPr>
        <w:pStyle w:val="Betarp1"/>
        <w:ind w:firstLine="851"/>
        <w:jc w:val="both"/>
      </w:pPr>
      <w:r w:rsidRPr="00A43489">
        <w:t>Nėra.</w:t>
      </w:r>
    </w:p>
    <w:p w14:paraId="0392A133" w14:textId="77777777" w:rsidR="00B86DA1" w:rsidRPr="007D71F8" w:rsidRDefault="00B86DA1" w:rsidP="00E00C27">
      <w:pPr>
        <w:pStyle w:val="Betarp1"/>
        <w:numPr>
          <w:ilvl w:val="0"/>
          <w:numId w:val="3"/>
        </w:numPr>
        <w:ind w:left="0" w:firstLine="851"/>
        <w:jc w:val="both"/>
        <w:rPr>
          <w:b/>
          <w:bCs/>
        </w:rPr>
      </w:pPr>
      <w:r w:rsidRPr="00A43489">
        <w:rPr>
          <w:b/>
        </w:rPr>
        <w:t>Antikorupcinis vertinimas.</w:t>
      </w:r>
    </w:p>
    <w:p w14:paraId="2B3ED2D5" w14:textId="77777777" w:rsidR="00B86DA1" w:rsidRPr="00A43489" w:rsidRDefault="00B86DA1" w:rsidP="00E00C27">
      <w:pPr>
        <w:pStyle w:val="Betarp1"/>
        <w:ind w:firstLine="851"/>
        <w:jc w:val="both"/>
        <w:rPr>
          <w:b/>
          <w:bCs/>
        </w:rPr>
      </w:pPr>
      <w:r w:rsidRPr="00A43489">
        <w:rPr>
          <w:shd w:val="clear" w:color="auto" w:fill="FFFFFF"/>
        </w:rPr>
        <w:t xml:space="preserve">Sprendimo projekto antikorupcinis vertinimas neatliekamas. </w:t>
      </w:r>
    </w:p>
    <w:p w14:paraId="242AFCCA" w14:textId="77777777" w:rsidR="00B86DA1" w:rsidRDefault="00B86DA1" w:rsidP="00E00C27">
      <w:pPr>
        <w:pStyle w:val="Betarp1"/>
        <w:numPr>
          <w:ilvl w:val="0"/>
          <w:numId w:val="3"/>
        </w:numPr>
        <w:ind w:left="0" w:firstLine="851"/>
        <w:jc w:val="both"/>
        <w:rPr>
          <w:b/>
          <w:bCs/>
        </w:rPr>
      </w:pPr>
      <w:r>
        <w:rPr>
          <w:b/>
          <w:bCs/>
        </w:rPr>
        <w:t>Kiti reikalingi pagrindimai ir paaiškinimai.</w:t>
      </w:r>
    </w:p>
    <w:p w14:paraId="203088D5" w14:textId="77777777" w:rsidR="00CC2CA0" w:rsidRDefault="004050D2" w:rsidP="00E00C27">
      <w:pPr>
        <w:pStyle w:val="Betarp1"/>
        <w:ind w:firstLine="851"/>
        <w:jc w:val="both"/>
        <w:sectPr w:rsidR="00CC2CA0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formProt w:val="0"/>
          <w:titlePg/>
        </w:sectPr>
      </w:pPr>
      <w:r>
        <w:rPr>
          <w:bCs/>
        </w:rPr>
        <w:t>Nėra</w:t>
      </w:r>
      <w:r w:rsidR="00B5345B">
        <w:rPr>
          <w:bCs/>
        </w:rPr>
        <w:t>.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3968"/>
      </w:tblGrid>
      <w:tr w:rsidR="00766FDB" w14:paraId="1C341F98" w14:textId="77777777" w:rsidTr="00657B81">
        <w:trPr>
          <w:cantSplit/>
          <w:jc w:val="center"/>
        </w:trPr>
        <w:tc>
          <w:tcPr>
            <w:tcW w:w="4536" w:type="dxa"/>
          </w:tcPr>
          <w:p w14:paraId="00FE16BE" w14:textId="77777777" w:rsidR="00DC714F" w:rsidRDefault="00DC714F" w:rsidP="00DC714F"/>
          <w:p w14:paraId="2EBB35D1" w14:textId="77777777" w:rsidR="00DC714F" w:rsidRDefault="00DC714F" w:rsidP="00DC714F"/>
          <w:p w14:paraId="5F0C4EA5" w14:textId="77777777" w:rsidR="00DC714F" w:rsidRDefault="00DC714F" w:rsidP="00DC714F"/>
          <w:p w14:paraId="7631EC5D" w14:textId="35E5C334" w:rsidR="00766FDB" w:rsidRDefault="00F546B1" w:rsidP="006F1B0F">
            <w:r>
              <w:fldChar w:fldCharType="begin">
                <w:ffData>
                  <w:name w:val=""/>
                  <w:enabled/>
                  <w:calcOnExit w:val="0"/>
                  <w:textInput>
                    <w:default w:val="Pareigos"/>
                    <w:format w:val="Pirmoji didžioji raidė"/>
                  </w:textInput>
                </w:ffData>
              </w:fldChar>
            </w:r>
            <w:r w:rsidR="00BE07C8">
              <w:instrText xml:space="preserve"> FORMTEXT </w:instrText>
            </w:r>
            <w:r>
              <w:fldChar w:fldCharType="separate"/>
            </w:r>
            <w:r w:rsidR="001A4186">
              <w:t>Švietimo, kultūros ir sporto skyriaus vedėja</w:t>
            </w:r>
            <w:r>
              <w:fldChar w:fldCharType="end"/>
            </w:r>
          </w:p>
        </w:tc>
        <w:tc>
          <w:tcPr>
            <w:tcW w:w="1134" w:type="dxa"/>
          </w:tcPr>
          <w:p w14:paraId="74459AD3" w14:textId="77777777" w:rsidR="00766FDB" w:rsidRDefault="00766FDB" w:rsidP="00DC714F">
            <w:pPr>
              <w:jc w:val="center"/>
            </w:pPr>
          </w:p>
        </w:tc>
        <w:tc>
          <w:tcPr>
            <w:tcW w:w="3968" w:type="dxa"/>
          </w:tcPr>
          <w:p w14:paraId="2D519859" w14:textId="77777777" w:rsidR="00DC714F" w:rsidRDefault="00DC714F" w:rsidP="00DC714F">
            <w:pPr>
              <w:jc w:val="right"/>
            </w:pPr>
          </w:p>
          <w:p w14:paraId="2E4E6660" w14:textId="77777777" w:rsidR="00DC714F" w:rsidRDefault="00DC714F" w:rsidP="00DC714F">
            <w:pPr>
              <w:jc w:val="right"/>
            </w:pPr>
          </w:p>
          <w:p w14:paraId="10BA34C3" w14:textId="77777777" w:rsidR="00DC714F" w:rsidRDefault="00DC714F" w:rsidP="00DC714F">
            <w:pPr>
              <w:jc w:val="right"/>
            </w:pPr>
          </w:p>
          <w:p w14:paraId="5286E60B" w14:textId="4ED2DE88" w:rsidR="00766FDB" w:rsidRDefault="00F546B1" w:rsidP="006F1B0F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as Pavardė"/>
                    <w:format w:val="Pirmos didžiosios"/>
                  </w:textInput>
                </w:ffData>
              </w:fldChar>
            </w:r>
            <w:r w:rsidR="00715740">
              <w:instrText xml:space="preserve"> FORMTEXT </w:instrText>
            </w:r>
            <w:r>
              <w:fldChar w:fldCharType="separate"/>
            </w:r>
            <w:r w:rsidR="001A4186">
              <w:t>Ina Živatkauskienė</w:t>
            </w:r>
            <w:r>
              <w:fldChar w:fldCharType="end"/>
            </w:r>
          </w:p>
        </w:tc>
      </w:tr>
    </w:tbl>
    <w:p w14:paraId="16ACDDC4" w14:textId="0AA0BCFC" w:rsidR="00766FDB" w:rsidRDefault="00F546B1" w:rsidP="00DC714F">
      <w:pPr>
        <w:keepNext/>
        <w:framePr w:h="284" w:hRule="exact" w:hSpace="142" w:vSpace="142" w:wrap="notBeside" w:vAnchor="page" w:hAnchor="margin" w:y="14856" w:anchorLock="1"/>
      </w:pPr>
      <w:r>
        <w:fldChar w:fldCharType="begin">
          <w:ffData>
            <w:name w:val=""/>
            <w:enabled/>
            <w:calcOnExit w:val="0"/>
            <w:statusText w:type="text" w:val="Dokumento sudarytojo vardo raidė ir pavardė"/>
            <w:textInput>
              <w:default w:val="V. Pavardė,"/>
            </w:textInput>
          </w:ffData>
        </w:fldChar>
      </w:r>
      <w:r w:rsidR="00BE07C8">
        <w:instrText xml:space="preserve"> FORMTEXT </w:instrText>
      </w:r>
      <w:r>
        <w:fldChar w:fldCharType="separate"/>
      </w:r>
      <w:r w:rsidR="00CC7B38">
        <w:t>I.</w:t>
      </w:r>
      <w:r w:rsidR="007218DE">
        <w:t xml:space="preserve"> </w:t>
      </w:r>
      <w:r w:rsidR="00CC7B38">
        <w:t>Živatkauskienė,</w:t>
      </w:r>
      <w:r>
        <w:fldChar w:fldCharType="end"/>
      </w:r>
      <w:r w:rsidR="00766FDB">
        <w:t xml:space="preserve"> </w:t>
      </w:r>
      <w:r>
        <w:fldChar w:fldCharType="begin">
          <w:ffData>
            <w:name w:val=""/>
            <w:enabled/>
            <w:calcOnExit w:val="0"/>
            <w:statusText w:type="text" w:val="Dokumento sudarytojo telefono numeris"/>
            <w:textInput>
              <w:default w:val="tel. (8 343)  xx xxx, el. p. vardas.pavarde@kazluruda.lt"/>
            </w:textInput>
          </w:ffData>
        </w:fldChar>
      </w:r>
      <w:r w:rsidR="00DC714F">
        <w:instrText xml:space="preserve"> FORMTEXT </w:instrText>
      </w:r>
      <w:r>
        <w:fldChar w:fldCharType="separate"/>
      </w:r>
      <w:r w:rsidR="00CC7B38">
        <w:t>tel. (3 43) 68 628, el. p. ina.zivatkauskiene@kazluruda.lt</w:t>
      </w:r>
      <w:r>
        <w:fldChar w:fldCharType="end"/>
      </w:r>
    </w:p>
    <w:p w14:paraId="00C46FFD" w14:textId="77777777" w:rsidR="00766FDB" w:rsidRPr="00AA50A1" w:rsidRDefault="00766FDB" w:rsidP="00DC714F">
      <w:pPr>
        <w:rPr>
          <w:rStyle w:val="Stilius12pt"/>
          <w:sz w:val="16"/>
          <w:szCs w:val="16"/>
        </w:rPr>
      </w:pPr>
    </w:p>
    <w:p w14:paraId="0B08F0D7" w14:textId="77777777" w:rsidR="00766FDB" w:rsidRPr="004E0385" w:rsidRDefault="00766FDB" w:rsidP="00DC714F">
      <w:pPr>
        <w:rPr>
          <w:rStyle w:val="Stilius12pt"/>
        </w:rPr>
        <w:sectPr w:rsidR="00766FDB" w:rsidRPr="004E0385" w:rsidSect="007C712A"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710C16DC" w14:textId="77777777" w:rsidR="00766FDB" w:rsidRPr="00D447DC" w:rsidRDefault="00766FDB" w:rsidP="00DC714F">
      <w:pPr>
        <w:rPr>
          <w:sz w:val="2"/>
          <w:szCs w:val="2"/>
        </w:rPr>
      </w:pPr>
    </w:p>
    <w:p w14:paraId="77D5E872" w14:textId="77777777" w:rsidR="00CC2CA0" w:rsidRPr="00046C07" w:rsidRDefault="00CC2CA0" w:rsidP="00DC714F">
      <w:pPr>
        <w:pStyle w:val="Pagrindinistekstas"/>
        <w:tabs>
          <w:tab w:val="left" w:pos="6804"/>
        </w:tabs>
        <w:jc w:val="both"/>
        <w:rPr>
          <w:sz w:val="2"/>
          <w:szCs w:val="2"/>
        </w:rPr>
      </w:pPr>
    </w:p>
    <w:sectPr w:rsidR="00CC2CA0" w:rsidRPr="00046C07" w:rsidSect="007C712A"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B247" w14:textId="77777777" w:rsidR="004B2F70" w:rsidRDefault="004B2F70">
      <w:r>
        <w:separator/>
      </w:r>
    </w:p>
  </w:endnote>
  <w:endnote w:type="continuationSeparator" w:id="0">
    <w:p w14:paraId="0BB49BC5" w14:textId="77777777" w:rsidR="004B2F70" w:rsidRDefault="004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9502" w14:textId="77777777" w:rsidR="004B2F70" w:rsidRDefault="004B2F70">
      <w:r>
        <w:separator/>
      </w:r>
    </w:p>
  </w:footnote>
  <w:footnote w:type="continuationSeparator" w:id="0">
    <w:p w14:paraId="22897A87" w14:textId="77777777" w:rsidR="004B2F70" w:rsidRDefault="004B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7F90" w14:textId="77777777" w:rsidR="00054858" w:rsidRDefault="00F546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5485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485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8B06D0A" w14:textId="77777777" w:rsidR="00054858" w:rsidRDefault="0005485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033" w14:textId="77777777" w:rsidR="00054858" w:rsidRDefault="00F546B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5485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8001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47C87A2" w14:textId="77777777" w:rsidR="00054858" w:rsidRDefault="0005485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1834" w14:textId="77777777" w:rsidR="00054858" w:rsidRPr="00876EDD" w:rsidRDefault="00054858" w:rsidP="00876EDD">
    <w:pPr>
      <w:pStyle w:val="Antrats"/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19562AD"/>
    <w:multiLevelType w:val="hybridMultilevel"/>
    <w:tmpl w:val="2BB2A88C"/>
    <w:lvl w:ilvl="0" w:tplc="950A1FA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1552108218">
    <w:abstractNumId w:val="2"/>
  </w:num>
  <w:num w:numId="2" w16cid:durableId="1784954569">
    <w:abstractNumId w:val="0"/>
  </w:num>
  <w:num w:numId="3" w16cid:durableId="148177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F0E"/>
    <w:rsid w:val="00020A7C"/>
    <w:rsid w:val="00023762"/>
    <w:rsid w:val="00027EA0"/>
    <w:rsid w:val="00032C7F"/>
    <w:rsid w:val="000447A1"/>
    <w:rsid w:val="000447FA"/>
    <w:rsid w:val="00046C07"/>
    <w:rsid w:val="000532EE"/>
    <w:rsid w:val="00054858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B766B"/>
    <w:rsid w:val="000C2E29"/>
    <w:rsid w:val="000C41FC"/>
    <w:rsid w:val="000C72D8"/>
    <w:rsid w:val="000D04CD"/>
    <w:rsid w:val="000D14B4"/>
    <w:rsid w:val="000D3FF7"/>
    <w:rsid w:val="000D5504"/>
    <w:rsid w:val="000E3ACB"/>
    <w:rsid w:val="000E573A"/>
    <w:rsid w:val="000F0FCE"/>
    <w:rsid w:val="000F2C5C"/>
    <w:rsid w:val="000F637A"/>
    <w:rsid w:val="001039C2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513D0"/>
    <w:rsid w:val="001518CB"/>
    <w:rsid w:val="00156B3A"/>
    <w:rsid w:val="00184571"/>
    <w:rsid w:val="001858E8"/>
    <w:rsid w:val="00185FA1"/>
    <w:rsid w:val="00191F45"/>
    <w:rsid w:val="00195D02"/>
    <w:rsid w:val="001964D7"/>
    <w:rsid w:val="001971B0"/>
    <w:rsid w:val="001A0FB3"/>
    <w:rsid w:val="001A4186"/>
    <w:rsid w:val="001A5622"/>
    <w:rsid w:val="001B0AB8"/>
    <w:rsid w:val="001C0622"/>
    <w:rsid w:val="001C4A76"/>
    <w:rsid w:val="001D320C"/>
    <w:rsid w:val="001D5147"/>
    <w:rsid w:val="001D78D8"/>
    <w:rsid w:val="001E033B"/>
    <w:rsid w:val="001F0869"/>
    <w:rsid w:val="001F7F59"/>
    <w:rsid w:val="002004FC"/>
    <w:rsid w:val="00216631"/>
    <w:rsid w:val="002253B9"/>
    <w:rsid w:val="00236860"/>
    <w:rsid w:val="00241642"/>
    <w:rsid w:val="00241FC5"/>
    <w:rsid w:val="00247BD4"/>
    <w:rsid w:val="0025385C"/>
    <w:rsid w:val="00274E4C"/>
    <w:rsid w:val="00281C5F"/>
    <w:rsid w:val="0028257E"/>
    <w:rsid w:val="00282CA6"/>
    <w:rsid w:val="00287534"/>
    <w:rsid w:val="00287B2F"/>
    <w:rsid w:val="00293C2F"/>
    <w:rsid w:val="00294C15"/>
    <w:rsid w:val="002B19E2"/>
    <w:rsid w:val="002C063F"/>
    <w:rsid w:val="002D1D7E"/>
    <w:rsid w:val="002D2276"/>
    <w:rsid w:val="002E3734"/>
    <w:rsid w:val="002E4D82"/>
    <w:rsid w:val="002E625B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7D0"/>
    <w:rsid w:val="0033231D"/>
    <w:rsid w:val="003330B1"/>
    <w:rsid w:val="00333B99"/>
    <w:rsid w:val="00340AAE"/>
    <w:rsid w:val="00342324"/>
    <w:rsid w:val="00345C3D"/>
    <w:rsid w:val="00346AF0"/>
    <w:rsid w:val="003534AE"/>
    <w:rsid w:val="003575E8"/>
    <w:rsid w:val="0037767B"/>
    <w:rsid w:val="00381148"/>
    <w:rsid w:val="003952B0"/>
    <w:rsid w:val="003A1E5B"/>
    <w:rsid w:val="003A6C50"/>
    <w:rsid w:val="003B43C1"/>
    <w:rsid w:val="003C04DE"/>
    <w:rsid w:val="003D2CDA"/>
    <w:rsid w:val="003E7D3D"/>
    <w:rsid w:val="003F22AD"/>
    <w:rsid w:val="003F284C"/>
    <w:rsid w:val="003F7C28"/>
    <w:rsid w:val="004050D2"/>
    <w:rsid w:val="004113D3"/>
    <w:rsid w:val="00412CF0"/>
    <w:rsid w:val="00413A4E"/>
    <w:rsid w:val="00413C7A"/>
    <w:rsid w:val="004231D6"/>
    <w:rsid w:val="004327DC"/>
    <w:rsid w:val="0043350F"/>
    <w:rsid w:val="004361B7"/>
    <w:rsid w:val="00441B85"/>
    <w:rsid w:val="00443ED5"/>
    <w:rsid w:val="004448F4"/>
    <w:rsid w:val="00451206"/>
    <w:rsid w:val="00464DB8"/>
    <w:rsid w:val="004676EF"/>
    <w:rsid w:val="0047030A"/>
    <w:rsid w:val="004733E5"/>
    <w:rsid w:val="004744D1"/>
    <w:rsid w:val="00482B2F"/>
    <w:rsid w:val="004958E9"/>
    <w:rsid w:val="004A565C"/>
    <w:rsid w:val="004B2F70"/>
    <w:rsid w:val="004C0B59"/>
    <w:rsid w:val="004C3B66"/>
    <w:rsid w:val="004D2D4D"/>
    <w:rsid w:val="004E0385"/>
    <w:rsid w:val="004E38E9"/>
    <w:rsid w:val="004E7A54"/>
    <w:rsid w:val="004F3396"/>
    <w:rsid w:val="004F33C9"/>
    <w:rsid w:val="00506B4A"/>
    <w:rsid w:val="00512914"/>
    <w:rsid w:val="00513A2B"/>
    <w:rsid w:val="005455D9"/>
    <w:rsid w:val="005530EC"/>
    <w:rsid w:val="00554EA7"/>
    <w:rsid w:val="00555E94"/>
    <w:rsid w:val="0056776D"/>
    <w:rsid w:val="00574EC1"/>
    <w:rsid w:val="00581C02"/>
    <w:rsid w:val="00597690"/>
    <w:rsid w:val="00597BBF"/>
    <w:rsid w:val="005A3406"/>
    <w:rsid w:val="005A56C3"/>
    <w:rsid w:val="005B33F9"/>
    <w:rsid w:val="005C3A4A"/>
    <w:rsid w:val="005D3B7F"/>
    <w:rsid w:val="005E4A3C"/>
    <w:rsid w:val="005E666B"/>
    <w:rsid w:val="005E76E4"/>
    <w:rsid w:val="005F0F9D"/>
    <w:rsid w:val="005F708E"/>
    <w:rsid w:val="00600373"/>
    <w:rsid w:val="00605156"/>
    <w:rsid w:val="00611E1C"/>
    <w:rsid w:val="0061538F"/>
    <w:rsid w:val="00617E2F"/>
    <w:rsid w:val="00622F9C"/>
    <w:rsid w:val="00623F10"/>
    <w:rsid w:val="00625ECA"/>
    <w:rsid w:val="00626B52"/>
    <w:rsid w:val="00642833"/>
    <w:rsid w:val="00643334"/>
    <w:rsid w:val="00645FF2"/>
    <w:rsid w:val="006517E7"/>
    <w:rsid w:val="00652743"/>
    <w:rsid w:val="00657B81"/>
    <w:rsid w:val="006603A9"/>
    <w:rsid w:val="00673B3A"/>
    <w:rsid w:val="00676E7A"/>
    <w:rsid w:val="00680014"/>
    <w:rsid w:val="0068017D"/>
    <w:rsid w:val="00684197"/>
    <w:rsid w:val="00692EB2"/>
    <w:rsid w:val="00693204"/>
    <w:rsid w:val="006943BB"/>
    <w:rsid w:val="006A235A"/>
    <w:rsid w:val="006A4F10"/>
    <w:rsid w:val="006B70DA"/>
    <w:rsid w:val="006C3F48"/>
    <w:rsid w:val="006C77E1"/>
    <w:rsid w:val="006E0E1A"/>
    <w:rsid w:val="006E6B6C"/>
    <w:rsid w:val="006F1B0F"/>
    <w:rsid w:val="006F34C8"/>
    <w:rsid w:val="0071541F"/>
    <w:rsid w:val="00715740"/>
    <w:rsid w:val="007218DE"/>
    <w:rsid w:val="0072191F"/>
    <w:rsid w:val="007239CE"/>
    <w:rsid w:val="00731728"/>
    <w:rsid w:val="00733D95"/>
    <w:rsid w:val="00741DB8"/>
    <w:rsid w:val="00742611"/>
    <w:rsid w:val="00745050"/>
    <w:rsid w:val="00745FDE"/>
    <w:rsid w:val="007474DF"/>
    <w:rsid w:val="007479E8"/>
    <w:rsid w:val="00754F90"/>
    <w:rsid w:val="00764CB7"/>
    <w:rsid w:val="00766FDB"/>
    <w:rsid w:val="007738FC"/>
    <w:rsid w:val="007773D9"/>
    <w:rsid w:val="00785BAF"/>
    <w:rsid w:val="00795589"/>
    <w:rsid w:val="00795D8D"/>
    <w:rsid w:val="007A4292"/>
    <w:rsid w:val="007B20B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14C3E"/>
    <w:rsid w:val="00820AB6"/>
    <w:rsid w:val="00821726"/>
    <w:rsid w:val="00822498"/>
    <w:rsid w:val="0082567D"/>
    <w:rsid w:val="008306E6"/>
    <w:rsid w:val="0084577C"/>
    <w:rsid w:val="00845C05"/>
    <w:rsid w:val="00845F23"/>
    <w:rsid w:val="00846012"/>
    <w:rsid w:val="0084768C"/>
    <w:rsid w:val="00847D3E"/>
    <w:rsid w:val="00851E08"/>
    <w:rsid w:val="008564D9"/>
    <w:rsid w:val="0085661B"/>
    <w:rsid w:val="0085725F"/>
    <w:rsid w:val="00861ED4"/>
    <w:rsid w:val="00862565"/>
    <w:rsid w:val="008628DC"/>
    <w:rsid w:val="00876EDD"/>
    <w:rsid w:val="00880BBD"/>
    <w:rsid w:val="0088205D"/>
    <w:rsid w:val="008926F4"/>
    <w:rsid w:val="008B062A"/>
    <w:rsid w:val="008B55DC"/>
    <w:rsid w:val="008C1A56"/>
    <w:rsid w:val="008C4854"/>
    <w:rsid w:val="008D024A"/>
    <w:rsid w:val="008D36EE"/>
    <w:rsid w:val="008D404E"/>
    <w:rsid w:val="008E1EB1"/>
    <w:rsid w:val="008E33B7"/>
    <w:rsid w:val="008E524D"/>
    <w:rsid w:val="008E5E12"/>
    <w:rsid w:val="00910A69"/>
    <w:rsid w:val="00914CE8"/>
    <w:rsid w:val="00920D9E"/>
    <w:rsid w:val="00931097"/>
    <w:rsid w:val="009311DC"/>
    <w:rsid w:val="0093426F"/>
    <w:rsid w:val="00937154"/>
    <w:rsid w:val="009444EF"/>
    <w:rsid w:val="009616A9"/>
    <w:rsid w:val="009651F4"/>
    <w:rsid w:val="009703C9"/>
    <w:rsid w:val="00973493"/>
    <w:rsid w:val="00975725"/>
    <w:rsid w:val="00976D9B"/>
    <w:rsid w:val="00977939"/>
    <w:rsid w:val="009916F2"/>
    <w:rsid w:val="009972EF"/>
    <w:rsid w:val="009B61DF"/>
    <w:rsid w:val="009C392D"/>
    <w:rsid w:val="009D1F2D"/>
    <w:rsid w:val="009D47ED"/>
    <w:rsid w:val="009E0CA5"/>
    <w:rsid w:val="009E27F9"/>
    <w:rsid w:val="009E7204"/>
    <w:rsid w:val="009F4816"/>
    <w:rsid w:val="009F6653"/>
    <w:rsid w:val="009F6DD7"/>
    <w:rsid w:val="00A0110E"/>
    <w:rsid w:val="00A13837"/>
    <w:rsid w:val="00A17919"/>
    <w:rsid w:val="00A27E94"/>
    <w:rsid w:val="00A347A7"/>
    <w:rsid w:val="00A35D4B"/>
    <w:rsid w:val="00A40F88"/>
    <w:rsid w:val="00A431C3"/>
    <w:rsid w:val="00A609D4"/>
    <w:rsid w:val="00A617C1"/>
    <w:rsid w:val="00A7430F"/>
    <w:rsid w:val="00A75454"/>
    <w:rsid w:val="00A801BF"/>
    <w:rsid w:val="00A81944"/>
    <w:rsid w:val="00A90C24"/>
    <w:rsid w:val="00A95BDC"/>
    <w:rsid w:val="00AA50A1"/>
    <w:rsid w:val="00AB0492"/>
    <w:rsid w:val="00AB1653"/>
    <w:rsid w:val="00AB48CF"/>
    <w:rsid w:val="00AB6381"/>
    <w:rsid w:val="00AC34C2"/>
    <w:rsid w:val="00AC37D3"/>
    <w:rsid w:val="00AE0AEC"/>
    <w:rsid w:val="00AE14A6"/>
    <w:rsid w:val="00AE15C5"/>
    <w:rsid w:val="00AE3E1A"/>
    <w:rsid w:val="00AF1B7A"/>
    <w:rsid w:val="00AF6072"/>
    <w:rsid w:val="00B21892"/>
    <w:rsid w:val="00B26A17"/>
    <w:rsid w:val="00B3063C"/>
    <w:rsid w:val="00B43F5E"/>
    <w:rsid w:val="00B44AFC"/>
    <w:rsid w:val="00B44CEB"/>
    <w:rsid w:val="00B47631"/>
    <w:rsid w:val="00B510CA"/>
    <w:rsid w:val="00B5345B"/>
    <w:rsid w:val="00B534CB"/>
    <w:rsid w:val="00B756C0"/>
    <w:rsid w:val="00B77FBB"/>
    <w:rsid w:val="00B843DB"/>
    <w:rsid w:val="00B84680"/>
    <w:rsid w:val="00B8527B"/>
    <w:rsid w:val="00B86DA1"/>
    <w:rsid w:val="00BA7D7F"/>
    <w:rsid w:val="00BB0FA7"/>
    <w:rsid w:val="00BB1B83"/>
    <w:rsid w:val="00BB7818"/>
    <w:rsid w:val="00BC2E98"/>
    <w:rsid w:val="00BC590F"/>
    <w:rsid w:val="00BC6FB3"/>
    <w:rsid w:val="00BD4039"/>
    <w:rsid w:val="00BD7A3A"/>
    <w:rsid w:val="00BE07C8"/>
    <w:rsid w:val="00BE3839"/>
    <w:rsid w:val="00BE7584"/>
    <w:rsid w:val="00BE758E"/>
    <w:rsid w:val="00BF09B3"/>
    <w:rsid w:val="00BF0A4D"/>
    <w:rsid w:val="00BF31FB"/>
    <w:rsid w:val="00BF7723"/>
    <w:rsid w:val="00C043CC"/>
    <w:rsid w:val="00C05CDF"/>
    <w:rsid w:val="00C113F4"/>
    <w:rsid w:val="00C15447"/>
    <w:rsid w:val="00C15A44"/>
    <w:rsid w:val="00C22F87"/>
    <w:rsid w:val="00C26A78"/>
    <w:rsid w:val="00C32F7B"/>
    <w:rsid w:val="00C33940"/>
    <w:rsid w:val="00C3566E"/>
    <w:rsid w:val="00C468CF"/>
    <w:rsid w:val="00C56F17"/>
    <w:rsid w:val="00C62F2B"/>
    <w:rsid w:val="00C64A85"/>
    <w:rsid w:val="00C71395"/>
    <w:rsid w:val="00C90E4B"/>
    <w:rsid w:val="00C94DA8"/>
    <w:rsid w:val="00C95292"/>
    <w:rsid w:val="00CA19DA"/>
    <w:rsid w:val="00CA37BD"/>
    <w:rsid w:val="00CA79C6"/>
    <w:rsid w:val="00CB62A2"/>
    <w:rsid w:val="00CC2CA0"/>
    <w:rsid w:val="00CC5740"/>
    <w:rsid w:val="00CC7B38"/>
    <w:rsid w:val="00CD15B8"/>
    <w:rsid w:val="00CD2399"/>
    <w:rsid w:val="00CD4E94"/>
    <w:rsid w:val="00CD6CFC"/>
    <w:rsid w:val="00CE1575"/>
    <w:rsid w:val="00CE261B"/>
    <w:rsid w:val="00CE309A"/>
    <w:rsid w:val="00CF098E"/>
    <w:rsid w:val="00CF6B2A"/>
    <w:rsid w:val="00D16D48"/>
    <w:rsid w:val="00D34271"/>
    <w:rsid w:val="00D3547A"/>
    <w:rsid w:val="00D37EA3"/>
    <w:rsid w:val="00D447DC"/>
    <w:rsid w:val="00D50AAF"/>
    <w:rsid w:val="00D64299"/>
    <w:rsid w:val="00D730C1"/>
    <w:rsid w:val="00D7405D"/>
    <w:rsid w:val="00D75256"/>
    <w:rsid w:val="00D77662"/>
    <w:rsid w:val="00D802E4"/>
    <w:rsid w:val="00D81150"/>
    <w:rsid w:val="00D8117E"/>
    <w:rsid w:val="00D815B9"/>
    <w:rsid w:val="00D81CA8"/>
    <w:rsid w:val="00D824BD"/>
    <w:rsid w:val="00D83F2B"/>
    <w:rsid w:val="00D84841"/>
    <w:rsid w:val="00DA0C14"/>
    <w:rsid w:val="00DA6ABE"/>
    <w:rsid w:val="00DB0AFC"/>
    <w:rsid w:val="00DB4B49"/>
    <w:rsid w:val="00DB4BC8"/>
    <w:rsid w:val="00DC4E69"/>
    <w:rsid w:val="00DC714F"/>
    <w:rsid w:val="00DC75E6"/>
    <w:rsid w:val="00DD085A"/>
    <w:rsid w:val="00DD2E3E"/>
    <w:rsid w:val="00DF0916"/>
    <w:rsid w:val="00DF50FE"/>
    <w:rsid w:val="00E000B4"/>
    <w:rsid w:val="00E00758"/>
    <w:rsid w:val="00E00C27"/>
    <w:rsid w:val="00E05BA3"/>
    <w:rsid w:val="00E10420"/>
    <w:rsid w:val="00E12637"/>
    <w:rsid w:val="00E14235"/>
    <w:rsid w:val="00E143A6"/>
    <w:rsid w:val="00E15F9D"/>
    <w:rsid w:val="00E16839"/>
    <w:rsid w:val="00E20E4D"/>
    <w:rsid w:val="00E3249F"/>
    <w:rsid w:val="00E343A6"/>
    <w:rsid w:val="00E41492"/>
    <w:rsid w:val="00E577FF"/>
    <w:rsid w:val="00E63DD2"/>
    <w:rsid w:val="00E661B6"/>
    <w:rsid w:val="00E75385"/>
    <w:rsid w:val="00E762E0"/>
    <w:rsid w:val="00E80DB2"/>
    <w:rsid w:val="00E90168"/>
    <w:rsid w:val="00E902C9"/>
    <w:rsid w:val="00E91A52"/>
    <w:rsid w:val="00E92FFA"/>
    <w:rsid w:val="00E97FA4"/>
    <w:rsid w:val="00EA0A87"/>
    <w:rsid w:val="00EA0D51"/>
    <w:rsid w:val="00EA23E8"/>
    <w:rsid w:val="00EA3D32"/>
    <w:rsid w:val="00EA44AA"/>
    <w:rsid w:val="00EA6897"/>
    <w:rsid w:val="00EB006E"/>
    <w:rsid w:val="00EB40B0"/>
    <w:rsid w:val="00EB512C"/>
    <w:rsid w:val="00EB68C0"/>
    <w:rsid w:val="00EB69A7"/>
    <w:rsid w:val="00EC298D"/>
    <w:rsid w:val="00EC5482"/>
    <w:rsid w:val="00ED5588"/>
    <w:rsid w:val="00EE0A8F"/>
    <w:rsid w:val="00EE0A9C"/>
    <w:rsid w:val="00EE6792"/>
    <w:rsid w:val="00EF00BA"/>
    <w:rsid w:val="00EF48C8"/>
    <w:rsid w:val="00EF58DD"/>
    <w:rsid w:val="00F172E8"/>
    <w:rsid w:val="00F32059"/>
    <w:rsid w:val="00F325AA"/>
    <w:rsid w:val="00F36994"/>
    <w:rsid w:val="00F4146F"/>
    <w:rsid w:val="00F43195"/>
    <w:rsid w:val="00F478DD"/>
    <w:rsid w:val="00F546B1"/>
    <w:rsid w:val="00F60E02"/>
    <w:rsid w:val="00F66591"/>
    <w:rsid w:val="00F6776B"/>
    <w:rsid w:val="00F82010"/>
    <w:rsid w:val="00F872AA"/>
    <w:rsid w:val="00F94D76"/>
    <w:rsid w:val="00F96994"/>
    <w:rsid w:val="00F96D77"/>
    <w:rsid w:val="00FB457A"/>
    <w:rsid w:val="00FC34C4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BE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F7723"/>
    <w:pPr>
      <w:keepNext/>
      <w:ind w:firstLine="1247"/>
      <w:outlineLvl w:val="0"/>
    </w:pPr>
  </w:style>
  <w:style w:type="paragraph" w:styleId="Antrat4">
    <w:name w:val="heading 4"/>
    <w:basedOn w:val="prastasis"/>
    <w:next w:val="prastasis"/>
    <w:link w:val="Antrat4Diagrama"/>
    <w:unhideWhenUsed/>
    <w:qFormat/>
    <w:rsid w:val="00B86D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uiPriority w:val="99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uiPriority w:val="99"/>
    <w:rsid w:val="00BF7723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customStyle="1" w:styleId="Antrat4Diagrama">
    <w:name w:val="Antraštė 4 Diagrama"/>
    <w:basedOn w:val="Numatytasispastraiposriftas"/>
    <w:link w:val="Antrat4"/>
    <w:rsid w:val="00B86D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 w:bidi="ar-SA"/>
    </w:rPr>
  </w:style>
  <w:style w:type="paragraph" w:customStyle="1" w:styleId="Betarp2">
    <w:name w:val="Be tarpų2"/>
    <w:uiPriority w:val="1"/>
    <w:qFormat/>
    <w:rsid w:val="00B86DA1"/>
    <w:rPr>
      <w:rFonts w:eastAsia="Calibri"/>
      <w:sz w:val="24"/>
      <w:szCs w:val="24"/>
      <w:lang w:eastAsia="en-US" w:bidi="ar-SA"/>
    </w:rPr>
  </w:style>
  <w:style w:type="paragraph" w:customStyle="1" w:styleId="Betarp1">
    <w:name w:val="Be tarpų1"/>
    <w:uiPriority w:val="1"/>
    <w:qFormat/>
    <w:rsid w:val="00B86DA1"/>
    <w:rPr>
      <w:rFonts w:eastAsia="Calibri"/>
      <w:sz w:val="24"/>
      <w:szCs w:val="24"/>
      <w:lang w:eastAsia="en-US" w:bidi="ar-SA"/>
    </w:rPr>
  </w:style>
  <w:style w:type="paragraph" w:styleId="Betarp">
    <w:name w:val="No Spacing"/>
    <w:uiPriority w:val="1"/>
    <w:qFormat/>
    <w:rsid w:val="00B86DA1"/>
    <w:rPr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ietimas@kazluruda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809F-CD50-46D3-9AAE-0D693F78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2023-09-14T13:58:00Z</dcterms:created>
  <dcterms:modified xsi:type="dcterms:W3CDTF">2023-09-14T13:58:00Z</dcterms:modified>
</cp:coreProperties>
</file>