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97AE" w14:textId="5AB8B612" w:rsidR="00D41595" w:rsidRDefault="004123FA" w:rsidP="00B40332">
      <w:pPr>
        <w:ind w:left="7938"/>
        <w:rPr>
          <w:b/>
          <w:bCs/>
          <w:szCs w:val="24"/>
        </w:rPr>
      </w:pPr>
      <w:r>
        <w:rPr>
          <w:b/>
          <w:bCs/>
          <w:noProof/>
          <w:szCs w:val="24"/>
          <w:lang w:val="en-US" w:eastAsia="zh-TW"/>
        </w:rPr>
        <mc:AlternateContent>
          <mc:Choice Requires="wps">
            <w:drawing>
              <wp:anchor distT="0" distB="0" distL="114300" distR="114300" simplePos="0" relativeHeight="251657728" behindDoc="1" locked="0" layoutInCell="1" allowOverlap="1" wp14:anchorId="16ADB0ED" wp14:editId="36AB0A58">
                <wp:simplePos x="0" y="0"/>
                <wp:positionH relativeFrom="column">
                  <wp:align>center</wp:align>
                </wp:positionH>
                <wp:positionV relativeFrom="paragraph">
                  <wp:posOffset>-67945</wp:posOffset>
                </wp:positionV>
                <wp:extent cx="4097655" cy="1021080"/>
                <wp:effectExtent l="0" t="0" r="0" b="0"/>
                <wp:wrapTight wrapText="bothSides">
                  <wp:wrapPolygon edited="0">
                    <wp:start x="201" y="0"/>
                    <wp:lineTo x="201" y="21358"/>
                    <wp:lineTo x="21289" y="21358"/>
                    <wp:lineTo x="21289" y="0"/>
                    <wp:lineTo x="201" y="0"/>
                  </wp:wrapPolygon>
                </wp:wrapTight>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wps:spPr>
                      <wps:txbx>
                        <w:txbxContent>
                          <w:p w14:paraId="6BC5740D" w14:textId="77777777" w:rsidR="00376F04" w:rsidRDefault="00376F04" w:rsidP="00D41595">
                            <w:pPr>
                              <w:jc w:val="center"/>
                              <w:rPr>
                                <w:b/>
                                <w:bCs/>
                                <w:sz w:val="28"/>
                              </w:rPr>
                            </w:pPr>
                            <w:r w:rsidRPr="00D41595">
                              <w:rPr>
                                <w:noProof/>
                                <w:szCs w:val="24"/>
                                <w:lang w:eastAsia="lt-LT"/>
                              </w:rPr>
                              <w:drawing>
                                <wp:inline distT="0" distB="0" distL="0" distR="0" wp14:anchorId="2E735D70" wp14:editId="1AD45BB8">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1101FC07" w14:textId="77777777" w:rsidR="00376F04" w:rsidRPr="00D41595" w:rsidRDefault="00376F04"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DB0ED" id="_x0000_t202" coordsize="21600,21600" o:spt="202" path="m,l,21600r21600,l21600,xe">
                <v:stroke joinstyle="miter"/>
                <v:path gradientshapeok="t" o:connecttype="rect"/>
              </v:shapetype>
              <v:shape id="Teksto laukas 1" o:spid="_x0000_s1026" type="#_x0000_t202" style="position:absolute;left:0;text-align:left;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h4QEAAKIDAAAOAAAAZHJzL2Uyb0RvYy54bWysU9tu2zAMfR+wfxD0vtgOkl6MOEXXosOA&#10;bh3Q7QNkWbKF2aJGKbGzrx8lp2m2vQ17ESSSPjznkN7cTEPP9gq9AVvxYpFzpqyExti24t++Pry7&#10;4swHYRvRg1UVPyjPb7Zv32xGV6oldNA3ChmBWF+OruJdCK7MMi87NQi/AKcsJTXgIAI9sc0aFCOh&#10;D322zPOLbARsHIJU3lP0fk7ybcLXWsnwpLVXgfUVJ24hnZjOOp7ZdiPKFoXrjDzSEP/AYhDGUtMT&#10;1L0Igu3Q/AU1GIngQYeFhCEDrY1USQOpKfI/1Dx3wqmkhczx7mST/3+w8vP+2X1BFqb3MNEAkwjv&#10;HkF+98zCXSdsq24RYeyUaKhxES3LRufL46fRal/6CFKPn6ChIYtdgAQ0aRyiK6STEToN4HAyXU2B&#10;SQqu8uvLi/WaM0m5Il8W+VUaSybKl88d+vBBwcDipeJIU03wYv/oQ6QjypeS2M3Cg+n7NNne/hag&#10;whhJ9CPjmXuY6omqo4wamgMJQZgXhRabLh3gT85GWpKK+x87gYqz/qMlM66L1SpuVXqs1pdLeuB5&#10;pj7PCCsJquKBs/l6F+ZN3Dk0bUedZvst3JKB2iRpr6yOvGkRkuLj0sZNO3+nqtdfa/sLAAD//wMA&#10;UEsDBBQABgAIAAAAIQCwExxu3AAAAAgBAAAPAAAAZHJzL2Rvd25yZXYueG1sTI/NTsMwEITvSLyD&#10;tUjcWjvQFAhxKgTiCqL8SNy28TaJiNdR7Dbh7VlOcBzNaOabcjP7Xh1pjF1gC9nSgCKug+u4sfD2&#10;+ri4BhUTssM+MFn4pgib6vSkxMKFiV/ouE2NkhKOBVpoUxoKrWPdkse4DAOxePswekwix0a7EScp&#10;972+MGatPXYsCy0OdN9S/bU9eAvvT/vPj5V5bh58PkxhNpr9jbb2/Gy+uwWVaE5/YfjFF3SohGkX&#10;Duyi6i3IkWRhkZkrUGKvV/klqJ3kcpOBrkr9/0D1AwAA//8DAFBLAQItABQABgAIAAAAIQC2gziS&#10;/gAAAOEBAAATAAAAAAAAAAAAAAAAAAAAAABbQ29udGVudF9UeXBlc10ueG1sUEsBAi0AFAAGAAgA&#10;AAAhADj9If/WAAAAlAEAAAsAAAAAAAAAAAAAAAAALwEAAF9yZWxzLy5yZWxzUEsBAi0AFAAGAAgA&#10;AAAhALiVf6HhAQAAogMAAA4AAAAAAAAAAAAAAAAALgIAAGRycy9lMm9Eb2MueG1sUEsBAi0AFAAG&#10;AAgAAAAhALATHG7cAAAACAEAAA8AAAAAAAAAAAAAAAAAOwQAAGRycy9kb3ducmV2LnhtbFBLBQYA&#10;AAAABAAEAPMAAABEBQAAAAA=&#10;" filled="f" stroked="f">
                <v:textbox>
                  <w:txbxContent>
                    <w:p w14:paraId="6BC5740D" w14:textId="77777777" w:rsidR="00376F04" w:rsidRDefault="00376F04" w:rsidP="00D41595">
                      <w:pPr>
                        <w:jc w:val="center"/>
                        <w:rPr>
                          <w:b/>
                          <w:bCs/>
                          <w:sz w:val="28"/>
                        </w:rPr>
                      </w:pPr>
                      <w:r w:rsidRPr="00D41595">
                        <w:rPr>
                          <w:noProof/>
                          <w:szCs w:val="24"/>
                          <w:lang w:eastAsia="lt-LT"/>
                        </w:rPr>
                        <w:drawing>
                          <wp:inline distT="0" distB="0" distL="0" distR="0" wp14:anchorId="2E735D70" wp14:editId="1AD45BB8">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1101FC07" w14:textId="77777777" w:rsidR="00376F04" w:rsidRPr="00D41595" w:rsidRDefault="00376F04"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r w:rsidR="006A5EFA" w:rsidRPr="00D41595">
        <w:rPr>
          <w:b/>
          <w:bCs/>
          <w:szCs w:val="24"/>
        </w:rPr>
        <w:fldChar w:fldCharType="begin">
          <w:ffData>
            <w:name w:val=""/>
            <w:enabled/>
            <w:calcOnExit w:val="0"/>
            <w:statusText w:type="text" w:val="Struktūrinio padalinio pavadinimas"/>
            <w:textInput>
              <w:default w:val="Projektas"/>
            </w:textInput>
          </w:ffData>
        </w:fldChar>
      </w:r>
      <w:r w:rsidR="00D41595" w:rsidRPr="00D41595">
        <w:rPr>
          <w:b/>
          <w:bCs/>
          <w:szCs w:val="24"/>
        </w:rPr>
        <w:instrText xml:space="preserve"> FORMTEXT </w:instrText>
      </w:r>
      <w:r w:rsidR="006A5EFA" w:rsidRPr="00D41595">
        <w:rPr>
          <w:b/>
          <w:bCs/>
          <w:szCs w:val="24"/>
        </w:rPr>
      </w:r>
      <w:r w:rsidR="006A5EFA" w:rsidRPr="00D41595">
        <w:rPr>
          <w:b/>
          <w:bCs/>
          <w:szCs w:val="24"/>
        </w:rPr>
        <w:fldChar w:fldCharType="separate"/>
      </w:r>
      <w:r w:rsidR="00AC57BA">
        <w:rPr>
          <w:b/>
          <w:bCs/>
          <w:szCs w:val="24"/>
        </w:rPr>
        <w:t>P</w:t>
      </w:r>
      <w:r w:rsidR="00C079E5">
        <w:rPr>
          <w:b/>
          <w:bCs/>
          <w:szCs w:val="24"/>
        </w:rPr>
        <w:t>rojektas</w:t>
      </w:r>
      <w:r w:rsidR="006A5EFA" w:rsidRPr="00D41595">
        <w:rPr>
          <w:b/>
          <w:bCs/>
          <w:szCs w:val="24"/>
        </w:rPr>
        <w:fldChar w:fldCharType="end"/>
      </w:r>
    </w:p>
    <w:p w14:paraId="5B7ED9CE" w14:textId="77777777" w:rsidR="00D41595" w:rsidRDefault="00D41595" w:rsidP="00B40332">
      <w:pPr>
        <w:ind w:left="7938"/>
        <w:rPr>
          <w:b/>
          <w:bCs/>
          <w:szCs w:val="24"/>
        </w:rPr>
      </w:pPr>
    </w:p>
    <w:p w14:paraId="2C76ADBF" w14:textId="77777777" w:rsidR="00901FF1" w:rsidRPr="00D41595" w:rsidRDefault="00901FF1" w:rsidP="00B40332">
      <w:pPr>
        <w:ind w:left="7938"/>
        <w:rPr>
          <w:b/>
          <w:bCs/>
          <w:szCs w:val="24"/>
        </w:rPr>
      </w:pPr>
    </w:p>
    <w:p w14:paraId="5FF4402B" w14:textId="77777777" w:rsidR="00D41595" w:rsidRDefault="00D41595" w:rsidP="00D41595">
      <w:pPr>
        <w:keepNext/>
        <w:framePr w:h="284" w:hRule="exact" w:hSpace="142" w:vSpace="142" w:wrap="notBeside" w:vAnchor="page" w:hAnchor="margin" w:y="14856" w:anchorLock="1"/>
      </w:pPr>
    </w:p>
    <w:p w14:paraId="384E8BE9" w14:textId="77777777" w:rsidR="00901FF1" w:rsidRDefault="00901FF1" w:rsidP="00E92ECE">
      <w:pPr>
        <w:jc w:val="center"/>
        <w:rPr>
          <w:b/>
          <w:bCs/>
          <w:szCs w:val="24"/>
          <w:lang w:val="en-US"/>
        </w:rPr>
      </w:pPr>
    </w:p>
    <w:p w14:paraId="385A3EC4" w14:textId="77777777"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14:paraId="7926A5DD" w14:textId="77777777" w:rsidR="008500BF" w:rsidRDefault="008500BF" w:rsidP="00AB360E">
      <w:pPr>
        <w:ind w:left="1988" w:firstLine="284"/>
        <w:jc w:val="center"/>
        <w:rPr>
          <w:b/>
          <w:bCs/>
          <w:szCs w:val="24"/>
        </w:rPr>
      </w:pPr>
    </w:p>
    <w:p w14:paraId="5AB6061F" w14:textId="77777777" w:rsidR="008500BF" w:rsidRPr="008500BF" w:rsidRDefault="008500BF" w:rsidP="008500BF">
      <w:pPr>
        <w:rPr>
          <w:szCs w:val="24"/>
        </w:rPr>
      </w:pPr>
    </w:p>
    <w:p w14:paraId="1415B067" w14:textId="77777777" w:rsidR="008500BF" w:rsidRPr="008500BF" w:rsidRDefault="008500BF" w:rsidP="008500BF">
      <w:pPr>
        <w:rPr>
          <w:szCs w:val="24"/>
        </w:rPr>
      </w:pPr>
    </w:p>
    <w:p w14:paraId="1F1D0A6E" w14:textId="77777777" w:rsidR="008500BF" w:rsidRPr="004123FA" w:rsidRDefault="008500BF" w:rsidP="008500BF">
      <w:pPr>
        <w:tabs>
          <w:tab w:val="left" w:pos="426"/>
        </w:tabs>
        <w:jc w:val="center"/>
        <w:rPr>
          <w:b/>
          <w:szCs w:val="24"/>
          <w:lang w:eastAsia="lt-LT"/>
        </w:rPr>
      </w:pPr>
      <w:r w:rsidRPr="004123FA">
        <w:rPr>
          <w:b/>
          <w:szCs w:val="24"/>
          <w:lang w:eastAsia="lt-LT"/>
        </w:rPr>
        <w:t>SPRENDIMAS</w:t>
      </w:r>
    </w:p>
    <w:p w14:paraId="3825DB7A" w14:textId="77777777" w:rsidR="008500BF" w:rsidRPr="004123FA" w:rsidRDefault="008500BF" w:rsidP="008500BF">
      <w:pPr>
        <w:tabs>
          <w:tab w:val="left" w:pos="426"/>
        </w:tabs>
        <w:jc w:val="center"/>
        <w:rPr>
          <w:b/>
          <w:szCs w:val="24"/>
          <w:lang w:eastAsia="lt-LT"/>
        </w:rPr>
      </w:pPr>
      <w:r w:rsidRPr="004123FA">
        <w:rPr>
          <w:b/>
          <w:szCs w:val="24"/>
          <w:lang w:eastAsia="lt-LT"/>
        </w:rPr>
        <w:t>DĖL KELIŲ PRIEŽIŪROS IR PLĖTROS PROGRAMOS FINANSAVIMO LĖŠŲ, SAVIVALDYBĖS BIUDŽETO LĖŠŲ, SKIRTŲ KAZLŲ RŪDOS SAVIVALDYBĖS VIETINĖS REIKŠMĖS KELIAMS IR GATVĖMS TIESTI, TAISYTI (REMONTUOTI), PRIŽIŪRĖTI, SAUGAUS EISMO SĄLYGOMS UŽTIKRINTI BEI DAUGIABUČIŲ</w:t>
      </w:r>
      <w:r w:rsidR="00C71080" w:rsidRPr="004123FA">
        <w:rPr>
          <w:b/>
          <w:szCs w:val="24"/>
          <w:lang w:eastAsia="lt-LT"/>
        </w:rPr>
        <w:t xml:space="preserve"> </w:t>
      </w:r>
      <w:r w:rsidRPr="004123FA">
        <w:rPr>
          <w:b/>
          <w:szCs w:val="24"/>
          <w:lang w:eastAsia="lt-LT"/>
        </w:rPr>
        <w:t>/</w:t>
      </w:r>
      <w:r w:rsidR="00C71080" w:rsidRPr="004123FA">
        <w:rPr>
          <w:b/>
          <w:szCs w:val="24"/>
          <w:lang w:eastAsia="lt-LT"/>
        </w:rPr>
        <w:t xml:space="preserve"> </w:t>
      </w:r>
      <w:r w:rsidRPr="004123FA">
        <w:rPr>
          <w:b/>
          <w:szCs w:val="24"/>
          <w:lang w:eastAsia="lt-LT"/>
        </w:rPr>
        <w:t>SODININKŲ BENDRIJŲ PRIVAŽIUOJAMIESIEMS KELIAMS IR AIKŠTELĖMS TVARKYTI, NAUDOJIMO TVARKOS APRAŠO PATVIRTINIMO</w:t>
      </w:r>
    </w:p>
    <w:p w14:paraId="1F61B608" w14:textId="77777777" w:rsidR="008500BF" w:rsidRPr="004123FA" w:rsidRDefault="008500BF" w:rsidP="008500BF">
      <w:pPr>
        <w:tabs>
          <w:tab w:val="left" w:pos="426"/>
        </w:tabs>
        <w:jc w:val="center"/>
        <w:rPr>
          <w:szCs w:val="24"/>
          <w:lang w:eastAsia="lt-LT"/>
        </w:rPr>
      </w:pPr>
    </w:p>
    <w:p w14:paraId="02911B2A" w14:textId="77777777" w:rsidR="008500BF" w:rsidRPr="004123FA" w:rsidRDefault="008500BF" w:rsidP="008500BF">
      <w:pPr>
        <w:tabs>
          <w:tab w:val="left" w:pos="426"/>
        </w:tabs>
        <w:jc w:val="center"/>
        <w:rPr>
          <w:szCs w:val="24"/>
          <w:lang w:eastAsia="lt-LT"/>
        </w:rPr>
      </w:pPr>
      <w:r w:rsidRPr="004123FA">
        <w:rPr>
          <w:szCs w:val="24"/>
          <w:lang w:eastAsia="lt-LT"/>
        </w:rPr>
        <w:t xml:space="preserve">2023 m. rugsėjo   </w:t>
      </w:r>
      <w:r w:rsidR="007F77CF" w:rsidRPr="004123FA">
        <w:rPr>
          <w:szCs w:val="24"/>
          <w:lang w:eastAsia="lt-LT"/>
        </w:rPr>
        <w:t xml:space="preserve">    </w:t>
      </w:r>
      <w:r w:rsidRPr="004123FA">
        <w:rPr>
          <w:szCs w:val="24"/>
          <w:lang w:eastAsia="lt-LT"/>
        </w:rPr>
        <w:t>d. Nr. TS-</w:t>
      </w:r>
    </w:p>
    <w:p w14:paraId="13CBCDF6" w14:textId="77777777" w:rsidR="008500BF" w:rsidRPr="004123FA" w:rsidRDefault="008500BF" w:rsidP="008500BF">
      <w:pPr>
        <w:tabs>
          <w:tab w:val="left" w:pos="426"/>
        </w:tabs>
        <w:jc w:val="center"/>
        <w:rPr>
          <w:szCs w:val="24"/>
          <w:lang w:eastAsia="lt-LT"/>
        </w:rPr>
      </w:pPr>
      <w:r w:rsidRPr="004123FA">
        <w:rPr>
          <w:szCs w:val="24"/>
          <w:lang w:eastAsia="lt-LT"/>
        </w:rPr>
        <w:t>Kazlų Rūda</w:t>
      </w:r>
    </w:p>
    <w:p w14:paraId="0CA91696" w14:textId="77777777" w:rsidR="008500BF" w:rsidRPr="004123FA" w:rsidRDefault="008500BF" w:rsidP="008500BF">
      <w:pPr>
        <w:tabs>
          <w:tab w:val="left" w:pos="426"/>
        </w:tabs>
        <w:jc w:val="center"/>
        <w:rPr>
          <w:szCs w:val="24"/>
          <w:lang w:eastAsia="lt-LT"/>
        </w:rPr>
      </w:pPr>
    </w:p>
    <w:p w14:paraId="4DD43628" w14:textId="77777777" w:rsidR="008500BF" w:rsidRPr="004123FA" w:rsidRDefault="008500BF" w:rsidP="00826349">
      <w:pPr>
        <w:tabs>
          <w:tab w:val="left" w:pos="360"/>
          <w:tab w:val="left" w:pos="426"/>
        </w:tabs>
        <w:ind w:firstLine="810"/>
        <w:jc w:val="both"/>
        <w:rPr>
          <w:szCs w:val="24"/>
          <w:lang w:eastAsia="lt-LT"/>
        </w:rPr>
      </w:pPr>
      <w:r w:rsidRPr="004123FA">
        <w:rPr>
          <w:szCs w:val="24"/>
          <w:lang w:eastAsia="lt-LT"/>
        </w:rPr>
        <w:t xml:space="preserve">Vadovaudamasi Lietuvos Respublikos vietos savivaldos įstatymo </w:t>
      </w:r>
      <w:r w:rsidR="00677EF6" w:rsidRPr="004123FA">
        <w:rPr>
          <w:szCs w:val="24"/>
          <w:lang w:eastAsia="lt-LT"/>
        </w:rPr>
        <w:t xml:space="preserve">6 straipsnio 32 punktu, </w:t>
      </w:r>
      <w:r w:rsidR="00D44E36" w:rsidRPr="004123FA">
        <w:rPr>
          <w:szCs w:val="24"/>
          <w:lang w:eastAsia="lt-LT"/>
        </w:rPr>
        <w:t xml:space="preserve">15 straipsnio 4 dalimi, </w:t>
      </w:r>
      <w:r w:rsidRPr="004123FA">
        <w:rPr>
          <w:color w:val="000000"/>
          <w:szCs w:val="24"/>
        </w:rPr>
        <w:t xml:space="preserve">Lietuvos Respublikos kelių įstatymo 4 straipsnio 3 dalimi, </w:t>
      </w:r>
      <w:r w:rsidRPr="004123FA">
        <w:rPr>
          <w:szCs w:val="24"/>
          <w:lang w:eastAsia="lt-LT"/>
        </w:rPr>
        <w:t xml:space="preserve">Kelių priežiūros ir plėtros programos finansavimo lėšų naudojimo tvarkos aprašu, patvirtintu  Lietuvos Respublikos Vyriausybės 2005 m. balandžio 21 d. nutarimu Nr. 447 „Dėl </w:t>
      </w:r>
      <w:r w:rsidR="003A0E5C" w:rsidRPr="004123FA">
        <w:rPr>
          <w:szCs w:val="24"/>
          <w:lang w:eastAsia="lt-LT"/>
        </w:rPr>
        <w:t>Lietuvos Respublikos k</w:t>
      </w:r>
      <w:r w:rsidRPr="004123FA">
        <w:rPr>
          <w:szCs w:val="24"/>
          <w:lang w:eastAsia="lt-LT"/>
        </w:rPr>
        <w:t xml:space="preserve">elių priežiūros ir plėtros programos finansavimo įstatymo įgyvendinimo“, Kazlų Rūdos savivaldybės taryba </w:t>
      </w:r>
      <w:r w:rsidRPr="004123FA">
        <w:rPr>
          <w:spacing w:val="40"/>
          <w:szCs w:val="24"/>
          <w:lang w:eastAsia="lt-LT"/>
        </w:rPr>
        <w:t>nusprendžia</w:t>
      </w:r>
      <w:r w:rsidRPr="004123FA">
        <w:rPr>
          <w:szCs w:val="24"/>
          <w:lang w:eastAsia="lt-LT"/>
        </w:rPr>
        <w:t>:</w:t>
      </w:r>
    </w:p>
    <w:p w14:paraId="612E892D" w14:textId="77777777" w:rsidR="008500BF" w:rsidRPr="004123FA" w:rsidRDefault="008500BF" w:rsidP="00826349">
      <w:pPr>
        <w:pStyle w:val="Sraopastraipa"/>
        <w:numPr>
          <w:ilvl w:val="0"/>
          <w:numId w:val="6"/>
        </w:numPr>
        <w:tabs>
          <w:tab w:val="left" w:pos="360"/>
          <w:tab w:val="left" w:pos="426"/>
        </w:tabs>
        <w:ind w:left="0" w:firstLine="810"/>
        <w:jc w:val="both"/>
        <w:rPr>
          <w:szCs w:val="24"/>
          <w:lang w:eastAsia="lt-LT"/>
        </w:rPr>
      </w:pPr>
      <w:r w:rsidRPr="004123FA">
        <w:rPr>
          <w:szCs w:val="24"/>
          <w:lang w:eastAsia="lt-LT"/>
        </w:rPr>
        <w:t xml:space="preserve">Patvirtinti </w:t>
      </w:r>
      <w:bookmarkStart w:id="0" w:name="_Hlk145069061"/>
      <w:r w:rsidRPr="004123FA">
        <w:rPr>
          <w:szCs w:val="24"/>
          <w:lang w:eastAsia="lt-LT"/>
        </w:rPr>
        <w:t>Kelių priežiūros ir plėtros programos finansavimo lėšų, savivaldybės biudžeto</w:t>
      </w:r>
      <w:r w:rsidR="006C745B" w:rsidRPr="004123FA">
        <w:rPr>
          <w:szCs w:val="24"/>
          <w:lang w:eastAsia="lt-LT"/>
        </w:rPr>
        <w:t xml:space="preserve"> </w:t>
      </w:r>
      <w:r w:rsidRPr="004123FA">
        <w:rPr>
          <w:szCs w:val="24"/>
          <w:lang w:eastAsia="lt-LT"/>
        </w:rPr>
        <w:t>lėšų, skirtų Kazlų Rūdos savivaldybės vietinės reikšmės keliams ir gatvėms tiesti, taisyti (remontuoti), prižiūrėti, saugaus eismo sąlygoms užtikrinti bei daugiabučių</w:t>
      </w:r>
      <w:r w:rsidR="00C71080" w:rsidRPr="004123FA">
        <w:rPr>
          <w:szCs w:val="24"/>
          <w:lang w:eastAsia="lt-LT"/>
        </w:rPr>
        <w:t xml:space="preserve"> </w:t>
      </w:r>
      <w:r w:rsidRPr="004123FA">
        <w:rPr>
          <w:szCs w:val="24"/>
          <w:lang w:eastAsia="lt-LT"/>
        </w:rPr>
        <w:t>/</w:t>
      </w:r>
      <w:r w:rsidR="00C71080" w:rsidRPr="004123FA">
        <w:rPr>
          <w:szCs w:val="24"/>
          <w:lang w:eastAsia="lt-LT"/>
        </w:rPr>
        <w:t xml:space="preserve"> </w:t>
      </w:r>
      <w:r w:rsidRPr="004123FA">
        <w:rPr>
          <w:szCs w:val="24"/>
          <w:lang w:eastAsia="lt-LT"/>
        </w:rPr>
        <w:t xml:space="preserve">sodininkų bendrijų privažiuojamiesiems keliams ir aikštelėms tvarkyti, naudojimo tvarkos aprašą  </w:t>
      </w:r>
      <w:bookmarkEnd w:id="0"/>
      <w:r w:rsidRPr="004123FA">
        <w:rPr>
          <w:szCs w:val="24"/>
          <w:lang w:eastAsia="lt-LT"/>
        </w:rPr>
        <w:t>(pridedama).</w:t>
      </w:r>
    </w:p>
    <w:p w14:paraId="51516BB9" w14:textId="77777777" w:rsidR="008500BF" w:rsidRPr="004123FA" w:rsidRDefault="008500BF" w:rsidP="00826349">
      <w:pPr>
        <w:pStyle w:val="Sraopastraipa"/>
        <w:numPr>
          <w:ilvl w:val="0"/>
          <w:numId w:val="6"/>
        </w:numPr>
        <w:tabs>
          <w:tab w:val="left" w:pos="360"/>
          <w:tab w:val="left" w:pos="426"/>
        </w:tabs>
        <w:ind w:left="0" w:firstLine="810"/>
        <w:jc w:val="both"/>
        <w:rPr>
          <w:szCs w:val="24"/>
          <w:lang w:eastAsia="lt-LT"/>
        </w:rPr>
      </w:pPr>
      <w:r w:rsidRPr="004123FA">
        <w:rPr>
          <w:szCs w:val="24"/>
          <w:lang w:eastAsia="lt-LT"/>
        </w:rPr>
        <w:t>Paskelbti šį sprendimą Teisės aktų registre ir Kazlų Rūdos savivaldybės interneto svetainėje.</w:t>
      </w:r>
    </w:p>
    <w:p w14:paraId="3B9E7305" w14:textId="77777777" w:rsidR="008500BF" w:rsidRPr="004123FA" w:rsidRDefault="008500BF" w:rsidP="00826349">
      <w:pPr>
        <w:pStyle w:val="Sraopastraipa"/>
        <w:numPr>
          <w:ilvl w:val="0"/>
          <w:numId w:val="6"/>
        </w:numPr>
        <w:tabs>
          <w:tab w:val="left" w:pos="360"/>
          <w:tab w:val="left" w:pos="426"/>
        </w:tabs>
        <w:ind w:left="0" w:firstLine="810"/>
        <w:jc w:val="both"/>
        <w:rPr>
          <w:szCs w:val="24"/>
          <w:lang w:eastAsia="lt-LT"/>
        </w:rPr>
      </w:pPr>
      <w:r w:rsidRPr="004123FA">
        <w:rPr>
          <w:szCs w:val="24"/>
          <w:lang w:eastAsia="lt-LT"/>
        </w:rPr>
        <w:t>Pripažinti netekusiu galios Kazlų Rūdos savivaldybės tarybos</w:t>
      </w:r>
      <w:r w:rsidR="003467B8" w:rsidRPr="004123FA">
        <w:rPr>
          <w:szCs w:val="24"/>
          <w:lang w:eastAsia="lt-LT"/>
        </w:rPr>
        <w:t xml:space="preserve"> 2019 m. rugsėjo 30 d.</w:t>
      </w:r>
      <w:r w:rsidR="006C745B" w:rsidRPr="004123FA">
        <w:rPr>
          <w:szCs w:val="24"/>
          <w:lang w:eastAsia="lt-LT"/>
        </w:rPr>
        <w:t xml:space="preserve"> </w:t>
      </w:r>
      <w:r w:rsidR="003467B8" w:rsidRPr="004123FA">
        <w:rPr>
          <w:szCs w:val="24"/>
          <w:lang w:eastAsia="lt-LT"/>
        </w:rPr>
        <w:t>sprendimą Nr. TS-190 „Dėl Kelių priežiūros ir plėtros programos finansavimo lėšų, savivaldybės biudžeto lėšų, skirtų Kazlų Rūdos savivaldybės vietinės reikšmės keliams ir gatvėms tiesti, taisyti (remontuoti), prižiūrėti, saugaus eismo sąlygoms užtikrinti bei daugiabučių</w:t>
      </w:r>
      <w:r w:rsidR="006344DF" w:rsidRPr="004123FA">
        <w:rPr>
          <w:szCs w:val="24"/>
          <w:lang w:eastAsia="lt-LT"/>
        </w:rPr>
        <w:t xml:space="preserve"> </w:t>
      </w:r>
      <w:r w:rsidR="003467B8" w:rsidRPr="004123FA">
        <w:rPr>
          <w:szCs w:val="24"/>
          <w:lang w:eastAsia="lt-LT"/>
        </w:rPr>
        <w:t>/</w:t>
      </w:r>
      <w:r w:rsidR="006344DF" w:rsidRPr="004123FA">
        <w:rPr>
          <w:szCs w:val="24"/>
          <w:lang w:eastAsia="lt-LT"/>
        </w:rPr>
        <w:t xml:space="preserve"> </w:t>
      </w:r>
      <w:r w:rsidR="003467B8" w:rsidRPr="004123FA">
        <w:rPr>
          <w:szCs w:val="24"/>
          <w:lang w:eastAsia="lt-LT"/>
        </w:rPr>
        <w:t>sodininkų bendrijų privažiuojamiesiems keliams ir aikštelėms tvarkyti, naudojimo tvarkos apraš</w:t>
      </w:r>
      <w:r w:rsidR="00C04333" w:rsidRPr="004123FA">
        <w:rPr>
          <w:szCs w:val="24"/>
          <w:lang w:eastAsia="lt-LT"/>
        </w:rPr>
        <w:t>o patvirtinimo</w:t>
      </w:r>
      <w:r w:rsidR="003467B8" w:rsidRPr="004123FA">
        <w:rPr>
          <w:szCs w:val="24"/>
          <w:lang w:eastAsia="lt-LT"/>
        </w:rPr>
        <w:t xml:space="preserve">“.  </w:t>
      </w:r>
    </w:p>
    <w:p w14:paraId="48AF665A" w14:textId="77777777" w:rsidR="008500BF" w:rsidRPr="004123FA" w:rsidRDefault="008500BF" w:rsidP="00826349">
      <w:pPr>
        <w:tabs>
          <w:tab w:val="left" w:pos="810"/>
          <w:tab w:val="right" w:pos="9638"/>
        </w:tabs>
        <w:jc w:val="both"/>
        <w:rPr>
          <w:szCs w:val="24"/>
          <w:lang w:eastAsia="lt-LT"/>
        </w:rPr>
      </w:pPr>
      <w:r w:rsidRPr="004123FA">
        <w:rPr>
          <w:szCs w:val="24"/>
          <w:lang w:eastAsia="lt-LT"/>
        </w:rPr>
        <w:tab/>
      </w:r>
      <w:r w:rsidRPr="004123FA">
        <w:rPr>
          <w:szCs w:val="24"/>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00826349" w:rsidRPr="004123FA">
        <w:rPr>
          <w:szCs w:val="24"/>
        </w:rPr>
        <w:t xml:space="preserve"> </w:t>
      </w:r>
      <w:r w:rsidRPr="004123FA">
        <w:rPr>
          <w:szCs w:val="24"/>
        </w:rPr>
        <w:t>arba Regionų apygardos administracinio teismo Kauno rūmams (A. Mickevičiaus g. 8A, 44312 Kaunas) Lietuvos Respublikos administracinių bylų teisenos įstatymo nustatyta tvarka.</w:t>
      </w:r>
    </w:p>
    <w:p w14:paraId="0BF654E1" w14:textId="77777777" w:rsidR="008500BF" w:rsidRPr="004123FA" w:rsidRDefault="008500BF" w:rsidP="00826349">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0422E879" w14:textId="77777777" w:rsidR="008500BF" w:rsidRPr="004123FA" w:rsidRDefault="008500BF" w:rsidP="008500BF">
      <w:pPr>
        <w:spacing w:line="276" w:lineRule="auto"/>
        <w:jc w:val="both"/>
        <w:rPr>
          <w:szCs w:val="24"/>
        </w:rPr>
      </w:pPr>
    </w:p>
    <w:p w14:paraId="4A3D2E4B" w14:textId="77777777" w:rsidR="008500BF" w:rsidRPr="004123FA" w:rsidRDefault="008500BF" w:rsidP="008500BF">
      <w:pPr>
        <w:spacing w:line="276" w:lineRule="auto"/>
        <w:jc w:val="both"/>
        <w:rPr>
          <w:szCs w:val="24"/>
        </w:rPr>
      </w:pPr>
    </w:p>
    <w:p w14:paraId="2825BFE6" w14:textId="77777777" w:rsidR="008500BF" w:rsidRPr="004123FA" w:rsidRDefault="008500BF" w:rsidP="008500BF">
      <w:pPr>
        <w:tabs>
          <w:tab w:val="left" w:pos="851"/>
        </w:tabs>
        <w:spacing w:line="276" w:lineRule="auto"/>
        <w:ind w:right="-142"/>
        <w:rPr>
          <w:color w:val="000000"/>
          <w:szCs w:val="24"/>
          <w:lang w:eastAsia="lt-LT"/>
        </w:rPr>
      </w:pPr>
      <w:r w:rsidRPr="004123FA">
        <w:rPr>
          <w:color w:val="000000"/>
          <w:szCs w:val="24"/>
          <w:lang w:eastAsia="lt-LT"/>
        </w:rPr>
        <w:t>Savivaldybės meras</w:t>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Pr="004123FA">
        <w:rPr>
          <w:color w:val="000000"/>
          <w:szCs w:val="24"/>
          <w:lang w:eastAsia="lt-LT"/>
        </w:rPr>
        <w:tab/>
      </w:r>
      <w:r w:rsidR="00826349" w:rsidRPr="004123FA">
        <w:rPr>
          <w:color w:val="000000"/>
          <w:szCs w:val="24"/>
          <w:lang w:eastAsia="lt-LT"/>
        </w:rPr>
        <w:t xml:space="preserve">    </w:t>
      </w:r>
      <w:r w:rsidRPr="004123FA">
        <w:rPr>
          <w:color w:val="000000"/>
          <w:szCs w:val="24"/>
          <w:lang w:eastAsia="lt-LT"/>
        </w:rPr>
        <w:t xml:space="preserve">Mantas Varaška </w:t>
      </w:r>
    </w:p>
    <w:p w14:paraId="4B3FAD6D" w14:textId="77777777" w:rsidR="008500BF" w:rsidRPr="004123FA" w:rsidRDefault="008500BF" w:rsidP="008500BF">
      <w:pPr>
        <w:tabs>
          <w:tab w:val="left" w:pos="4368"/>
        </w:tabs>
        <w:rPr>
          <w:szCs w:val="24"/>
        </w:rPr>
      </w:pPr>
    </w:p>
    <w:p w14:paraId="64ED0463" w14:textId="77777777" w:rsidR="00E56CC3" w:rsidRPr="004123FA" w:rsidRDefault="00E56CC3" w:rsidP="008500BF">
      <w:pPr>
        <w:tabs>
          <w:tab w:val="left" w:pos="4368"/>
        </w:tabs>
        <w:rPr>
          <w:szCs w:val="24"/>
        </w:rPr>
      </w:pPr>
    </w:p>
    <w:p w14:paraId="73CE4957" w14:textId="77777777" w:rsidR="00E56CC3" w:rsidRPr="004123FA" w:rsidRDefault="00E56CC3" w:rsidP="008500BF">
      <w:pPr>
        <w:tabs>
          <w:tab w:val="left" w:pos="4368"/>
        </w:tabs>
        <w:rPr>
          <w:szCs w:val="24"/>
        </w:rPr>
      </w:pPr>
    </w:p>
    <w:p w14:paraId="4BE086B7" w14:textId="77777777" w:rsidR="00E56CC3" w:rsidRPr="004123FA" w:rsidRDefault="00E56CC3" w:rsidP="008500BF">
      <w:pPr>
        <w:tabs>
          <w:tab w:val="left" w:pos="4368"/>
        </w:tabs>
        <w:rPr>
          <w:szCs w:val="24"/>
        </w:rPr>
      </w:pPr>
    </w:p>
    <w:p w14:paraId="7F9CFAE9" w14:textId="77777777" w:rsidR="00E56CC3" w:rsidRPr="004123FA" w:rsidRDefault="00E56CC3" w:rsidP="008500BF">
      <w:pPr>
        <w:tabs>
          <w:tab w:val="left" w:pos="4368"/>
        </w:tabs>
        <w:rPr>
          <w:szCs w:val="24"/>
        </w:rPr>
      </w:pPr>
    </w:p>
    <w:p w14:paraId="4452B415" w14:textId="77777777" w:rsidR="00E56CC3" w:rsidRPr="004123FA" w:rsidRDefault="00E56CC3" w:rsidP="00E56CC3">
      <w:pPr>
        <w:tabs>
          <w:tab w:val="left" w:pos="426"/>
        </w:tabs>
        <w:ind w:left="5670"/>
        <w:jc w:val="both"/>
        <w:rPr>
          <w:szCs w:val="24"/>
          <w:lang w:eastAsia="lt-LT"/>
        </w:rPr>
      </w:pPr>
      <w:r w:rsidRPr="004123FA">
        <w:rPr>
          <w:szCs w:val="24"/>
          <w:lang w:eastAsia="lt-LT"/>
        </w:rPr>
        <w:lastRenderedPageBreak/>
        <w:t>PATVIRTINTA</w:t>
      </w:r>
    </w:p>
    <w:p w14:paraId="33D351C9" w14:textId="77777777" w:rsidR="00E56CC3" w:rsidRPr="004123FA" w:rsidRDefault="00E56CC3" w:rsidP="00E56CC3">
      <w:pPr>
        <w:tabs>
          <w:tab w:val="left" w:pos="426"/>
        </w:tabs>
        <w:ind w:left="5670"/>
        <w:jc w:val="both"/>
        <w:rPr>
          <w:szCs w:val="24"/>
          <w:lang w:eastAsia="lt-LT"/>
        </w:rPr>
      </w:pPr>
      <w:r w:rsidRPr="004123FA">
        <w:rPr>
          <w:szCs w:val="24"/>
          <w:lang w:eastAsia="lt-LT"/>
        </w:rPr>
        <w:t>Kazlų Rūdos savivaldybės tarybos</w:t>
      </w:r>
    </w:p>
    <w:p w14:paraId="4CF562C9" w14:textId="77777777" w:rsidR="00E56CC3" w:rsidRPr="004123FA" w:rsidRDefault="00E56CC3" w:rsidP="00E56CC3">
      <w:pPr>
        <w:tabs>
          <w:tab w:val="left" w:pos="426"/>
        </w:tabs>
        <w:ind w:left="5670"/>
        <w:jc w:val="both"/>
        <w:rPr>
          <w:szCs w:val="24"/>
          <w:lang w:eastAsia="lt-LT"/>
        </w:rPr>
      </w:pPr>
      <w:r w:rsidRPr="004123FA">
        <w:rPr>
          <w:szCs w:val="24"/>
          <w:lang w:eastAsia="lt-LT"/>
        </w:rPr>
        <w:t xml:space="preserve">2023 m. rugsėjo    </w:t>
      </w:r>
      <w:r w:rsidR="005A5C1F" w:rsidRPr="004123FA">
        <w:rPr>
          <w:szCs w:val="24"/>
          <w:lang w:eastAsia="lt-LT"/>
        </w:rPr>
        <w:t xml:space="preserve"> </w:t>
      </w:r>
      <w:r w:rsidRPr="004123FA">
        <w:rPr>
          <w:szCs w:val="24"/>
          <w:lang w:eastAsia="lt-LT"/>
        </w:rPr>
        <w:t>d. sprendimu</w:t>
      </w:r>
    </w:p>
    <w:p w14:paraId="7CDB9FE5" w14:textId="77777777" w:rsidR="00E56CC3" w:rsidRPr="004123FA" w:rsidRDefault="00E56CC3" w:rsidP="00E56CC3">
      <w:pPr>
        <w:tabs>
          <w:tab w:val="left" w:pos="426"/>
        </w:tabs>
        <w:ind w:left="5670"/>
        <w:jc w:val="both"/>
        <w:rPr>
          <w:szCs w:val="24"/>
          <w:lang w:eastAsia="lt-LT"/>
        </w:rPr>
      </w:pPr>
      <w:r w:rsidRPr="004123FA">
        <w:rPr>
          <w:szCs w:val="24"/>
          <w:lang w:eastAsia="lt-LT"/>
        </w:rPr>
        <w:t>Nr. TS-</w:t>
      </w:r>
    </w:p>
    <w:p w14:paraId="1091FD18" w14:textId="77777777" w:rsidR="00E56CC3" w:rsidRPr="004123FA" w:rsidRDefault="00E56CC3" w:rsidP="00E56CC3">
      <w:pPr>
        <w:rPr>
          <w:szCs w:val="24"/>
        </w:rPr>
      </w:pPr>
    </w:p>
    <w:p w14:paraId="4BA74095" w14:textId="546D83AF" w:rsidR="00E56CC3" w:rsidRPr="004123FA" w:rsidRDefault="004123FA" w:rsidP="00E83A33">
      <w:pPr>
        <w:tabs>
          <w:tab w:val="left" w:pos="0"/>
        </w:tabs>
        <w:jc w:val="center"/>
        <w:rPr>
          <w:b/>
          <w:szCs w:val="24"/>
          <w:lang w:eastAsia="lt-LT"/>
        </w:rPr>
      </w:pPr>
      <w:r w:rsidRPr="004123FA">
        <w:rPr>
          <w:b/>
          <w:szCs w:val="24"/>
          <w:lang w:eastAsia="lt-LT"/>
        </w:rPr>
        <w:t>KELIŲ PRIEŽIŪROS IR PLĖTROS PROGRAMOS FINANSAVIMO LĖŠŲ, SAVIVALDYBĖS BIUDŽETO LĖŠŲ, SKIRTŲ KAZLŲ RŪDOS SAVIVALDYBĖS VIETINĖS REIKŠMĖS KELIAMS IR GATVĖMS TIESTI, TAISYTI (REMONTUOTI), PRIŽIŪRĖTI, SAUGAUS EISMO SĄLYGOMS UŽTIKRINTI BEI DAUGIABUČIŲ / SODININKŲ BENDRIJŲ PRIVAŽIUOJAMIESIEMS KELIAMS IR AIKŠTELĖMS TVARKYTI, NAUDOJIMO TVARKOS APRAŠAS</w:t>
      </w:r>
    </w:p>
    <w:p w14:paraId="6A657D2D" w14:textId="77777777" w:rsidR="00E56CC3" w:rsidRPr="004123FA" w:rsidRDefault="00E56CC3" w:rsidP="00E83A33">
      <w:pPr>
        <w:jc w:val="center"/>
        <w:rPr>
          <w:szCs w:val="24"/>
        </w:rPr>
      </w:pPr>
    </w:p>
    <w:p w14:paraId="52801A83" w14:textId="77777777" w:rsidR="00E56CC3" w:rsidRPr="004123FA" w:rsidRDefault="00E56CC3" w:rsidP="00E83A33">
      <w:pPr>
        <w:jc w:val="center"/>
        <w:rPr>
          <w:b/>
          <w:szCs w:val="24"/>
          <w:lang w:eastAsia="lt-LT"/>
        </w:rPr>
      </w:pPr>
      <w:r w:rsidRPr="004123FA">
        <w:rPr>
          <w:b/>
          <w:szCs w:val="24"/>
          <w:lang w:eastAsia="lt-LT"/>
        </w:rPr>
        <w:t>I SKYRIUS</w:t>
      </w:r>
    </w:p>
    <w:p w14:paraId="1785F466" w14:textId="77777777" w:rsidR="00E56CC3" w:rsidRPr="004123FA" w:rsidRDefault="00E56CC3" w:rsidP="00E83A33">
      <w:pPr>
        <w:jc w:val="center"/>
        <w:rPr>
          <w:b/>
          <w:szCs w:val="24"/>
          <w:lang w:eastAsia="lt-LT"/>
        </w:rPr>
      </w:pPr>
      <w:r w:rsidRPr="004123FA">
        <w:rPr>
          <w:b/>
          <w:szCs w:val="24"/>
          <w:lang w:eastAsia="lt-LT"/>
        </w:rPr>
        <w:t xml:space="preserve">BENDROSIOS NUOSTATOS </w:t>
      </w:r>
    </w:p>
    <w:p w14:paraId="08FDBA9C" w14:textId="77777777" w:rsidR="00E56CC3" w:rsidRPr="004123FA" w:rsidRDefault="00E56CC3" w:rsidP="00E83A33">
      <w:pPr>
        <w:jc w:val="center"/>
        <w:rPr>
          <w:szCs w:val="24"/>
          <w:lang w:eastAsia="lt-LT"/>
        </w:rPr>
      </w:pPr>
    </w:p>
    <w:p w14:paraId="08ECA614" w14:textId="77777777" w:rsidR="00E56CC3" w:rsidRPr="004123FA" w:rsidRDefault="000F7B35" w:rsidP="006C745B">
      <w:pPr>
        <w:tabs>
          <w:tab w:val="left" w:pos="426"/>
          <w:tab w:val="left" w:pos="1021"/>
          <w:tab w:val="left" w:pos="1276"/>
        </w:tabs>
        <w:ind w:firstLine="851"/>
        <w:jc w:val="both"/>
        <w:rPr>
          <w:szCs w:val="24"/>
          <w:lang w:eastAsia="lt-LT"/>
        </w:rPr>
      </w:pPr>
      <w:r w:rsidRPr="004123FA">
        <w:rPr>
          <w:szCs w:val="24"/>
          <w:lang w:eastAsia="lt-LT"/>
        </w:rPr>
        <w:t>1.</w:t>
      </w:r>
      <w:r w:rsidRPr="004123FA">
        <w:rPr>
          <w:szCs w:val="24"/>
          <w:lang w:eastAsia="lt-LT"/>
        </w:rPr>
        <w:tab/>
      </w:r>
      <w:r w:rsidR="00E56CC3" w:rsidRPr="004123FA">
        <w:rPr>
          <w:szCs w:val="24"/>
          <w:lang w:eastAsia="lt-LT"/>
        </w:rPr>
        <w:t>Kelių priežiūros ir plėtros programos finansavimo lėšų, savivaldybės biudžeto lėšų, skirtų Kazlų Rūdos savivaldybės vietinės reikšmės keliams ir gatvėms tiesti, taisyti (remontuoti), prižiūrėti, saugaus eismo sąlygoms užtikrinti bei daugiabučių</w:t>
      </w:r>
      <w:r w:rsidR="005A5C1F" w:rsidRPr="004123FA">
        <w:rPr>
          <w:szCs w:val="24"/>
          <w:lang w:eastAsia="lt-LT"/>
        </w:rPr>
        <w:t xml:space="preserve"> </w:t>
      </w:r>
      <w:r w:rsidR="00E56CC3" w:rsidRPr="004123FA">
        <w:rPr>
          <w:szCs w:val="24"/>
          <w:lang w:eastAsia="lt-LT"/>
        </w:rPr>
        <w:t>/</w:t>
      </w:r>
      <w:r w:rsidR="005A5C1F" w:rsidRPr="004123FA">
        <w:rPr>
          <w:szCs w:val="24"/>
          <w:lang w:eastAsia="lt-LT"/>
        </w:rPr>
        <w:t xml:space="preserve"> </w:t>
      </w:r>
      <w:r w:rsidR="00E56CC3" w:rsidRPr="004123FA">
        <w:rPr>
          <w:szCs w:val="24"/>
          <w:lang w:eastAsia="lt-LT"/>
        </w:rPr>
        <w:t>sodininkų bendrijų privažiuojamiesiems keliams ir aikštelėms tvarkyti, naudojimo tvarkos aprašas nustato Kelių priežiūros ir plėtros programos (toliau tekste – KPPP) bei savivaldybės biudžeto lėšų finansavimo lėšų, skirtų Kazlų Rūdos savivaldybės vietinės reikšmės keliams ir gatvėms tiesti, taisyti (remontuoti), rekonstruoti, prižiūrėti ir saugaus eismo sąlygoms užtikrinti, daugiabučių/sodininkų bendrijų privažiuojamiesiems keliams ir aikštelėms tvarkyti (toliau tekste – Objektai), naudojimo administravimo ir apskaitos tvarką bei kontrolę.</w:t>
      </w:r>
    </w:p>
    <w:p w14:paraId="79ABF19A" w14:textId="77777777" w:rsidR="00E56CC3" w:rsidRPr="004123FA" w:rsidRDefault="00E56CC3" w:rsidP="006C745B">
      <w:pPr>
        <w:tabs>
          <w:tab w:val="left" w:pos="426"/>
          <w:tab w:val="left" w:pos="1021"/>
          <w:tab w:val="left" w:pos="1276"/>
        </w:tabs>
        <w:ind w:firstLine="851"/>
        <w:jc w:val="both"/>
        <w:rPr>
          <w:szCs w:val="24"/>
          <w:lang w:eastAsia="lt-LT"/>
        </w:rPr>
      </w:pPr>
      <w:r w:rsidRPr="004123FA">
        <w:rPr>
          <w:szCs w:val="24"/>
          <w:lang w:eastAsia="lt-LT"/>
        </w:rPr>
        <w:t>2.</w:t>
      </w:r>
      <w:r w:rsidRPr="004123FA">
        <w:rPr>
          <w:szCs w:val="24"/>
          <w:lang w:eastAsia="lt-LT"/>
        </w:rPr>
        <w:tab/>
        <w:t xml:space="preserve">Tvarkos aprašas parengtas vadovaujantis Lietuvos Respublikos </w:t>
      </w:r>
      <w:r w:rsidR="005A5C1F" w:rsidRPr="004123FA">
        <w:rPr>
          <w:szCs w:val="24"/>
          <w:lang w:eastAsia="lt-LT"/>
        </w:rPr>
        <w:t>v</w:t>
      </w:r>
      <w:r w:rsidRPr="004123FA">
        <w:rPr>
          <w:szCs w:val="24"/>
          <w:lang w:eastAsia="lt-LT"/>
        </w:rPr>
        <w:t xml:space="preserve">ietos savivaldos įstatymu, Lietuvos Respublikos Vyriausybės 2005 m. balandžio 21 d. nutarimu Nr. 447 </w:t>
      </w:r>
      <w:r w:rsidR="005A5C1F" w:rsidRPr="004123FA">
        <w:rPr>
          <w:szCs w:val="24"/>
          <w:lang w:eastAsia="lt-LT"/>
        </w:rPr>
        <w:t xml:space="preserve">„Dėl Lietuvos Respublikos kelių priežiūros ir plėtros programos finansavimo įstatymo įgyvendinimo“, </w:t>
      </w:r>
      <w:r w:rsidRPr="004123FA">
        <w:rPr>
          <w:szCs w:val="24"/>
          <w:lang w:eastAsia="lt-LT"/>
        </w:rPr>
        <w:t>ir kitais teisės aktais.</w:t>
      </w:r>
    </w:p>
    <w:p w14:paraId="5460A4D1" w14:textId="77777777" w:rsidR="00E56CC3" w:rsidRPr="004123FA" w:rsidRDefault="00E56CC3" w:rsidP="00E56CC3">
      <w:pPr>
        <w:tabs>
          <w:tab w:val="left" w:pos="426"/>
        </w:tabs>
        <w:ind w:left="567"/>
        <w:jc w:val="both"/>
        <w:rPr>
          <w:szCs w:val="24"/>
          <w:lang w:eastAsia="lt-LT"/>
        </w:rPr>
      </w:pPr>
    </w:p>
    <w:p w14:paraId="1A9FDA24" w14:textId="77777777" w:rsidR="00E56CC3" w:rsidRPr="004123FA" w:rsidRDefault="00E56CC3" w:rsidP="00E83A33">
      <w:pPr>
        <w:tabs>
          <w:tab w:val="left" w:pos="0"/>
        </w:tabs>
        <w:jc w:val="center"/>
        <w:rPr>
          <w:b/>
          <w:szCs w:val="24"/>
          <w:lang w:eastAsia="lt-LT"/>
        </w:rPr>
      </w:pPr>
      <w:r w:rsidRPr="004123FA">
        <w:rPr>
          <w:b/>
          <w:szCs w:val="24"/>
          <w:lang w:eastAsia="lt-LT"/>
        </w:rPr>
        <w:t>II SKYRIUS</w:t>
      </w:r>
    </w:p>
    <w:p w14:paraId="0180665B" w14:textId="77777777" w:rsidR="00E56CC3" w:rsidRPr="004123FA" w:rsidRDefault="00E56CC3" w:rsidP="00E83A33">
      <w:pPr>
        <w:tabs>
          <w:tab w:val="left" w:pos="0"/>
        </w:tabs>
        <w:jc w:val="center"/>
        <w:rPr>
          <w:b/>
          <w:szCs w:val="24"/>
          <w:lang w:eastAsia="lt-LT"/>
        </w:rPr>
      </w:pPr>
      <w:r w:rsidRPr="004123FA">
        <w:rPr>
          <w:b/>
          <w:szCs w:val="24"/>
          <w:lang w:eastAsia="lt-LT"/>
        </w:rPr>
        <w:t>LĖŠŲ SKIRSTYMO TVARKA IR PRIORITETAI</w:t>
      </w:r>
    </w:p>
    <w:p w14:paraId="35E36B47" w14:textId="77777777" w:rsidR="00E56CC3" w:rsidRPr="004123FA" w:rsidRDefault="00E56CC3" w:rsidP="00E83A33">
      <w:pPr>
        <w:tabs>
          <w:tab w:val="left" w:pos="0"/>
        </w:tabs>
        <w:jc w:val="both"/>
        <w:rPr>
          <w:szCs w:val="24"/>
          <w:lang w:eastAsia="lt-LT"/>
        </w:rPr>
      </w:pPr>
    </w:p>
    <w:p w14:paraId="709761CD" w14:textId="77777777" w:rsidR="00E56CC3" w:rsidRPr="004123FA" w:rsidRDefault="00E56CC3" w:rsidP="006C745B">
      <w:pPr>
        <w:tabs>
          <w:tab w:val="left" w:pos="426"/>
        </w:tabs>
        <w:ind w:firstLine="851"/>
        <w:jc w:val="both"/>
        <w:rPr>
          <w:szCs w:val="24"/>
          <w:lang w:eastAsia="lt-LT"/>
        </w:rPr>
      </w:pPr>
      <w:r w:rsidRPr="004123FA">
        <w:rPr>
          <w:szCs w:val="24"/>
          <w:lang w:eastAsia="lt-LT"/>
        </w:rPr>
        <w:tab/>
        <w:t>3.</w:t>
      </w:r>
      <w:r w:rsidR="000F7B35" w:rsidRPr="004123FA">
        <w:rPr>
          <w:szCs w:val="24"/>
          <w:lang w:eastAsia="lt-LT"/>
        </w:rPr>
        <w:tab/>
      </w:r>
      <w:r w:rsidRPr="004123FA">
        <w:rPr>
          <w:szCs w:val="24"/>
          <w:lang w:eastAsia="lt-LT"/>
        </w:rPr>
        <w:t>Lėšų naudojimo Objektai nustatomi pagal Savivaldybės mero potvarkiu sudarytos Viešosios infrastruktūros plėtros programos lėšų naudojimo prioritetams ir gavėjams nustatyti darbo grupės (toliau tekste – Darbo grupė) šio Aprašo nustatyta tvarka atliktus prioritetinius vertinimus:</w:t>
      </w:r>
    </w:p>
    <w:p w14:paraId="7A8FE710"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3.1.</w:t>
      </w:r>
      <w:r w:rsidR="000F7B35" w:rsidRPr="004123FA">
        <w:rPr>
          <w:szCs w:val="24"/>
          <w:lang w:eastAsia="lt-LT"/>
        </w:rPr>
        <w:tab/>
      </w:r>
      <w:r w:rsidRPr="004123FA">
        <w:rPr>
          <w:szCs w:val="24"/>
          <w:lang w:eastAsia="lt-LT"/>
        </w:rPr>
        <w:t xml:space="preserve">KPPP finansavimo lėšos naudojamos pagal KPPP lėšų paskirstymo subjekto –– parengtus ir Kazlų Rūdos savivaldybės (toliau tekste – Savivaldybė) tarybos patvirtintus Objektų sąrašus, suderintus su </w:t>
      </w:r>
      <w:r w:rsidR="006C745B" w:rsidRPr="004123FA">
        <w:rPr>
          <w:szCs w:val="24"/>
          <w:lang w:eastAsia="lt-LT"/>
        </w:rPr>
        <w:t xml:space="preserve">AB </w:t>
      </w:r>
      <w:r w:rsidRPr="004123FA">
        <w:rPr>
          <w:szCs w:val="24"/>
          <w:lang w:eastAsia="lt-LT"/>
        </w:rPr>
        <w:t>Lietuvos automobilių kelių direkcija (toliau – LAKD) teisės aktų nustatyta tvarka;</w:t>
      </w:r>
    </w:p>
    <w:p w14:paraId="7DA038BC" w14:textId="34B04C2C" w:rsidR="00E56CC3" w:rsidRPr="004123FA" w:rsidRDefault="00E56CC3" w:rsidP="006C745B">
      <w:pPr>
        <w:tabs>
          <w:tab w:val="left" w:pos="426"/>
          <w:tab w:val="left" w:pos="1021"/>
        </w:tabs>
        <w:ind w:firstLine="851"/>
        <w:jc w:val="both"/>
        <w:rPr>
          <w:szCs w:val="24"/>
          <w:lang w:eastAsia="lt-LT"/>
        </w:rPr>
      </w:pPr>
      <w:r w:rsidRPr="004123FA">
        <w:rPr>
          <w:szCs w:val="24"/>
          <w:lang w:eastAsia="lt-LT"/>
        </w:rPr>
        <w:t>3.2.</w:t>
      </w:r>
      <w:r w:rsidR="000F7B35" w:rsidRPr="004123FA">
        <w:rPr>
          <w:szCs w:val="24"/>
          <w:lang w:eastAsia="lt-LT"/>
        </w:rPr>
        <w:tab/>
      </w:r>
      <w:r w:rsidRPr="004123FA">
        <w:rPr>
          <w:szCs w:val="24"/>
          <w:lang w:eastAsia="lt-LT"/>
        </w:rPr>
        <w:t>Savivaldybės biudžeto lėšos gali būti naudojamos žvyrkelių, sodininkų bendrijų, nutolusias darbo vietas įsteigusių ar steigsiančių įmonių kelių, daugiabučių bendrijų erdvių tvarkymo išlaidoms</w:t>
      </w:r>
      <w:r w:rsidR="0079389F" w:rsidRPr="004123FA">
        <w:rPr>
          <w:szCs w:val="24"/>
          <w:lang w:eastAsia="lt-LT"/>
        </w:rPr>
        <w:t xml:space="preserve"> </w:t>
      </w:r>
      <w:proofErr w:type="spellStart"/>
      <w:r w:rsidRPr="004123FA">
        <w:rPr>
          <w:szCs w:val="24"/>
          <w:lang w:eastAsia="lt-LT"/>
        </w:rPr>
        <w:t>kofinansuoti</w:t>
      </w:r>
      <w:proofErr w:type="spellEnd"/>
      <w:r w:rsidRPr="004123FA">
        <w:rPr>
          <w:szCs w:val="24"/>
          <w:lang w:eastAsia="lt-LT"/>
        </w:rPr>
        <w:t>. Šie sprendimai priimami</w:t>
      </w:r>
      <w:r w:rsidR="0079389F" w:rsidRPr="004123FA">
        <w:rPr>
          <w:szCs w:val="24"/>
          <w:lang w:eastAsia="lt-LT"/>
        </w:rPr>
        <w:t xml:space="preserve"> </w:t>
      </w:r>
      <w:r w:rsidRPr="004123FA">
        <w:rPr>
          <w:szCs w:val="24"/>
          <w:lang w:eastAsia="lt-LT"/>
        </w:rPr>
        <w:t>pagal Darbo grupės nustatytą KPPP, žvyrkelių programos bei savivaldybės infrastruktūros (su susijusių adresų turėtojų galima parama) lėšų paskirstymo eiliškumą;</w:t>
      </w:r>
    </w:p>
    <w:p w14:paraId="06AD821B"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3.3.</w:t>
      </w:r>
      <w:r w:rsidR="000F7B35" w:rsidRPr="004123FA">
        <w:rPr>
          <w:szCs w:val="24"/>
          <w:lang w:eastAsia="lt-LT"/>
        </w:rPr>
        <w:tab/>
      </w:r>
      <w:r w:rsidRPr="004123FA">
        <w:rPr>
          <w:szCs w:val="24"/>
          <w:lang w:eastAsia="lt-LT"/>
        </w:rPr>
        <w:t>Adresatų, susijusių su vietinės reikšmės kelių, gatvių, žvyrkelių, privažiavimų, aikštelių tvarkymu, lėšos gali būti naudojamos pagal jungtinės veiklos sutartis (Aprašo 1 priedas) veikiančių adresatų grupės iniciatyvą.</w:t>
      </w:r>
    </w:p>
    <w:p w14:paraId="4964F863"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4.</w:t>
      </w:r>
      <w:r w:rsidRPr="004123FA">
        <w:rPr>
          <w:szCs w:val="24"/>
          <w:lang w:eastAsia="lt-LT"/>
        </w:rPr>
        <w:tab/>
        <w:t>Kiekvienais metais</w:t>
      </w:r>
      <w:r w:rsidR="0079389F" w:rsidRPr="004123FA">
        <w:rPr>
          <w:szCs w:val="24"/>
          <w:lang w:eastAsia="lt-LT"/>
        </w:rPr>
        <w:t xml:space="preserve"> </w:t>
      </w:r>
      <w:r w:rsidRPr="004123FA">
        <w:rPr>
          <w:szCs w:val="24"/>
          <w:lang w:eastAsia="lt-LT"/>
        </w:rPr>
        <w:t>Darbo grupės teikimu iki gruodžio mėnesio 31 d. Savivaldybės taryba patvirtina perspektyvinius Objekt</w:t>
      </w:r>
      <w:r w:rsidR="006C745B" w:rsidRPr="004123FA">
        <w:rPr>
          <w:szCs w:val="24"/>
          <w:lang w:eastAsia="lt-LT"/>
        </w:rPr>
        <w:t>ų finansavimo sąrašus trejiems</w:t>
      </w:r>
      <w:r w:rsidRPr="004123FA">
        <w:rPr>
          <w:szCs w:val="24"/>
          <w:lang w:eastAsia="lt-LT"/>
        </w:rPr>
        <w:t xml:space="preserve"> metams:</w:t>
      </w:r>
    </w:p>
    <w:p w14:paraId="4199B8BE"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4.1.</w:t>
      </w:r>
      <w:r w:rsidR="000F7B35" w:rsidRPr="004123FA">
        <w:rPr>
          <w:szCs w:val="24"/>
          <w:lang w:eastAsia="lt-LT"/>
        </w:rPr>
        <w:tab/>
      </w:r>
      <w:r w:rsidRPr="004123FA">
        <w:rPr>
          <w:szCs w:val="24"/>
          <w:lang w:eastAsia="lt-LT"/>
        </w:rPr>
        <w:t>Vietinės reikšmės kelių ir gatvių tvarkymo KPPP lėšomis sąrašą. Jis sudaromas  reitinguojant Objektus pagal</w:t>
      </w:r>
      <w:r w:rsidR="0079389F" w:rsidRPr="004123FA">
        <w:rPr>
          <w:szCs w:val="24"/>
          <w:lang w:eastAsia="lt-LT"/>
        </w:rPr>
        <w:t xml:space="preserve"> </w:t>
      </w:r>
      <w:r w:rsidRPr="004123FA">
        <w:rPr>
          <w:szCs w:val="24"/>
          <w:lang w:eastAsia="lt-LT"/>
        </w:rPr>
        <w:t>Darbo grupės vertinimu apskaičiuotus ir</w:t>
      </w:r>
      <w:r w:rsidR="0079389F" w:rsidRPr="004123FA">
        <w:rPr>
          <w:szCs w:val="24"/>
          <w:lang w:eastAsia="lt-LT"/>
        </w:rPr>
        <w:t xml:space="preserve"> </w:t>
      </w:r>
      <w:r w:rsidRPr="004123FA">
        <w:rPr>
          <w:szCs w:val="24"/>
          <w:lang w:eastAsia="lt-LT"/>
        </w:rPr>
        <w:t>šio</w:t>
      </w:r>
      <w:r w:rsidR="0079389F" w:rsidRPr="004123FA">
        <w:rPr>
          <w:szCs w:val="24"/>
          <w:lang w:eastAsia="lt-LT"/>
        </w:rPr>
        <w:t xml:space="preserve"> </w:t>
      </w:r>
      <w:r w:rsidRPr="004123FA">
        <w:rPr>
          <w:szCs w:val="24"/>
          <w:lang w:eastAsia="lt-LT"/>
        </w:rPr>
        <w:t>Aprašo 6.1–6.</w:t>
      </w:r>
      <w:r w:rsidR="0079389F" w:rsidRPr="004123FA">
        <w:rPr>
          <w:szCs w:val="24"/>
          <w:lang w:eastAsia="lt-LT"/>
        </w:rPr>
        <w:t>12</w:t>
      </w:r>
      <w:r w:rsidRPr="004123FA">
        <w:rPr>
          <w:szCs w:val="24"/>
          <w:lang w:eastAsia="lt-LT"/>
        </w:rPr>
        <w:t xml:space="preserve"> punktuose nustatytus prioritetinius kriterijus;</w:t>
      </w:r>
    </w:p>
    <w:p w14:paraId="41513581"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lastRenderedPageBreak/>
        <w:t>4.2.</w:t>
      </w:r>
      <w:r w:rsidR="000F7B35" w:rsidRPr="004123FA">
        <w:rPr>
          <w:szCs w:val="24"/>
          <w:lang w:eastAsia="lt-LT"/>
        </w:rPr>
        <w:tab/>
      </w:r>
      <w:r w:rsidRPr="004123FA">
        <w:rPr>
          <w:szCs w:val="24"/>
          <w:lang w:eastAsia="lt-LT"/>
        </w:rPr>
        <w:t>Vietinės reikšmės žvyrkelių</w:t>
      </w:r>
      <w:r w:rsidR="005A5C1F" w:rsidRPr="004123FA">
        <w:rPr>
          <w:szCs w:val="24"/>
          <w:lang w:eastAsia="lt-LT"/>
        </w:rPr>
        <w:t xml:space="preserve"> </w:t>
      </w:r>
      <w:r w:rsidRPr="004123FA">
        <w:rPr>
          <w:szCs w:val="24"/>
          <w:lang w:eastAsia="lt-LT"/>
        </w:rPr>
        <w:t>/</w:t>
      </w:r>
      <w:r w:rsidR="005A5C1F" w:rsidRPr="004123FA">
        <w:rPr>
          <w:szCs w:val="24"/>
          <w:lang w:eastAsia="lt-LT"/>
        </w:rPr>
        <w:t xml:space="preserve"> </w:t>
      </w:r>
      <w:r w:rsidRPr="004123FA">
        <w:rPr>
          <w:szCs w:val="24"/>
          <w:lang w:eastAsia="lt-LT"/>
        </w:rPr>
        <w:t>žvyro dangos gatvių, Sodininkų bendrijų privažiavimų</w:t>
      </w:r>
      <w:r w:rsidR="005A5C1F" w:rsidRPr="004123FA">
        <w:rPr>
          <w:szCs w:val="24"/>
          <w:lang w:eastAsia="lt-LT"/>
        </w:rPr>
        <w:t xml:space="preserve"> </w:t>
      </w:r>
      <w:r w:rsidRPr="004123FA">
        <w:rPr>
          <w:szCs w:val="24"/>
          <w:lang w:eastAsia="lt-LT"/>
        </w:rPr>
        <w:t>/</w:t>
      </w:r>
      <w:r w:rsidR="005A5C1F" w:rsidRPr="004123FA">
        <w:rPr>
          <w:szCs w:val="24"/>
          <w:lang w:eastAsia="lt-LT"/>
        </w:rPr>
        <w:t xml:space="preserve"> </w:t>
      </w:r>
      <w:r w:rsidRPr="004123FA">
        <w:rPr>
          <w:szCs w:val="24"/>
          <w:lang w:eastAsia="lt-LT"/>
        </w:rPr>
        <w:t>kelių, darbo vietas steigiančių</w:t>
      </w:r>
      <w:r w:rsidR="005A5C1F" w:rsidRPr="004123FA">
        <w:rPr>
          <w:szCs w:val="24"/>
          <w:lang w:eastAsia="lt-LT"/>
        </w:rPr>
        <w:t xml:space="preserve"> </w:t>
      </w:r>
      <w:r w:rsidRPr="004123FA">
        <w:rPr>
          <w:szCs w:val="24"/>
          <w:lang w:eastAsia="lt-LT"/>
        </w:rPr>
        <w:t>/</w:t>
      </w:r>
      <w:r w:rsidR="005A5C1F" w:rsidRPr="004123FA">
        <w:rPr>
          <w:szCs w:val="24"/>
          <w:lang w:eastAsia="lt-LT"/>
        </w:rPr>
        <w:t xml:space="preserve"> </w:t>
      </w:r>
      <w:r w:rsidRPr="004123FA">
        <w:rPr>
          <w:szCs w:val="24"/>
          <w:lang w:eastAsia="lt-LT"/>
        </w:rPr>
        <w:t>įsteigusių verslo įmonių privažiavimų tvarkymo programos sąrašą pagal LAKD finansavimo sąlygas (50/50; 30/70; 30/70). Šio sąrašo Objektų eiliškumas nustatomas reitinguojant juos pagal Darbo grupės vertinimu apskaičiuotus ir šiame Apraše nustatytus prioritetus kriterijus, įskaitant 6.11 punkto nuostatas;</w:t>
      </w:r>
    </w:p>
    <w:p w14:paraId="637E5F97"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4.3.</w:t>
      </w:r>
      <w:r w:rsidR="000F7B35" w:rsidRPr="004123FA">
        <w:rPr>
          <w:szCs w:val="24"/>
          <w:lang w:eastAsia="lt-LT"/>
        </w:rPr>
        <w:tab/>
      </w:r>
      <w:r w:rsidRPr="004123FA">
        <w:rPr>
          <w:szCs w:val="24"/>
          <w:lang w:eastAsia="lt-LT"/>
        </w:rPr>
        <w:t>Daugiabučių aplinkos Objektų tvarkymo sąrašą. Šio sąrašo Objektų eiliškumas nustatomas reitinguojant juos pagal Darbo grupės vertinimu apskaičiuotus ir šiame Apraše, išskyrus 6.2–6.5, 6.9 punktus, nustatytus prioritetus, įskaitant 6.11 punkto nuostatas;</w:t>
      </w:r>
    </w:p>
    <w:p w14:paraId="022619DF"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4.4.</w:t>
      </w:r>
      <w:r w:rsidR="000F7B35" w:rsidRPr="004123FA">
        <w:rPr>
          <w:szCs w:val="24"/>
          <w:lang w:eastAsia="lt-LT"/>
        </w:rPr>
        <w:tab/>
      </w:r>
      <w:r w:rsidRPr="004123FA">
        <w:rPr>
          <w:szCs w:val="24"/>
          <w:lang w:eastAsia="lt-LT"/>
        </w:rPr>
        <w:t>Vietinės reikšmės kelių ir gatvių tvarkymo savivaldybės biudžeto ir privačių adresatų, veikiančių pagal jungtinės veiklos sutartis, investicijų lėšomis</w:t>
      </w:r>
      <w:r w:rsidR="0079389F" w:rsidRPr="004123FA">
        <w:rPr>
          <w:szCs w:val="24"/>
          <w:lang w:eastAsia="lt-LT"/>
        </w:rPr>
        <w:t xml:space="preserve"> </w:t>
      </w:r>
      <w:r w:rsidRPr="004123FA">
        <w:rPr>
          <w:szCs w:val="24"/>
          <w:lang w:eastAsia="lt-LT"/>
        </w:rPr>
        <w:t>sąrašą. Jis sudaromas  reitinguojant Objektus pagal Darbo grupės vertinimu apskaičiuotus ir šiame Apraše nustatytus prioritetinius kriterijus, įskaitant 6.11 punkto nuostatas. Pasiūlymus dėl vietinės reikšmės kelių ir gatvių tvarkymo sąrašo sudarymo gali teikti seniūnaičių sueiga ir Seniūnijų seniūnai.</w:t>
      </w:r>
    </w:p>
    <w:p w14:paraId="0ABB36B7"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5.</w:t>
      </w:r>
      <w:r w:rsidRPr="004123FA">
        <w:rPr>
          <w:szCs w:val="24"/>
          <w:lang w:eastAsia="lt-LT"/>
        </w:rPr>
        <w:tab/>
        <w:t>Kiekvienais einamaisiais kalendoriniais metais iš Aprašo 4.1–4.4 punktuose nustatytų perspektyvinių Objektų sąrašų, tvirtinami ateinančių kalendorinių metų Objektų, sunumeruotų prioritetinio reitingavimo tvarka,  tvarkymo sąrašai:</w:t>
      </w:r>
    </w:p>
    <w:p w14:paraId="4B2EAE86" w14:textId="77777777" w:rsidR="00E56CC3" w:rsidRPr="004123FA" w:rsidRDefault="00E56CC3" w:rsidP="006C745B">
      <w:pPr>
        <w:ind w:firstLine="851"/>
        <w:jc w:val="both"/>
      </w:pPr>
      <w:r w:rsidRPr="004123FA">
        <w:rPr>
          <w:szCs w:val="24"/>
          <w:lang w:eastAsia="lt-LT"/>
        </w:rPr>
        <w:t>5.1.</w:t>
      </w:r>
      <w:r w:rsidR="0028188D" w:rsidRPr="004123FA">
        <w:rPr>
          <w:szCs w:val="24"/>
          <w:lang w:eastAsia="lt-LT"/>
        </w:rPr>
        <w:tab/>
      </w:r>
      <w:r w:rsidRPr="004123FA">
        <w:rPr>
          <w:szCs w:val="24"/>
          <w:lang w:eastAsia="lt-LT"/>
        </w:rPr>
        <w:t>Iš Aprašo 4.1 punkte nurodyto sąrašo Objektų sąrašą su parengtais jų techniniais projektais, turint galiojančius susitarimus su privačiais investuotojais, Darbo grupės teikimu Savivaldybės taryba patvirtina iki einamųjų metų gruodžio 31 d. ir pateikia LAKD iki kitų kalendorinių metų birželio 1 d.</w:t>
      </w:r>
      <w:r w:rsidR="0079389F" w:rsidRPr="004123FA">
        <w:rPr>
          <w:szCs w:val="24"/>
          <w:lang w:eastAsia="lt-LT"/>
        </w:rPr>
        <w:t xml:space="preserve"> </w:t>
      </w:r>
      <w:r w:rsidRPr="004123FA">
        <w:t>Jeigu kitiems kalendoriniams metams gaunami suinteresuotų adresatų pasiūlymai prisidėti privačiomis lėšomis prie konkretaus Objekto, jis, gavęs pagal šio Aprašo 6.10–6.11 punktuose nustatytus kriterijus apskaičiuotą vertinimo balą yra reitingavimo tvarka įtraukiamas į šį sąrašą;</w:t>
      </w:r>
    </w:p>
    <w:p w14:paraId="58EA234F" w14:textId="77777777" w:rsidR="00E56CC3" w:rsidRPr="004123FA" w:rsidRDefault="00E56CC3" w:rsidP="006C745B">
      <w:pPr>
        <w:ind w:firstLine="851"/>
        <w:jc w:val="both"/>
      </w:pPr>
      <w:r w:rsidRPr="004123FA">
        <w:rPr>
          <w:szCs w:val="24"/>
          <w:lang w:eastAsia="lt-LT"/>
        </w:rPr>
        <w:t>5.2.</w:t>
      </w:r>
      <w:r w:rsidR="0028188D" w:rsidRPr="004123FA">
        <w:rPr>
          <w:szCs w:val="24"/>
          <w:lang w:eastAsia="lt-LT"/>
        </w:rPr>
        <w:tab/>
      </w:r>
      <w:r w:rsidRPr="004123FA">
        <w:rPr>
          <w:szCs w:val="24"/>
          <w:lang w:eastAsia="lt-LT"/>
        </w:rPr>
        <w:t>Aprašo 4.2 punkte nurodyto sąrašo Objektai, kuriems bus skiriamos Žvyrkelių programos ir sodininkų bendrijų kelių bei privažiavimų prie darbo vietas sukūrusių įmonių finansavimo lėšos, iki einamųjų metų  gruodžio 31 d. turi būti įtraukti (jei nėra įtraukti) į Savivaldybės tarybos patvirtintą vietinės reikšmės kelių sąrašą. Savivaldybės taryba, Darbo grupės teikimu</w:t>
      </w:r>
      <w:r w:rsidR="0079389F" w:rsidRPr="004123FA">
        <w:rPr>
          <w:szCs w:val="24"/>
          <w:lang w:eastAsia="lt-LT"/>
        </w:rPr>
        <w:t xml:space="preserve"> </w:t>
      </w:r>
      <w:r w:rsidRPr="004123FA">
        <w:rPr>
          <w:szCs w:val="24"/>
          <w:lang w:eastAsia="lt-LT"/>
        </w:rPr>
        <w:t>ir turint galiojančius susitarimus su privačiais investuotojais,</w:t>
      </w:r>
      <w:r w:rsidR="0079389F" w:rsidRPr="004123FA">
        <w:rPr>
          <w:szCs w:val="24"/>
          <w:lang w:eastAsia="lt-LT"/>
        </w:rPr>
        <w:t xml:space="preserve"> </w:t>
      </w:r>
      <w:r w:rsidRPr="004123FA">
        <w:rPr>
          <w:szCs w:val="24"/>
          <w:lang w:eastAsia="lt-LT"/>
        </w:rPr>
        <w:t>sprendimą dėl paraiškų su planuojamų asfaltuoti vietinės reikšmės kelių, gatvių su žvyro danga, sodininkų bendrijų kelių, privažiavimų prie darbo vietas sukūrusių įmonių sąrašu</w:t>
      </w:r>
      <w:r w:rsidR="0079389F" w:rsidRPr="004123FA">
        <w:rPr>
          <w:szCs w:val="24"/>
          <w:lang w:eastAsia="lt-LT"/>
        </w:rPr>
        <w:t xml:space="preserve"> </w:t>
      </w:r>
      <w:r w:rsidRPr="004123FA">
        <w:rPr>
          <w:szCs w:val="24"/>
          <w:lang w:eastAsia="lt-LT"/>
        </w:rPr>
        <w:t>priima iki einamųjų metų gruodžio 31 d. ir</w:t>
      </w:r>
      <w:r w:rsidR="0079389F" w:rsidRPr="004123FA">
        <w:rPr>
          <w:szCs w:val="24"/>
          <w:lang w:eastAsia="lt-LT"/>
        </w:rPr>
        <w:t xml:space="preserve"> </w:t>
      </w:r>
      <w:r w:rsidRPr="004123FA">
        <w:rPr>
          <w:szCs w:val="24"/>
          <w:lang w:eastAsia="lt-LT"/>
        </w:rPr>
        <w:t>pateikia</w:t>
      </w:r>
      <w:r w:rsidR="0079389F" w:rsidRPr="004123FA">
        <w:rPr>
          <w:szCs w:val="24"/>
          <w:lang w:eastAsia="lt-LT"/>
        </w:rPr>
        <w:t xml:space="preserve"> </w:t>
      </w:r>
      <w:r w:rsidRPr="004123FA">
        <w:rPr>
          <w:szCs w:val="24"/>
          <w:lang w:eastAsia="lt-LT"/>
        </w:rPr>
        <w:t>LAKD iki kitų metų balandžio 1 d.</w:t>
      </w:r>
      <w:r w:rsidRPr="004123FA">
        <w:t xml:space="preserve"> Jeigu kitiems kalendoriniams metams gaunami suinteresuotų adresatų pasiūlymai prisidėti privačiomis lėšomis prie konkretaus Objekto, jis, gavęs pagal šio Aprašo 6.10–6.11 punktuose nustatytus kriterijus apskaičiuotą vertinimo balą yra reitingavimo tvarka įtraukiamas į šį sąrašą;</w:t>
      </w:r>
    </w:p>
    <w:p w14:paraId="29597A0C" w14:textId="77777777" w:rsidR="00E56CC3" w:rsidRPr="004123FA" w:rsidRDefault="00E56CC3" w:rsidP="006C745B">
      <w:pPr>
        <w:ind w:firstLine="851"/>
        <w:jc w:val="both"/>
      </w:pPr>
      <w:r w:rsidRPr="004123FA">
        <w:rPr>
          <w:szCs w:val="24"/>
          <w:lang w:eastAsia="lt-LT"/>
        </w:rPr>
        <w:t>5.3.</w:t>
      </w:r>
      <w:r w:rsidR="0028188D" w:rsidRPr="004123FA">
        <w:rPr>
          <w:szCs w:val="24"/>
          <w:lang w:eastAsia="lt-LT"/>
        </w:rPr>
        <w:tab/>
      </w:r>
      <w:r w:rsidRPr="004123FA">
        <w:rPr>
          <w:szCs w:val="24"/>
          <w:lang w:eastAsia="lt-LT"/>
        </w:rPr>
        <w:t>Iš Aprašo 4.3  punkte nurodyto sąrašo</w:t>
      </w:r>
      <w:r w:rsidR="0079389F" w:rsidRPr="004123FA">
        <w:rPr>
          <w:szCs w:val="24"/>
          <w:lang w:eastAsia="lt-LT"/>
        </w:rPr>
        <w:t xml:space="preserve"> </w:t>
      </w:r>
      <w:r w:rsidRPr="004123FA">
        <w:rPr>
          <w:szCs w:val="24"/>
          <w:lang w:eastAsia="lt-LT"/>
        </w:rPr>
        <w:t>Objektų sąrašą, turint galiojančius susitarimus su privačiais investuotojais, patvirtina Darbo grupė</w:t>
      </w:r>
      <w:r w:rsidR="0079389F" w:rsidRPr="004123FA">
        <w:rPr>
          <w:szCs w:val="24"/>
          <w:lang w:eastAsia="lt-LT"/>
        </w:rPr>
        <w:t xml:space="preserve"> </w:t>
      </w:r>
      <w:r w:rsidRPr="004123FA">
        <w:rPr>
          <w:szCs w:val="24"/>
          <w:lang w:eastAsia="lt-LT"/>
        </w:rPr>
        <w:t>iki einamųjų metų kovo 31 d. ir teikia</w:t>
      </w:r>
      <w:r w:rsidR="0079389F" w:rsidRPr="004123FA">
        <w:rPr>
          <w:szCs w:val="24"/>
          <w:lang w:eastAsia="lt-LT"/>
        </w:rPr>
        <w:t xml:space="preserve"> </w:t>
      </w:r>
      <w:r w:rsidRPr="004123FA">
        <w:rPr>
          <w:szCs w:val="24"/>
          <w:lang w:eastAsia="lt-LT"/>
        </w:rPr>
        <w:t>Savivaldybės administracijai vykdyti(organizuoti viešųjų pirkimų procedūras) iki einamųjų metų balandžio 1 d.;</w:t>
      </w:r>
    </w:p>
    <w:p w14:paraId="68ABEADC" w14:textId="77777777" w:rsidR="00E56CC3" w:rsidRPr="004123FA" w:rsidRDefault="00E56CC3" w:rsidP="006C745B">
      <w:pPr>
        <w:ind w:firstLine="851"/>
        <w:jc w:val="both"/>
      </w:pPr>
      <w:r w:rsidRPr="004123FA">
        <w:rPr>
          <w:szCs w:val="24"/>
          <w:lang w:eastAsia="lt-LT"/>
        </w:rPr>
        <w:t>5.4.</w:t>
      </w:r>
      <w:r w:rsidR="000F7B35" w:rsidRPr="004123FA">
        <w:rPr>
          <w:szCs w:val="24"/>
          <w:lang w:eastAsia="lt-LT"/>
        </w:rPr>
        <w:tab/>
      </w:r>
      <w:r w:rsidRPr="004123FA">
        <w:rPr>
          <w:szCs w:val="24"/>
          <w:lang w:eastAsia="lt-LT"/>
        </w:rPr>
        <w:t>Iš Aprašo 4.4  punkte nurodyto sąrašo</w:t>
      </w:r>
      <w:r w:rsidR="0079389F" w:rsidRPr="004123FA">
        <w:rPr>
          <w:szCs w:val="24"/>
          <w:lang w:eastAsia="lt-LT"/>
        </w:rPr>
        <w:t xml:space="preserve"> </w:t>
      </w:r>
      <w:r w:rsidRPr="004123FA">
        <w:rPr>
          <w:szCs w:val="24"/>
          <w:lang w:eastAsia="lt-LT"/>
        </w:rPr>
        <w:t>Objektų su parengtais jų techniniais projektais, turint galiojančius susitarimus su privačiais investuotojais, sąrašą patvirtina</w:t>
      </w:r>
      <w:r w:rsidR="0079389F" w:rsidRPr="004123FA">
        <w:rPr>
          <w:szCs w:val="24"/>
          <w:lang w:eastAsia="lt-LT"/>
        </w:rPr>
        <w:t xml:space="preserve"> </w:t>
      </w:r>
      <w:r w:rsidRPr="004123FA">
        <w:rPr>
          <w:szCs w:val="24"/>
          <w:lang w:eastAsia="lt-LT"/>
        </w:rPr>
        <w:t>Darbo grupė iki einamųjų metų kovo 1 d. ir teikia</w:t>
      </w:r>
      <w:r w:rsidR="0079389F" w:rsidRPr="004123FA">
        <w:rPr>
          <w:szCs w:val="24"/>
          <w:lang w:eastAsia="lt-LT"/>
        </w:rPr>
        <w:t xml:space="preserve"> </w:t>
      </w:r>
      <w:r w:rsidRPr="004123FA">
        <w:rPr>
          <w:szCs w:val="24"/>
          <w:lang w:eastAsia="lt-LT"/>
        </w:rPr>
        <w:t>Savivaldybės administracijos vykdyti</w:t>
      </w:r>
      <w:r w:rsidR="005A5C1F" w:rsidRPr="004123FA">
        <w:rPr>
          <w:szCs w:val="24"/>
          <w:lang w:eastAsia="lt-LT"/>
        </w:rPr>
        <w:t xml:space="preserve"> </w:t>
      </w:r>
      <w:r w:rsidRPr="004123FA">
        <w:rPr>
          <w:szCs w:val="24"/>
          <w:lang w:eastAsia="lt-LT"/>
        </w:rPr>
        <w:t>(organizuoti viešųjų pirkimų procedūras) iki einamųjų metų balandžio 1 d.;</w:t>
      </w:r>
    </w:p>
    <w:p w14:paraId="265DE539" w14:textId="77777777" w:rsidR="00E56CC3" w:rsidRPr="004123FA" w:rsidRDefault="00E56CC3" w:rsidP="006C745B">
      <w:pPr>
        <w:ind w:firstLine="851"/>
        <w:jc w:val="both"/>
      </w:pPr>
      <w:r w:rsidRPr="004123FA">
        <w:rPr>
          <w:szCs w:val="24"/>
          <w:lang w:eastAsia="lt-LT"/>
        </w:rPr>
        <w:t>5.5.</w:t>
      </w:r>
      <w:r w:rsidR="0028188D" w:rsidRPr="004123FA">
        <w:rPr>
          <w:szCs w:val="24"/>
          <w:lang w:eastAsia="lt-LT"/>
        </w:rPr>
        <w:tab/>
      </w:r>
      <w:r w:rsidRPr="004123FA">
        <w:rPr>
          <w:szCs w:val="24"/>
          <w:lang w:eastAsia="lt-LT"/>
        </w:rPr>
        <w:t>Objektai, kurie pagal prioritetinius kriterijus</w:t>
      </w:r>
      <w:r w:rsidR="0079389F" w:rsidRPr="004123FA">
        <w:rPr>
          <w:szCs w:val="24"/>
          <w:lang w:eastAsia="lt-LT"/>
        </w:rPr>
        <w:t xml:space="preserve"> </w:t>
      </w:r>
      <w:r w:rsidRPr="004123FA">
        <w:rPr>
          <w:szCs w:val="24"/>
          <w:lang w:eastAsia="lt-LT"/>
        </w:rPr>
        <w:t>apskaičiuotą tvarkymo balą</w:t>
      </w:r>
      <w:r w:rsidR="005A5C1F" w:rsidRPr="004123FA">
        <w:rPr>
          <w:szCs w:val="24"/>
          <w:lang w:eastAsia="lt-LT"/>
        </w:rPr>
        <w:t xml:space="preserve"> </w:t>
      </w:r>
      <w:r w:rsidRPr="004123FA">
        <w:rPr>
          <w:szCs w:val="24"/>
          <w:lang w:eastAsia="lt-LT"/>
        </w:rPr>
        <w:t>(su ar be privačių lėšų naudojimo sutartimis) nepatenka į ateinančių kalendorinių metų Objektų tvarkymo sąrašus, pagal prioritetinį eiliškumą pereina į rezervą, iš kurio gali būti perkelti į kalendoriniais metais tvarkytinų Objektų sąrašus iki tų metų birželio 1 d., jeigu:</w:t>
      </w:r>
    </w:p>
    <w:p w14:paraId="7B2F7360" w14:textId="77777777" w:rsidR="00E56CC3" w:rsidRPr="004123FA" w:rsidRDefault="00E56CC3" w:rsidP="006C745B">
      <w:pPr>
        <w:ind w:firstLine="851"/>
        <w:jc w:val="both"/>
      </w:pPr>
      <w:r w:rsidRPr="004123FA">
        <w:rPr>
          <w:szCs w:val="24"/>
          <w:lang w:eastAsia="lt-LT"/>
        </w:rPr>
        <w:t>5.5.1. atsiranda daugiau lėšų</w:t>
      </w:r>
      <w:r w:rsidR="005A5C1F" w:rsidRPr="004123FA">
        <w:rPr>
          <w:szCs w:val="24"/>
          <w:lang w:eastAsia="lt-LT"/>
        </w:rPr>
        <w:t xml:space="preserve"> </w:t>
      </w:r>
      <w:r w:rsidRPr="004123FA">
        <w:rPr>
          <w:szCs w:val="24"/>
          <w:lang w:eastAsia="lt-LT"/>
        </w:rPr>
        <w:t>/</w:t>
      </w:r>
      <w:r w:rsidR="005A5C1F" w:rsidRPr="004123FA">
        <w:rPr>
          <w:szCs w:val="24"/>
          <w:lang w:eastAsia="lt-LT"/>
        </w:rPr>
        <w:t xml:space="preserve"> </w:t>
      </w:r>
      <w:r w:rsidRPr="004123FA">
        <w:rPr>
          <w:szCs w:val="24"/>
          <w:lang w:eastAsia="lt-LT"/>
        </w:rPr>
        <w:t>lėšos sutaupomos vykdant Objektų projektavimo/darbų viešuosius pirkimus,</w:t>
      </w:r>
    </w:p>
    <w:p w14:paraId="666A2880" w14:textId="77777777" w:rsidR="00E56CC3" w:rsidRPr="004123FA" w:rsidRDefault="00E56CC3" w:rsidP="006C745B">
      <w:pPr>
        <w:ind w:firstLine="851"/>
        <w:jc w:val="both"/>
      </w:pPr>
      <w:r w:rsidRPr="004123FA">
        <w:rPr>
          <w:szCs w:val="24"/>
          <w:lang w:eastAsia="lt-LT"/>
        </w:rPr>
        <w:t>5.5.2. Aprašo 5.1–5.4 punktuose nurodytų sąrašų Objektų tvarkymo projektų vykdymas tampa nebegalimas (techninės, teisinės kliūtys, pasikeitusi privataus investuotojo valia ir pan.).</w:t>
      </w:r>
    </w:p>
    <w:p w14:paraId="11A0B5CE"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6.</w:t>
      </w:r>
      <w:r w:rsidRPr="004123FA">
        <w:rPr>
          <w:szCs w:val="24"/>
          <w:lang w:eastAsia="lt-LT"/>
        </w:rPr>
        <w:tab/>
        <w:t>Objektų finansavimo prioritetai nustatomi pagal vertinimo kriterijus, suteikiant jiems kriterijų atitikties suminį balą:</w:t>
      </w:r>
    </w:p>
    <w:p w14:paraId="5D6B6A9D"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lastRenderedPageBreak/>
        <w:t>6.1.</w:t>
      </w:r>
      <w:r w:rsidR="000F7B35" w:rsidRPr="004123FA">
        <w:rPr>
          <w:szCs w:val="24"/>
          <w:lang w:eastAsia="lt-LT"/>
        </w:rPr>
        <w:tab/>
      </w:r>
      <w:r w:rsidRPr="004123FA">
        <w:rPr>
          <w:szCs w:val="24"/>
          <w:lang w:eastAsia="lt-LT"/>
        </w:rPr>
        <w:t>adresų (skaičiuojant ir butus), tiesiogiai susijusių (be kitų gatvių) privažiavimais su konkrečiu objektu, skaičius: daugiau nei 100 (3 balai), daugiau nei 50 (2 balai), daugiau nei 25 (1 balas). Jeigu finansuotini Objektai surenka kitų kriterijų vienodą balų sumą, pirmumą lemia adresų kiekinis dydis;</w:t>
      </w:r>
    </w:p>
    <w:p w14:paraId="7CE5ED83"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6.2.</w:t>
      </w:r>
      <w:r w:rsidRPr="004123FA">
        <w:rPr>
          <w:szCs w:val="24"/>
          <w:lang w:eastAsia="lt-LT"/>
        </w:rPr>
        <w:tab/>
        <w:t>Objektas yra naudojamas maršrutiniam keleivių vežimo eismui (1 balas);</w:t>
      </w:r>
    </w:p>
    <w:p w14:paraId="1BD5AAAF"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6.3.</w:t>
      </w:r>
      <w:r w:rsidRPr="004123FA">
        <w:rPr>
          <w:szCs w:val="24"/>
          <w:lang w:eastAsia="lt-LT"/>
        </w:rPr>
        <w:tab/>
        <w:t>Objektas yra naudojamas moksleivių pavėžėjimo eismui (1 balas);</w:t>
      </w:r>
    </w:p>
    <w:p w14:paraId="6F01CB38"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6.4.</w:t>
      </w:r>
      <w:r w:rsidRPr="004123FA">
        <w:rPr>
          <w:szCs w:val="24"/>
          <w:lang w:eastAsia="lt-LT"/>
        </w:rPr>
        <w:tab/>
        <w:t>Objektu vyksta tranzitas į kitas gyvenvietes (1 balas);</w:t>
      </w:r>
    </w:p>
    <w:p w14:paraId="32DE26C5"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6.5.</w:t>
      </w:r>
      <w:r w:rsidRPr="004123FA">
        <w:rPr>
          <w:szCs w:val="24"/>
          <w:lang w:eastAsia="lt-LT"/>
        </w:rPr>
        <w:tab/>
        <w:t>Objektas jungia kitas gatves, kelius (1 balas);</w:t>
      </w:r>
    </w:p>
    <w:p w14:paraId="0F821E20"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6.6.</w:t>
      </w:r>
      <w:r w:rsidRPr="004123FA">
        <w:rPr>
          <w:szCs w:val="24"/>
          <w:lang w:eastAsia="lt-LT"/>
        </w:rPr>
        <w:tab/>
        <w:t>Objekto dalis jau yra išasfaltuota (1 balas);</w:t>
      </w:r>
    </w:p>
    <w:p w14:paraId="0DCA5AD7"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6.7.</w:t>
      </w:r>
      <w:r w:rsidRPr="004123FA">
        <w:rPr>
          <w:szCs w:val="24"/>
          <w:lang w:eastAsia="lt-LT"/>
        </w:rPr>
        <w:tab/>
        <w:t>Objektas turi kitus inžinerinius tinklus (vanduo, kanalizacija) (1 balas);</w:t>
      </w:r>
    </w:p>
    <w:p w14:paraId="270B99D6"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6.8.</w:t>
      </w:r>
      <w:r w:rsidRPr="004123FA">
        <w:rPr>
          <w:szCs w:val="24"/>
          <w:lang w:eastAsia="lt-LT"/>
        </w:rPr>
        <w:tab/>
        <w:t>Objektas būna nepravažiuojamas dėl potvynių/sausrų</w:t>
      </w:r>
      <w:r w:rsidR="00DA62DC" w:rsidRPr="004123FA">
        <w:rPr>
          <w:szCs w:val="24"/>
          <w:lang w:eastAsia="lt-LT"/>
        </w:rPr>
        <w:t>, kitų ekstremalių oro sąlygų</w:t>
      </w:r>
      <w:r w:rsidRPr="004123FA">
        <w:rPr>
          <w:szCs w:val="24"/>
          <w:lang w:eastAsia="lt-LT"/>
        </w:rPr>
        <w:t xml:space="preserve"> (1 balas);</w:t>
      </w:r>
    </w:p>
    <w:p w14:paraId="03197545"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6.9.</w:t>
      </w:r>
      <w:r w:rsidRPr="004123FA">
        <w:rPr>
          <w:szCs w:val="24"/>
          <w:lang w:eastAsia="lt-LT"/>
        </w:rPr>
        <w:tab/>
        <w:t>Objektas yra didelio avaringumo (1 balas);</w:t>
      </w:r>
    </w:p>
    <w:p w14:paraId="02B49955"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6.10.</w:t>
      </w:r>
      <w:r w:rsidR="000F7B35" w:rsidRPr="004123FA">
        <w:rPr>
          <w:szCs w:val="24"/>
          <w:lang w:eastAsia="lt-LT"/>
        </w:rPr>
        <w:t xml:space="preserve"> </w:t>
      </w:r>
      <w:r w:rsidRPr="004123FA">
        <w:rPr>
          <w:szCs w:val="24"/>
          <w:lang w:eastAsia="lt-LT"/>
        </w:rPr>
        <w:t>Objekto (išskyrus automobilių parkavimo aikšteles, daugiabučių erdves) tiesinio metro tvarkymo kaina yra: mažesnė nei 300 Eur su PVM (4 balai), mažesnė nei 500 Eur su PVM (3 balai).</w:t>
      </w:r>
    </w:p>
    <w:p w14:paraId="656B0D5F"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6.11.</w:t>
      </w:r>
      <w:r w:rsidR="000F7B35" w:rsidRPr="004123FA">
        <w:rPr>
          <w:szCs w:val="24"/>
          <w:lang w:eastAsia="lt-LT"/>
        </w:rPr>
        <w:t xml:space="preserve"> </w:t>
      </w:r>
      <w:r w:rsidRPr="004123FA">
        <w:rPr>
          <w:szCs w:val="24"/>
          <w:lang w:eastAsia="lt-LT"/>
        </w:rPr>
        <w:t>Objekto tvarkymui jos adresų valdytojai pagal jungtinės veiklos sutartį skiria: ne mažiau kaip 50 proc. lėšų (6 balai), ne mažiau kaip 40 proc. lėšų (5 balai), ne mažiau kaip 30 proc. lėšų (4 balai), ne mažiau kaip 20 proc. lėšų (3 balai); ne mažiau kaip 10 proc. lėšų (2 balai);</w:t>
      </w:r>
    </w:p>
    <w:p w14:paraId="56ECEEE4" w14:textId="77777777" w:rsidR="00E56CC3" w:rsidRPr="004123FA" w:rsidRDefault="00E56CC3" w:rsidP="006C745B">
      <w:pPr>
        <w:tabs>
          <w:tab w:val="left" w:pos="426"/>
          <w:tab w:val="left" w:pos="1021"/>
        </w:tabs>
        <w:ind w:firstLine="851"/>
        <w:jc w:val="both"/>
        <w:rPr>
          <w:szCs w:val="24"/>
          <w:lang w:eastAsia="lt-LT"/>
        </w:rPr>
      </w:pPr>
      <w:r w:rsidRPr="004123FA">
        <w:rPr>
          <w:szCs w:val="24"/>
          <w:lang w:eastAsia="lt-LT"/>
        </w:rPr>
        <w:t>6.12.</w:t>
      </w:r>
      <w:r w:rsidR="000F7B35" w:rsidRPr="004123FA">
        <w:rPr>
          <w:szCs w:val="24"/>
          <w:lang w:eastAsia="lt-LT"/>
        </w:rPr>
        <w:t xml:space="preserve"> </w:t>
      </w:r>
      <w:r w:rsidR="00376F04" w:rsidRPr="004123FA">
        <w:rPr>
          <w:szCs w:val="24"/>
          <w:lang w:eastAsia="lt-LT"/>
        </w:rPr>
        <w:t>Objekto tvarkymui pritaria t</w:t>
      </w:r>
      <w:r w:rsidRPr="004123FA">
        <w:rPr>
          <w:szCs w:val="24"/>
          <w:lang w:eastAsia="lt-LT"/>
        </w:rPr>
        <w:t>os gy</w:t>
      </w:r>
      <w:r w:rsidR="00376F04" w:rsidRPr="004123FA">
        <w:rPr>
          <w:szCs w:val="24"/>
          <w:lang w:eastAsia="lt-LT"/>
        </w:rPr>
        <w:t>venvietės ar teritorijos, kurioj</w:t>
      </w:r>
      <w:r w:rsidRPr="004123FA">
        <w:rPr>
          <w:szCs w:val="24"/>
          <w:lang w:eastAsia="lt-LT"/>
        </w:rPr>
        <w:t xml:space="preserve">e yra Objektas, </w:t>
      </w:r>
      <w:r w:rsidR="00376F04" w:rsidRPr="004123FA">
        <w:rPr>
          <w:szCs w:val="24"/>
          <w:lang w:eastAsia="lt-LT"/>
        </w:rPr>
        <w:t>vietos b</w:t>
      </w:r>
      <w:r w:rsidR="000F7B35" w:rsidRPr="004123FA">
        <w:rPr>
          <w:szCs w:val="24"/>
          <w:lang w:eastAsia="lt-LT"/>
        </w:rPr>
        <w:t>endruomenės taryba ar kita teisėta gyventojų atsto</w:t>
      </w:r>
      <w:r w:rsidR="00376F04" w:rsidRPr="004123FA">
        <w:rPr>
          <w:szCs w:val="24"/>
          <w:lang w:eastAsia="lt-LT"/>
        </w:rPr>
        <w:t>vaujama visuomeninė organizacija</w:t>
      </w:r>
      <w:r w:rsidR="000F7B35" w:rsidRPr="004123FA">
        <w:rPr>
          <w:szCs w:val="24"/>
          <w:lang w:eastAsia="lt-LT"/>
        </w:rPr>
        <w:t xml:space="preserve"> (4 balai). </w:t>
      </w:r>
    </w:p>
    <w:p w14:paraId="5A957CEA" w14:textId="77777777" w:rsidR="0028188D" w:rsidRPr="004123FA" w:rsidRDefault="00E56CC3" w:rsidP="006C745B">
      <w:pPr>
        <w:tabs>
          <w:tab w:val="left" w:pos="426"/>
          <w:tab w:val="left" w:pos="1021"/>
        </w:tabs>
        <w:ind w:firstLine="851"/>
        <w:jc w:val="both"/>
        <w:rPr>
          <w:color w:val="FF0000"/>
          <w:szCs w:val="24"/>
          <w:lang w:eastAsia="lt-LT"/>
        </w:rPr>
      </w:pPr>
      <w:r w:rsidRPr="004123FA">
        <w:rPr>
          <w:szCs w:val="24"/>
          <w:lang w:eastAsia="lt-LT"/>
        </w:rPr>
        <w:t>7.</w:t>
      </w:r>
      <w:r w:rsidR="000F7B35" w:rsidRPr="004123FA">
        <w:rPr>
          <w:szCs w:val="24"/>
          <w:lang w:eastAsia="lt-LT"/>
        </w:rPr>
        <w:tab/>
      </w:r>
      <w:r w:rsidRPr="004123FA">
        <w:rPr>
          <w:szCs w:val="24"/>
          <w:lang w:eastAsia="lt-LT"/>
        </w:rPr>
        <w:t>202</w:t>
      </w:r>
      <w:r w:rsidR="008E510F" w:rsidRPr="004123FA">
        <w:rPr>
          <w:szCs w:val="24"/>
          <w:lang w:eastAsia="lt-LT"/>
        </w:rPr>
        <w:t>3</w:t>
      </w:r>
      <w:r w:rsidRPr="004123FA">
        <w:rPr>
          <w:szCs w:val="24"/>
          <w:lang w:eastAsia="lt-LT"/>
        </w:rPr>
        <w:t xml:space="preserve"> m. </w:t>
      </w:r>
      <w:r w:rsidR="00A85330" w:rsidRPr="004123FA">
        <w:rPr>
          <w:szCs w:val="24"/>
          <w:lang w:eastAsia="lt-LT"/>
        </w:rPr>
        <w:t>ne Kazlų Rūdos mieste esančių Objektų tvarkymui skiriama iki</w:t>
      </w:r>
      <w:r w:rsidRPr="004123FA">
        <w:rPr>
          <w:szCs w:val="24"/>
          <w:lang w:eastAsia="lt-LT"/>
        </w:rPr>
        <w:t xml:space="preserve"> </w:t>
      </w:r>
      <w:r w:rsidR="008E510F" w:rsidRPr="004123FA">
        <w:rPr>
          <w:szCs w:val="24"/>
          <w:lang w:eastAsia="lt-LT"/>
        </w:rPr>
        <w:t>75</w:t>
      </w:r>
      <w:r w:rsidRPr="004123FA">
        <w:rPr>
          <w:szCs w:val="24"/>
          <w:lang w:eastAsia="lt-LT"/>
        </w:rPr>
        <w:t xml:space="preserve"> proc. KPPP, Žvyrkelių atnaujinimo programos, savivaldybės biudžeto lėšų, skirtų i</w:t>
      </w:r>
      <w:r w:rsidR="00A85330" w:rsidRPr="004123FA">
        <w:rPr>
          <w:szCs w:val="24"/>
          <w:lang w:eastAsia="lt-LT"/>
        </w:rPr>
        <w:t>nfrastruktūros plėtrai</w:t>
      </w:r>
      <w:r w:rsidRPr="004123FA">
        <w:rPr>
          <w:szCs w:val="24"/>
          <w:lang w:eastAsia="lt-LT"/>
        </w:rPr>
        <w:t>.</w:t>
      </w:r>
    </w:p>
    <w:p w14:paraId="33E5FFEA" w14:textId="77777777" w:rsidR="00E56CC3" w:rsidRPr="004123FA" w:rsidRDefault="00E56CC3" w:rsidP="006C745B">
      <w:pPr>
        <w:tabs>
          <w:tab w:val="left" w:pos="426"/>
          <w:tab w:val="left" w:pos="1021"/>
        </w:tabs>
        <w:ind w:firstLine="851"/>
        <w:jc w:val="both"/>
        <w:rPr>
          <w:color w:val="FF0000"/>
          <w:szCs w:val="24"/>
          <w:lang w:eastAsia="lt-LT"/>
        </w:rPr>
      </w:pPr>
      <w:r w:rsidRPr="004123FA">
        <w:rPr>
          <w:szCs w:val="24"/>
          <w:lang w:eastAsia="lt-LT"/>
        </w:rPr>
        <w:t>8.</w:t>
      </w:r>
      <w:r w:rsidR="0028188D" w:rsidRPr="004123FA">
        <w:rPr>
          <w:szCs w:val="24"/>
          <w:lang w:eastAsia="lt-LT"/>
        </w:rPr>
        <w:tab/>
      </w:r>
      <w:r w:rsidRPr="004123FA">
        <w:rPr>
          <w:szCs w:val="24"/>
          <w:lang w:eastAsia="lt-LT"/>
        </w:rPr>
        <w:t>Visi juridiniai ir fiziniai asmenys prašymus dėl Objektų įtraukimo į Aprašo 4.1–4.4 punktuose nurodytus sąrašus su susijusių adresatų jungtinės veiklos sutartimis (dėl privačių lėšų prisidėjimo)</w:t>
      </w:r>
      <w:r w:rsidR="0079389F" w:rsidRPr="004123FA">
        <w:rPr>
          <w:szCs w:val="24"/>
          <w:lang w:eastAsia="lt-LT"/>
        </w:rPr>
        <w:t xml:space="preserve">  </w:t>
      </w:r>
      <w:r w:rsidRPr="004123FA">
        <w:rPr>
          <w:szCs w:val="24"/>
          <w:lang w:eastAsia="lt-LT"/>
        </w:rPr>
        <w:t xml:space="preserve">teikia Savivaldybės administracijos </w:t>
      </w:r>
      <w:r w:rsidRPr="004123FA">
        <w:t xml:space="preserve">už kelių tvarkymą atsakingam padaliniui </w:t>
      </w:r>
      <w:r w:rsidRPr="004123FA">
        <w:rPr>
          <w:szCs w:val="24"/>
          <w:lang w:eastAsia="lt-LT"/>
        </w:rPr>
        <w:t>iki einamųjų metų lapkričio 1 d. (Aprašo nustatyta tvarka apskaičiavus jų prioritetinį tva</w:t>
      </w:r>
      <w:r w:rsidR="00D42DE3" w:rsidRPr="004123FA">
        <w:rPr>
          <w:szCs w:val="24"/>
          <w:lang w:eastAsia="lt-LT"/>
        </w:rPr>
        <w:t xml:space="preserve">rkymo balą pagal Aprašo 6.1–6.12 </w:t>
      </w:r>
      <w:r w:rsidRPr="004123FA">
        <w:rPr>
          <w:szCs w:val="24"/>
          <w:lang w:eastAsia="lt-LT"/>
        </w:rPr>
        <w:t>punktuose nustatytus kriterijus (Aprašo 2 priedas)) Objektai (atsižvelgiant į 7 punkto nuostatas jų galiojimo laikotarpiu) įtraukiami į Aprašo 4.1–4.4 punktuose nurodytus atitinkamų Objektų sąrašus, kuriuose jiems pagal apskaičiuotą prioritetinio balo dydį suteikiamas vietos sąraše eiliškumo numerį.</w:t>
      </w:r>
    </w:p>
    <w:p w14:paraId="199784DC" w14:textId="77777777" w:rsidR="00E56CC3" w:rsidRPr="004123FA" w:rsidRDefault="00E56CC3" w:rsidP="00E56CC3">
      <w:pPr>
        <w:tabs>
          <w:tab w:val="left" w:pos="426"/>
          <w:tab w:val="left" w:pos="1021"/>
        </w:tabs>
        <w:ind w:firstLine="851"/>
        <w:jc w:val="both"/>
        <w:rPr>
          <w:szCs w:val="24"/>
          <w:lang w:eastAsia="lt-LT"/>
        </w:rPr>
      </w:pPr>
    </w:p>
    <w:p w14:paraId="64D09F05" w14:textId="37AD0C10" w:rsidR="00E56CC3" w:rsidRPr="004123FA" w:rsidRDefault="00E56CC3" w:rsidP="00E83A33">
      <w:pPr>
        <w:tabs>
          <w:tab w:val="left" w:pos="426"/>
          <w:tab w:val="left" w:pos="1021"/>
        </w:tabs>
        <w:jc w:val="center"/>
        <w:rPr>
          <w:b/>
          <w:bCs/>
          <w:szCs w:val="24"/>
          <w:lang w:eastAsia="lt-LT"/>
        </w:rPr>
      </w:pPr>
      <w:r w:rsidRPr="004123FA">
        <w:rPr>
          <w:b/>
          <w:bCs/>
          <w:szCs w:val="24"/>
          <w:lang w:eastAsia="lt-LT"/>
        </w:rPr>
        <w:t>III SKYRIUS</w:t>
      </w:r>
    </w:p>
    <w:p w14:paraId="32717E60" w14:textId="77777777" w:rsidR="00E56CC3" w:rsidRPr="004123FA" w:rsidRDefault="00E56CC3" w:rsidP="00E83A33">
      <w:pPr>
        <w:tabs>
          <w:tab w:val="left" w:pos="426"/>
          <w:tab w:val="left" w:pos="1021"/>
        </w:tabs>
        <w:jc w:val="center"/>
        <w:rPr>
          <w:b/>
          <w:bCs/>
          <w:szCs w:val="24"/>
          <w:lang w:eastAsia="lt-LT"/>
        </w:rPr>
      </w:pPr>
      <w:r w:rsidRPr="004123FA">
        <w:rPr>
          <w:b/>
          <w:bCs/>
          <w:szCs w:val="24"/>
          <w:lang w:eastAsia="lt-LT"/>
        </w:rPr>
        <w:t>KPPP, ŽVYRKELIŲ, SODININKŲ BENDRIJŲ KELIŲ IR PRIVAŽIAVIMAMS PRIE DARBO VIETAS SUKŪRUSIŲ ĮMONIŲ SKIRTŲ LĖŠŲ IR PRIVAČIŲ INVESTICIJŲ NAUDOJIMAS</w:t>
      </w:r>
    </w:p>
    <w:p w14:paraId="4709F082" w14:textId="77777777" w:rsidR="00E56CC3" w:rsidRPr="004123FA" w:rsidRDefault="00E56CC3" w:rsidP="00E83A33">
      <w:pPr>
        <w:tabs>
          <w:tab w:val="left" w:pos="426"/>
          <w:tab w:val="left" w:pos="1021"/>
        </w:tabs>
        <w:jc w:val="both"/>
        <w:rPr>
          <w:b/>
          <w:bCs/>
          <w:szCs w:val="24"/>
          <w:lang w:eastAsia="lt-LT"/>
        </w:rPr>
      </w:pPr>
    </w:p>
    <w:p w14:paraId="635C7794" w14:textId="77777777" w:rsidR="00E56CC3" w:rsidRPr="004123FA" w:rsidRDefault="00E56CC3" w:rsidP="003C6241">
      <w:pPr>
        <w:tabs>
          <w:tab w:val="left" w:pos="426"/>
          <w:tab w:val="left" w:pos="1021"/>
        </w:tabs>
        <w:ind w:firstLine="851"/>
        <w:jc w:val="both"/>
        <w:rPr>
          <w:color w:val="FF0000"/>
          <w:szCs w:val="24"/>
          <w:highlight w:val="yellow"/>
          <w:lang w:eastAsia="lt-LT"/>
        </w:rPr>
      </w:pPr>
      <w:r w:rsidRPr="004123FA">
        <w:rPr>
          <w:szCs w:val="24"/>
          <w:lang w:eastAsia="lt-LT"/>
        </w:rPr>
        <w:t>9.</w:t>
      </w:r>
      <w:r w:rsidR="0028188D" w:rsidRPr="004123FA">
        <w:rPr>
          <w:szCs w:val="24"/>
          <w:lang w:eastAsia="lt-LT"/>
        </w:rPr>
        <w:tab/>
      </w:r>
      <w:r w:rsidRPr="004123FA">
        <w:rPr>
          <w:szCs w:val="24"/>
          <w:lang w:eastAsia="lt-LT"/>
        </w:rPr>
        <w:t xml:space="preserve">Darbo grupės, susijusios KPPP, žvyrkelių, sodininkų bendrijų ir privažiavimų prie kuriamų darbo vietų įmonių lėšų įsavinimu (naudojimu) darbą organizuoja Savivaldybės administracijos </w:t>
      </w:r>
      <w:r w:rsidRPr="004123FA">
        <w:t>už kelių tvarkymą atsakingas padalinys.</w:t>
      </w:r>
    </w:p>
    <w:p w14:paraId="6D644620" w14:textId="77777777" w:rsidR="00E56CC3" w:rsidRPr="004123FA" w:rsidRDefault="00E56CC3" w:rsidP="003C6241">
      <w:pPr>
        <w:tabs>
          <w:tab w:val="left" w:pos="426"/>
          <w:tab w:val="left" w:pos="1021"/>
        </w:tabs>
        <w:ind w:firstLine="851"/>
        <w:jc w:val="both"/>
        <w:rPr>
          <w:szCs w:val="24"/>
          <w:lang w:eastAsia="lt-LT"/>
        </w:rPr>
      </w:pPr>
      <w:r w:rsidRPr="004123FA">
        <w:rPr>
          <w:szCs w:val="24"/>
          <w:lang w:eastAsia="lt-LT"/>
        </w:rPr>
        <w:t>10.</w:t>
      </w:r>
      <w:r w:rsidR="0028188D" w:rsidRPr="004123FA">
        <w:rPr>
          <w:szCs w:val="24"/>
          <w:lang w:eastAsia="lt-LT"/>
        </w:rPr>
        <w:tab/>
      </w:r>
      <w:r w:rsidRPr="004123FA">
        <w:rPr>
          <w:szCs w:val="24"/>
          <w:lang w:eastAsia="lt-LT"/>
        </w:rPr>
        <w:t>Darbo grupės darbe gali būti kviečiami dalyvauti Savivaldybės tarybos nariai, Marijampolės apskrities vyriausiojo policijos komisariato Ka</w:t>
      </w:r>
      <w:r w:rsidR="00A85330" w:rsidRPr="004123FA">
        <w:rPr>
          <w:szCs w:val="24"/>
          <w:lang w:eastAsia="lt-LT"/>
        </w:rPr>
        <w:t>zlų Rūdos policijos komisariato</w:t>
      </w:r>
      <w:r w:rsidRPr="004123FA">
        <w:rPr>
          <w:szCs w:val="24"/>
          <w:lang w:eastAsia="lt-LT"/>
        </w:rPr>
        <w:t xml:space="preserve"> ir kitų  įstaigų ar organizacijų bei suinteresuotų privačios iniciatyvos adresatų, veikiančių pagal jungtinės veiklos sutartis, atstovai.</w:t>
      </w:r>
    </w:p>
    <w:p w14:paraId="3AE31FE7" w14:textId="77777777" w:rsidR="00E56CC3" w:rsidRPr="004123FA" w:rsidRDefault="00E56CC3" w:rsidP="003C6241">
      <w:pPr>
        <w:tabs>
          <w:tab w:val="left" w:pos="426"/>
          <w:tab w:val="left" w:pos="1021"/>
        </w:tabs>
        <w:ind w:firstLine="851"/>
        <w:jc w:val="both"/>
        <w:rPr>
          <w:szCs w:val="24"/>
          <w:lang w:eastAsia="lt-LT"/>
        </w:rPr>
      </w:pPr>
      <w:r w:rsidRPr="004123FA">
        <w:rPr>
          <w:szCs w:val="24"/>
          <w:lang w:eastAsia="lt-LT"/>
        </w:rPr>
        <w:t>11.</w:t>
      </w:r>
      <w:r w:rsidR="0028188D" w:rsidRPr="004123FA">
        <w:rPr>
          <w:szCs w:val="24"/>
          <w:lang w:eastAsia="lt-LT"/>
        </w:rPr>
        <w:tab/>
      </w:r>
      <w:r w:rsidRPr="004123FA">
        <w:rPr>
          <w:szCs w:val="24"/>
          <w:lang w:eastAsia="lt-LT"/>
        </w:rPr>
        <w:t>Darbo grupė</w:t>
      </w:r>
      <w:r w:rsidR="0079389F" w:rsidRPr="004123FA">
        <w:rPr>
          <w:szCs w:val="24"/>
          <w:lang w:eastAsia="lt-LT"/>
        </w:rPr>
        <w:t xml:space="preserve"> </w:t>
      </w:r>
      <w:r w:rsidRPr="004123FA">
        <w:rPr>
          <w:szCs w:val="24"/>
          <w:lang w:eastAsia="lt-LT"/>
        </w:rPr>
        <w:t>iki einamųjų metų gruodžio 1 d. parengia ir</w:t>
      </w:r>
      <w:r w:rsidR="0079389F" w:rsidRPr="004123FA">
        <w:rPr>
          <w:szCs w:val="24"/>
          <w:lang w:eastAsia="lt-LT"/>
        </w:rPr>
        <w:t xml:space="preserve"> </w:t>
      </w:r>
      <w:r w:rsidRPr="004123FA">
        <w:rPr>
          <w:szCs w:val="24"/>
          <w:lang w:eastAsia="lt-LT"/>
        </w:rPr>
        <w:t xml:space="preserve">pateikia </w:t>
      </w:r>
      <w:r w:rsidR="00A85330" w:rsidRPr="004123FA">
        <w:rPr>
          <w:szCs w:val="24"/>
          <w:lang w:eastAsia="lt-LT"/>
        </w:rPr>
        <w:t>Savivaldybės tarybai tvirtinti 3</w:t>
      </w:r>
      <w:r w:rsidRPr="004123FA">
        <w:rPr>
          <w:szCs w:val="24"/>
          <w:lang w:eastAsia="lt-LT"/>
        </w:rPr>
        <w:t xml:space="preserve"> metų perspektyvinius Objektų finansavimo/tvarkymo sąrašus, sudarytus pagal Aprašo 4.1–4.4 punktų nuostatas,  ir tikslius kitų kalendorinių metų finansuotinų</w:t>
      </w:r>
      <w:r w:rsidR="0079389F" w:rsidRPr="004123FA">
        <w:rPr>
          <w:szCs w:val="24"/>
          <w:lang w:eastAsia="lt-LT"/>
        </w:rPr>
        <w:t xml:space="preserve"> </w:t>
      </w:r>
      <w:r w:rsidRPr="004123FA">
        <w:rPr>
          <w:szCs w:val="24"/>
          <w:lang w:eastAsia="lt-LT"/>
        </w:rPr>
        <w:t>Objektų sąrašus, sudarytus pagal 5.1–5.2 punktų nuostatas planuojamą tais metais gauti dotacijų sumą.</w:t>
      </w:r>
    </w:p>
    <w:p w14:paraId="364BB883" w14:textId="77777777" w:rsidR="00E56CC3" w:rsidRPr="004123FA" w:rsidRDefault="00E56CC3" w:rsidP="003C6241">
      <w:pPr>
        <w:tabs>
          <w:tab w:val="left" w:pos="426"/>
          <w:tab w:val="left" w:pos="1021"/>
        </w:tabs>
        <w:ind w:firstLine="851"/>
        <w:jc w:val="both"/>
        <w:rPr>
          <w:szCs w:val="24"/>
          <w:lang w:eastAsia="lt-LT"/>
        </w:rPr>
      </w:pPr>
      <w:r w:rsidRPr="004123FA">
        <w:rPr>
          <w:szCs w:val="24"/>
          <w:lang w:eastAsia="lt-LT"/>
        </w:rPr>
        <w:t>12.</w:t>
      </w:r>
      <w:r w:rsidR="0028188D" w:rsidRPr="004123FA">
        <w:rPr>
          <w:szCs w:val="24"/>
          <w:lang w:eastAsia="lt-LT"/>
        </w:rPr>
        <w:tab/>
      </w:r>
      <w:r w:rsidRPr="004123FA">
        <w:rPr>
          <w:szCs w:val="24"/>
          <w:lang w:eastAsia="lt-LT"/>
        </w:rPr>
        <w:t>Savivaldybės taryba iki einamųjų metų gruod</w:t>
      </w:r>
      <w:r w:rsidR="00A85330" w:rsidRPr="004123FA">
        <w:rPr>
          <w:szCs w:val="24"/>
          <w:lang w:eastAsia="lt-LT"/>
        </w:rPr>
        <w:t>žio 31 d. priima sprendimą dėl 3</w:t>
      </w:r>
      <w:r w:rsidRPr="004123FA">
        <w:rPr>
          <w:szCs w:val="24"/>
          <w:lang w:eastAsia="lt-LT"/>
        </w:rPr>
        <w:t xml:space="preserve"> metų perspektyvinių Objektų finansavimo/tvarkymo sąrašų</w:t>
      </w:r>
      <w:r w:rsidR="003C6241" w:rsidRPr="004123FA">
        <w:rPr>
          <w:szCs w:val="24"/>
          <w:lang w:eastAsia="lt-LT"/>
        </w:rPr>
        <w:t xml:space="preserve"> </w:t>
      </w:r>
      <w:r w:rsidRPr="004123FA">
        <w:rPr>
          <w:szCs w:val="24"/>
          <w:lang w:eastAsia="lt-LT"/>
        </w:rPr>
        <w:t>(4.1–4.4 punktai) ir tikslių kitų kalendorinių metų tvarkytinų Objektų sąrašų (5.1–5.2 punktai) patvirtinimo</w:t>
      </w:r>
      <w:r w:rsidR="0079389F" w:rsidRPr="004123FA">
        <w:rPr>
          <w:szCs w:val="24"/>
          <w:lang w:eastAsia="lt-LT"/>
        </w:rPr>
        <w:t xml:space="preserve"> </w:t>
      </w:r>
      <w:r w:rsidRPr="004123FA">
        <w:rPr>
          <w:szCs w:val="24"/>
          <w:lang w:eastAsia="lt-LT"/>
        </w:rPr>
        <w:t>pagal Darbo grupės pateiktus sureitinguotų Objektų sąrašus.</w:t>
      </w:r>
    </w:p>
    <w:p w14:paraId="11F23A08" w14:textId="77777777" w:rsidR="0028188D" w:rsidRPr="004123FA" w:rsidRDefault="00E56CC3" w:rsidP="003C6241">
      <w:pPr>
        <w:tabs>
          <w:tab w:val="left" w:pos="426"/>
          <w:tab w:val="left" w:pos="1021"/>
        </w:tabs>
        <w:ind w:firstLine="851"/>
        <w:jc w:val="both"/>
        <w:rPr>
          <w:color w:val="FF0000"/>
          <w:szCs w:val="24"/>
          <w:lang w:eastAsia="lt-LT"/>
        </w:rPr>
      </w:pPr>
      <w:r w:rsidRPr="004123FA">
        <w:rPr>
          <w:szCs w:val="24"/>
          <w:lang w:eastAsia="lt-LT"/>
        </w:rPr>
        <w:t>13.</w:t>
      </w:r>
      <w:r w:rsidR="0028188D" w:rsidRPr="004123FA">
        <w:rPr>
          <w:szCs w:val="24"/>
          <w:lang w:eastAsia="lt-LT"/>
        </w:rPr>
        <w:tab/>
      </w:r>
      <w:r w:rsidRPr="004123FA">
        <w:rPr>
          <w:szCs w:val="24"/>
          <w:lang w:eastAsia="lt-LT"/>
        </w:rPr>
        <w:t>Gavus LAKD kvietimą pasirašyti finansavimo sutartį dėl KPPP finansavimo lėšų skyrimo gatvių ar žvyrkelių asfaltavimo darbams pagal patvirtintų sąrašų Objektų eiliškumą,</w:t>
      </w:r>
      <w:r w:rsidR="0079389F" w:rsidRPr="004123FA">
        <w:rPr>
          <w:szCs w:val="24"/>
          <w:lang w:eastAsia="lt-LT"/>
        </w:rPr>
        <w:t xml:space="preserve"> </w:t>
      </w:r>
      <w:r w:rsidRPr="004123FA">
        <w:rPr>
          <w:szCs w:val="24"/>
          <w:lang w:eastAsia="lt-LT"/>
        </w:rPr>
        <w:lastRenderedPageBreak/>
        <w:t xml:space="preserve">Savivaldybės administracijos </w:t>
      </w:r>
      <w:r w:rsidRPr="004123FA">
        <w:t>už kelių tvarkymą atsakingas padalinys</w:t>
      </w:r>
      <w:r w:rsidR="0079389F" w:rsidRPr="004123FA">
        <w:t xml:space="preserve"> </w:t>
      </w:r>
      <w:r w:rsidRPr="004123FA">
        <w:rPr>
          <w:szCs w:val="24"/>
          <w:lang w:eastAsia="lt-LT"/>
        </w:rPr>
        <w:t xml:space="preserve">per vieną mėnesį parengia Objektų sąrašą dėl lėšų paskirstymo, kuris teikiamas </w:t>
      </w:r>
      <w:r w:rsidR="003431CB" w:rsidRPr="004123FA">
        <w:rPr>
          <w:szCs w:val="24"/>
          <w:lang w:eastAsia="lt-LT"/>
        </w:rPr>
        <w:t>svarstymui ir pritarimui Darbo grupei</w:t>
      </w:r>
      <w:r w:rsidRPr="004123FA">
        <w:rPr>
          <w:szCs w:val="24"/>
          <w:lang w:eastAsia="lt-LT"/>
        </w:rPr>
        <w:t>.</w:t>
      </w:r>
    </w:p>
    <w:p w14:paraId="14A9007A" w14:textId="77777777" w:rsidR="00E56CC3" w:rsidRPr="004123FA" w:rsidRDefault="00E56CC3" w:rsidP="00D53DA7">
      <w:pPr>
        <w:tabs>
          <w:tab w:val="left" w:pos="426"/>
          <w:tab w:val="left" w:pos="1021"/>
        </w:tabs>
        <w:ind w:firstLine="851"/>
        <w:jc w:val="both"/>
        <w:rPr>
          <w:color w:val="FF0000"/>
          <w:szCs w:val="24"/>
          <w:lang w:eastAsia="lt-LT"/>
        </w:rPr>
      </w:pPr>
      <w:r w:rsidRPr="004123FA">
        <w:rPr>
          <w:szCs w:val="24"/>
          <w:lang w:eastAsia="lt-LT"/>
        </w:rPr>
        <w:t>14.</w:t>
      </w:r>
      <w:r w:rsidR="0028188D" w:rsidRPr="004123FA">
        <w:rPr>
          <w:szCs w:val="24"/>
          <w:lang w:eastAsia="lt-LT"/>
        </w:rPr>
        <w:tab/>
      </w:r>
      <w:r w:rsidRPr="004123FA">
        <w:rPr>
          <w:szCs w:val="24"/>
          <w:lang w:eastAsia="lt-LT"/>
        </w:rPr>
        <w:t>KPPP finansavimo lėšos, skirtos LAKD direktoriaus įsakymais Savivaldybės vietinės reikšmės keliams ir gatvėms tiesti, taisyti (remontuoti), rekonstruoti, prižiūrėti ir saugaus eismo sąlygoms užtikrinti, naudojamos:</w:t>
      </w:r>
    </w:p>
    <w:p w14:paraId="32840B4F" w14:textId="77777777" w:rsidR="00E56CC3" w:rsidRPr="004123FA" w:rsidRDefault="003C6241" w:rsidP="00D53DA7">
      <w:pPr>
        <w:tabs>
          <w:tab w:val="left" w:pos="426"/>
        </w:tabs>
        <w:ind w:firstLine="851"/>
        <w:jc w:val="both"/>
        <w:rPr>
          <w:szCs w:val="24"/>
          <w:lang w:eastAsia="lt-LT"/>
        </w:rPr>
      </w:pPr>
      <w:r w:rsidRPr="004123FA">
        <w:rPr>
          <w:szCs w:val="24"/>
          <w:lang w:eastAsia="lt-LT"/>
        </w:rPr>
        <w:tab/>
      </w:r>
      <w:r w:rsidR="00E56CC3" w:rsidRPr="004123FA">
        <w:rPr>
          <w:szCs w:val="24"/>
          <w:lang w:eastAsia="lt-LT"/>
        </w:rPr>
        <w:t>14.1.</w:t>
      </w:r>
      <w:r w:rsidR="0028188D" w:rsidRPr="004123FA">
        <w:rPr>
          <w:szCs w:val="24"/>
          <w:lang w:eastAsia="lt-LT"/>
        </w:rPr>
        <w:tab/>
      </w:r>
      <w:r w:rsidR="00E56CC3" w:rsidRPr="004123FA">
        <w:rPr>
          <w:szCs w:val="24"/>
          <w:lang w:eastAsia="lt-LT"/>
        </w:rPr>
        <w:t>tiesioginėms investicijoms į tinkamus pagal KPPP finansuoti Objektus;</w:t>
      </w:r>
    </w:p>
    <w:p w14:paraId="0EB29804" w14:textId="77777777" w:rsidR="00E56CC3" w:rsidRPr="004123FA" w:rsidRDefault="00E56CC3" w:rsidP="00D53DA7">
      <w:pPr>
        <w:tabs>
          <w:tab w:val="left" w:pos="426"/>
        </w:tabs>
        <w:ind w:firstLine="851"/>
        <w:jc w:val="both"/>
        <w:rPr>
          <w:szCs w:val="24"/>
          <w:lang w:eastAsia="lt-LT"/>
        </w:rPr>
      </w:pPr>
      <w:r w:rsidRPr="004123FA">
        <w:rPr>
          <w:szCs w:val="24"/>
          <w:lang w:eastAsia="lt-LT"/>
        </w:rPr>
        <w:t>14.2.</w:t>
      </w:r>
      <w:r w:rsidR="0028188D" w:rsidRPr="004123FA">
        <w:rPr>
          <w:szCs w:val="24"/>
          <w:lang w:eastAsia="lt-LT"/>
        </w:rPr>
        <w:tab/>
      </w:r>
      <w:r w:rsidRPr="004123FA">
        <w:rPr>
          <w:szCs w:val="24"/>
          <w:lang w:eastAsia="lt-LT"/>
        </w:rPr>
        <w:t>jungtinėms investicijoms į tinkamus pagal KPPP finansuoti Objektus, įskaitant jų techninių projektų parengimą, prisidedant privačioms investicijoms pagal su Objektais susijusių adresatų jungtinės veiklos sutartis;</w:t>
      </w:r>
    </w:p>
    <w:p w14:paraId="747E7B69" w14:textId="77777777" w:rsidR="00E56CC3" w:rsidRPr="004123FA" w:rsidRDefault="00E56CC3" w:rsidP="00D53DA7">
      <w:pPr>
        <w:tabs>
          <w:tab w:val="left" w:pos="426"/>
        </w:tabs>
        <w:ind w:firstLine="851"/>
        <w:jc w:val="both"/>
        <w:rPr>
          <w:szCs w:val="24"/>
          <w:lang w:eastAsia="lt-LT"/>
        </w:rPr>
      </w:pPr>
      <w:r w:rsidRPr="004123FA">
        <w:rPr>
          <w:szCs w:val="24"/>
          <w:lang w:eastAsia="lt-LT"/>
        </w:rPr>
        <w:t>14.3.</w:t>
      </w:r>
      <w:r w:rsidR="0028188D" w:rsidRPr="004123FA">
        <w:rPr>
          <w:szCs w:val="24"/>
          <w:lang w:eastAsia="lt-LT"/>
        </w:rPr>
        <w:tab/>
      </w:r>
      <w:r w:rsidRPr="004123FA">
        <w:rPr>
          <w:szCs w:val="24"/>
          <w:lang w:eastAsia="lt-LT"/>
        </w:rPr>
        <w:t>tinkamų pagal KPPP finansuoti Objektų priežiūrai ir tvarkymui (paprastajam remontui), įskaitant šaligatvių, dviračių takų atnaujinimą;</w:t>
      </w:r>
    </w:p>
    <w:p w14:paraId="3351608F" w14:textId="77777777" w:rsidR="00E56CC3" w:rsidRPr="004123FA" w:rsidRDefault="00E56CC3" w:rsidP="00D53DA7">
      <w:pPr>
        <w:tabs>
          <w:tab w:val="left" w:pos="426"/>
        </w:tabs>
        <w:ind w:firstLine="851"/>
        <w:jc w:val="both"/>
        <w:rPr>
          <w:szCs w:val="24"/>
          <w:lang w:eastAsia="lt-LT"/>
        </w:rPr>
      </w:pPr>
      <w:r w:rsidRPr="004123FA">
        <w:rPr>
          <w:szCs w:val="24"/>
          <w:lang w:eastAsia="lt-LT"/>
        </w:rPr>
        <w:t>14.4.</w:t>
      </w:r>
      <w:r w:rsidR="0028188D" w:rsidRPr="004123FA">
        <w:rPr>
          <w:szCs w:val="24"/>
          <w:lang w:eastAsia="lt-LT"/>
        </w:rPr>
        <w:tab/>
      </w:r>
      <w:r w:rsidRPr="004123FA">
        <w:rPr>
          <w:szCs w:val="24"/>
          <w:lang w:eastAsia="lt-LT"/>
        </w:rPr>
        <w:t>ne mažiau kaip 5 procentai skirtų lėšų turi būti naudojama saugaus eismo priemonėms vietinės reikšmės keliuose finansuoti;</w:t>
      </w:r>
    </w:p>
    <w:p w14:paraId="53F219B3" w14:textId="77777777" w:rsidR="00E56CC3" w:rsidRPr="004123FA" w:rsidRDefault="00E56CC3" w:rsidP="00D53DA7">
      <w:pPr>
        <w:tabs>
          <w:tab w:val="left" w:pos="426"/>
        </w:tabs>
        <w:ind w:firstLine="851"/>
        <w:jc w:val="both"/>
        <w:rPr>
          <w:szCs w:val="24"/>
          <w:lang w:eastAsia="lt-LT"/>
        </w:rPr>
      </w:pPr>
      <w:r w:rsidRPr="004123FA">
        <w:rPr>
          <w:szCs w:val="24"/>
          <w:lang w:eastAsia="lt-LT"/>
        </w:rPr>
        <w:t>14.5.</w:t>
      </w:r>
      <w:r w:rsidR="0028188D" w:rsidRPr="004123FA">
        <w:rPr>
          <w:szCs w:val="24"/>
          <w:lang w:eastAsia="lt-LT"/>
        </w:rPr>
        <w:tab/>
      </w:r>
      <w:r w:rsidRPr="004123FA">
        <w:rPr>
          <w:szCs w:val="24"/>
          <w:lang w:eastAsia="lt-LT"/>
        </w:rPr>
        <w:t>ne mažiau kaip 2 procentai skirtų lėšų turi būti naudojama Savivaldybės valdomų vietinės reikšmės kelių teisinės registracijos būtinoms procedūroms finansuoti, kol bus įregistruota 100 procentų Savivaldybės valdomų vietinės reikšmės kelių;</w:t>
      </w:r>
    </w:p>
    <w:p w14:paraId="09D0DA5F" w14:textId="77777777" w:rsidR="00E56CC3" w:rsidRPr="004123FA" w:rsidRDefault="00E56CC3" w:rsidP="00D53DA7">
      <w:pPr>
        <w:tabs>
          <w:tab w:val="left" w:pos="426"/>
        </w:tabs>
        <w:ind w:firstLine="851"/>
        <w:jc w:val="both"/>
        <w:rPr>
          <w:szCs w:val="24"/>
          <w:lang w:eastAsia="lt-LT"/>
        </w:rPr>
      </w:pPr>
      <w:r w:rsidRPr="004123FA">
        <w:rPr>
          <w:szCs w:val="24"/>
          <w:lang w:eastAsia="lt-LT"/>
        </w:rPr>
        <w:t>14.6.</w:t>
      </w:r>
      <w:r w:rsidR="0028188D" w:rsidRPr="004123FA">
        <w:rPr>
          <w:szCs w:val="24"/>
          <w:lang w:eastAsia="lt-LT"/>
        </w:rPr>
        <w:tab/>
      </w:r>
      <w:r w:rsidR="003431CB" w:rsidRPr="004123FA">
        <w:rPr>
          <w:szCs w:val="24"/>
          <w:lang w:eastAsia="lt-LT"/>
        </w:rPr>
        <w:t>ne mažiau</w:t>
      </w:r>
      <w:r w:rsidRPr="004123FA">
        <w:rPr>
          <w:szCs w:val="24"/>
          <w:lang w:eastAsia="lt-LT"/>
        </w:rPr>
        <w:t xml:space="preserve"> 5 proc. skirtų lėšų – techniniams projektams, ekspertizėms, topografinėms nuotraukoms, investiciniams projektams, finansuojamiems iš Europos Sąjungos struktūrinių fondų, ir jų įgyvendinimo dokumentams rengti, gatvių ir kelių inventorizacijai, techninės priežiūros ir kokybės kontroliniams patikrinimams atlikti;</w:t>
      </w:r>
    </w:p>
    <w:p w14:paraId="2C562908" w14:textId="77777777" w:rsidR="0028188D" w:rsidRPr="004123FA" w:rsidRDefault="00E56CC3" w:rsidP="00D53DA7">
      <w:pPr>
        <w:tabs>
          <w:tab w:val="left" w:pos="426"/>
        </w:tabs>
        <w:ind w:firstLine="851"/>
        <w:jc w:val="both"/>
        <w:rPr>
          <w:szCs w:val="24"/>
          <w:lang w:eastAsia="lt-LT"/>
        </w:rPr>
      </w:pPr>
      <w:r w:rsidRPr="004123FA">
        <w:rPr>
          <w:szCs w:val="24"/>
          <w:lang w:eastAsia="lt-LT"/>
        </w:rPr>
        <w:t>14.7.</w:t>
      </w:r>
      <w:r w:rsidR="0028188D" w:rsidRPr="004123FA">
        <w:rPr>
          <w:szCs w:val="24"/>
          <w:lang w:eastAsia="lt-LT"/>
        </w:rPr>
        <w:tab/>
      </w:r>
      <w:r w:rsidRPr="004123FA">
        <w:rPr>
          <w:szCs w:val="24"/>
          <w:lang w:eastAsia="lt-LT"/>
        </w:rPr>
        <w:t xml:space="preserve">iki 5 proc. skirtų lėšų – rezerviniam fondui avariniams ir nenumatytiems darbams vykdyti. Rezervinio fondo lėšas Savivaldybės administracijos </w:t>
      </w:r>
      <w:r w:rsidRPr="004123FA">
        <w:t>už kelių tvarkymą atsakingo padalinio</w:t>
      </w:r>
      <w:r w:rsidRPr="004123FA">
        <w:rPr>
          <w:szCs w:val="24"/>
          <w:lang w:eastAsia="lt-LT"/>
        </w:rPr>
        <w:t xml:space="preserve"> teikimu skirsto Darbo grupė.</w:t>
      </w:r>
    </w:p>
    <w:p w14:paraId="0070EC6E" w14:textId="77777777" w:rsidR="0028188D" w:rsidRPr="004123FA" w:rsidRDefault="00E56CC3" w:rsidP="00D53DA7">
      <w:pPr>
        <w:tabs>
          <w:tab w:val="left" w:pos="426"/>
          <w:tab w:val="left" w:pos="1418"/>
        </w:tabs>
        <w:ind w:firstLine="851"/>
        <w:jc w:val="both"/>
        <w:rPr>
          <w:szCs w:val="24"/>
          <w:lang w:eastAsia="lt-LT"/>
        </w:rPr>
      </w:pPr>
      <w:r w:rsidRPr="004123FA">
        <w:rPr>
          <w:szCs w:val="24"/>
          <w:lang w:eastAsia="lt-LT"/>
        </w:rPr>
        <w:t>15.</w:t>
      </w:r>
      <w:r w:rsidR="0028188D" w:rsidRPr="004123FA">
        <w:rPr>
          <w:szCs w:val="24"/>
          <w:lang w:eastAsia="lt-LT"/>
        </w:rPr>
        <w:tab/>
      </w:r>
      <w:r w:rsidR="0028188D" w:rsidRPr="004123FA">
        <w:rPr>
          <w:szCs w:val="24"/>
          <w:lang w:eastAsia="lt-LT"/>
        </w:rPr>
        <w:tab/>
      </w:r>
      <w:r w:rsidRPr="004123FA">
        <w:rPr>
          <w:szCs w:val="24"/>
          <w:lang w:eastAsia="lt-LT"/>
        </w:rPr>
        <w:t>Savivaldybė prie KPPP skirtomis lėšomis finansuojamų Objektų tvarkymo privalo prisidėti ne mažiau kaip 5 proc. Savivaldybės biudžeto lėšomis.</w:t>
      </w:r>
    </w:p>
    <w:p w14:paraId="072AE73F" w14:textId="77777777" w:rsidR="0028188D" w:rsidRPr="004123FA" w:rsidRDefault="00E56CC3" w:rsidP="00D53DA7">
      <w:pPr>
        <w:tabs>
          <w:tab w:val="left" w:pos="426"/>
          <w:tab w:val="left" w:pos="1418"/>
        </w:tabs>
        <w:ind w:firstLine="851"/>
        <w:jc w:val="both"/>
        <w:rPr>
          <w:szCs w:val="24"/>
          <w:lang w:eastAsia="lt-LT"/>
        </w:rPr>
      </w:pPr>
      <w:r w:rsidRPr="004123FA">
        <w:rPr>
          <w:szCs w:val="24"/>
          <w:lang w:eastAsia="lt-LT"/>
        </w:rPr>
        <w:t>16.</w:t>
      </w:r>
      <w:r w:rsidR="0028188D" w:rsidRPr="004123FA">
        <w:rPr>
          <w:szCs w:val="24"/>
          <w:lang w:eastAsia="lt-LT"/>
        </w:rPr>
        <w:tab/>
      </w:r>
      <w:r w:rsidR="0028188D" w:rsidRPr="004123FA">
        <w:rPr>
          <w:szCs w:val="24"/>
          <w:lang w:eastAsia="lt-LT"/>
        </w:rPr>
        <w:tab/>
      </w:r>
      <w:r w:rsidRPr="004123FA">
        <w:rPr>
          <w:szCs w:val="24"/>
          <w:lang w:eastAsia="lt-LT"/>
        </w:rPr>
        <w:t>Papildomai gautos KPPP finansavimo lėšos naudojamos Apraše nurodyta tvarka.</w:t>
      </w:r>
    </w:p>
    <w:p w14:paraId="13F6009B" w14:textId="77777777" w:rsidR="00E56CC3" w:rsidRPr="004123FA" w:rsidRDefault="00E56CC3" w:rsidP="00D53DA7">
      <w:pPr>
        <w:tabs>
          <w:tab w:val="left" w:pos="426"/>
          <w:tab w:val="left" w:pos="1418"/>
        </w:tabs>
        <w:ind w:firstLine="851"/>
        <w:jc w:val="both"/>
        <w:rPr>
          <w:szCs w:val="24"/>
          <w:lang w:eastAsia="lt-LT"/>
        </w:rPr>
      </w:pPr>
      <w:r w:rsidRPr="004123FA">
        <w:rPr>
          <w:szCs w:val="24"/>
          <w:lang w:eastAsia="lt-LT"/>
        </w:rPr>
        <w:t>17.</w:t>
      </w:r>
      <w:r w:rsidR="0028188D" w:rsidRPr="004123FA">
        <w:rPr>
          <w:szCs w:val="24"/>
          <w:lang w:eastAsia="lt-LT"/>
        </w:rPr>
        <w:tab/>
      </w:r>
      <w:r w:rsidR="0028188D" w:rsidRPr="004123FA">
        <w:rPr>
          <w:szCs w:val="24"/>
          <w:lang w:eastAsia="lt-LT"/>
        </w:rPr>
        <w:tab/>
      </w:r>
      <w:r w:rsidRPr="004123FA">
        <w:rPr>
          <w:szCs w:val="24"/>
          <w:lang w:eastAsia="lt-LT"/>
        </w:rPr>
        <w:t>Jeigu KPPP finansavimo Objektams pritraukiamos ir privačios investicijos, jų gavimo ir panaudojimo tvarka apibrėžiama šio Aprašo IV skyriuje.</w:t>
      </w:r>
    </w:p>
    <w:p w14:paraId="5F81F96F" w14:textId="77777777" w:rsidR="00E56CC3" w:rsidRPr="004123FA" w:rsidRDefault="00E56CC3" w:rsidP="00E56CC3">
      <w:pPr>
        <w:tabs>
          <w:tab w:val="left" w:pos="426"/>
        </w:tabs>
        <w:jc w:val="both"/>
        <w:rPr>
          <w:b/>
          <w:szCs w:val="24"/>
          <w:lang w:eastAsia="lt-LT"/>
        </w:rPr>
      </w:pPr>
    </w:p>
    <w:p w14:paraId="184B0595" w14:textId="04B4A0FA" w:rsidR="00E56CC3" w:rsidRPr="004123FA" w:rsidRDefault="00E56CC3" w:rsidP="0028188D">
      <w:pPr>
        <w:widowControl w:val="0"/>
        <w:jc w:val="center"/>
        <w:rPr>
          <w:b/>
          <w:bCs/>
          <w:caps/>
        </w:rPr>
      </w:pPr>
      <w:r w:rsidRPr="004123FA">
        <w:rPr>
          <w:b/>
          <w:bCs/>
          <w:caps/>
        </w:rPr>
        <w:t>IV</w:t>
      </w:r>
      <w:r w:rsidR="00E83A33">
        <w:rPr>
          <w:b/>
          <w:bCs/>
          <w:caps/>
        </w:rPr>
        <w:t xml:space="preserve"> </w:t>
      </w:r>
      <w:r w:rsidRPr="004123FA">
        <w:rPr>
          <w:b/>
          <w:bCs/>
          <w:caps/>
        </w:rPr>
        <w:t>SKYRIUS</w:t>
      </w:r>
    </w:p>
    <w:p w14:paraId="1121F6A7" w14:textId="77777777" w:rsidR="00E56CC3" w:rsidRPr="004123FA" w:rsidRDefault="00E56CC3" w:rsidP="0028188D">
      <w:pPr>
        <w:widowControl w:val="0"/>
        <w:jc w:val="center"/>
        <w:rPr>
          <w:b/>
          <w:bCs/>
          <w:caps/>
        </w:rPr>
      </w:pPr>
      <w:r w:rsidRPr="004123FA">
        <w:rPr>
          <w:b/>
          <w:bCs/>
          <w:caps/>
        </w:rPr>
        <w:t>FIZINIŲ AR JURIDINIŲ ASMENŲ, PAGEIDAUJANČIŲ SKIRTI TIKSLINIŲ LĖŠŲ VIETINĖS REIKŠMĖS KELIŲ JUOSTOJE valstybinėje žemėje ESANTIEMS KELIŲ sTAtINIAMS IR/AR daugiabučių namų erdvĖMs tvarkyTI, PASIŪLYMŲ TEIKIMAS IR VERTINIMAS</w:t>
      </w:r>
    </w:p>
    <w:p w14:paraId="5F00301F" w14:textId="77777777" w:rsidR="00E56CC3" w:rsidRPr="004123FA" w:rsidRDefault="00E56CC3" w:rsidP="00E56CC3">
      <w:pPr>
        <w:widowControl w:val="0"/>
        <w:ind w:firstLine="567"/>
        <w:jc w:val="both"/>
      </w:pPr>
    </w:p>
    <w:p w14:paraId="2542EBBB" w14:textId="77777777" w:rsidR="00E56CC3" w:rsidRPr="004123FA" w:rsidRDefault="00E56CC3" w:rsidP="00D53DA7">
      <w:pPr>
        <w:widowControl w:val="0"/>
        <w:ind w:firstLine="851"/>
        <w:jc w:val="both"/>
      </w:pPr>
      <w:r w:rsidRPr="004123FA">
        <w:t>18.</w:t>
      </w:r>
      <w:r w:rsidR="0028188D" w:rsidRPr="004123FA">
        <w:tab/>
      </w:r>
      <w:r w:rsidRPr="004123FA">
        <w:t>Fizinių ar juridinių asmenų grupė (toliau tekste – Pareiškėjas) gali skirti tikslines lėšas</w:t>
      </w:r>
      <w:r w:rsidR="00F66A88" w:rsidRPr="004123FA">
        <w:t xml:space="preserve"> </w:t>
      </w:r>
      <w:r w:rsidRPr="004123FA">
        <w:t>šiame Apraše nurodytiems</w:t>
      </w:r>
      <w:r w:rsidR="00F66A88" w:rsidRPr="004123FA">
        <w:t xml:space="preserve"> </w:t>
      </w:r>
      <w:r w:rsidRPr="004123FA">
        <w:t>Objektams tvarkyti. Tam tikslui jie turi išreikšti investavimo valią juos vienijančios bendrijos kompetentingo valdymo organo protokoliniu sprendimu arba sudarydami Savivaldybės rekomenduojamo turinio jungtinės veiklos sutartį.</w:t>
      </w:r>
    </w:p>
    <w:p w14:paraId="135A2FF1" w14:textId="77777777" w:rsidR="00E56CC3" w:rsidRPr="004123FA" w:rsidRDefault="00E56CC3" w:rsidP="00D53DA7">
      <w:pPr>
        <w:widowControl w:val="0"/>
        <w:ind w:firstLine="851"/>
        <w:jc w:val="both"/>
      </w:pPr>
      <w:r w:rsidRPr="004123FA">
        <w:t>19.</w:t>
      </w:r>
      <w:r w:rsidR="0028188D" w:rsidRPr="004123FA">
        <w:tab/>
      </w:r>
      <w:r w:rsidRPr="004123FA">
        <w:t>Šio Aprašo 4.1–4.4 punktuose nurodytų sąrašų Objektai gali būti finansuojami:</w:t>
      </w:r>
    </w:p>
    <w:p w14:paraId="05EDDD36" w14:textId="77777777" w:rsidR="00E56CC3" w:rsidRPr="004123FA" w:rsidRDefault="00E56CC3" w:rsidP="00D53DA7">
      <w:pPr>
        <w:widowControl w:val="0"/>
        <w:ind w:firstLine="851"/>
        <w:jc w:val="both"/>
      </w:pPr>
      <w:r w:rsidRPr="004123FA">
        <w:t>19.1.</w:t>
      </w:r>
      <w:r w:rsidR="0028188D" w:rsidRPr="004123FA">
        <w:tab/>
      </w:r>
      <w:r w:rsidRPr="004123FA">
        <w:t>Su Objektu susijusių fizinių ar juridinių asmenų adresatų grupės ir savivaldybės biudžeto</w:t>
      </w:r>
      <w:r w:rsidR="00F66A88" w:rsidRPr="004123FA">
        <w:t xml:space="preserve"> </w:t>
      </w:r>
      <w:r w:rsidRPr="004123FA">
        <w:t>bendromis lėšomis pagal Aprašo 4.3–4.4 punktuose nurodytus Objektų sąrašus;</w:t>
      </w:r>
    </w:p>
    <w:p w14:paraId="114C1DFD" w14:textId="77777777" w:rsidR="00E56CC3" w:rsidRPr="004123FA" w:rsidRDefault="00E56CC3" w:rsidP="00D53DA7">
      <w:pPr>
        <w:widowControl w:val="0"/>
        <w:ind w:firstLine="851"/>
        <w:jc w:val="both"/>
      </w:pPr>
      <w:r w:rsidRPr="004123FA">
        <w:t>19.2. Kelių priežiūros ir plėtros programos, su Objektais susijusių fizinių ar juridinių asmenų adresatų grupės ir savivaldybės biudžeto</w:t>
      </w:r>
      <w:r w:rsidR="00F66A88" w:rsidRPr="004123FA">
        <w:t xml:space="preserve"> </w:t>
      </w:r>
      <w:r w:rsidRPr="004123FA">
        <w:t>jungtinėmis lėšomis.</w:t>
      </w:r>
    </w:p>
    <w:p w14:paraId="30271D52" w14:textId="77777777" w:rsidR="00E56CC3" w:rsidRPr="004123FA" w:rsidRDefault="00E56CC3" w:rsidP="00D53DA7">
      <w:pPr>
        <w:widowControl w:val="0"/>
        <w:ind w:firstLine="851"/>
        <w:jc w:val="both"/>
      </w:pPr>
      <w:r w:rsidRPr="004123FA">
        <w:t>19.3. Žvyrkelių, sodininkų bendrijų kelių tvarkymo programos, su Objektais susijusių fizinių ar juridinių asmenų adresatų grupės ir savivaldybės biudžeto</w:t>
      </w:r>
      <w:r w:rsidR="00F66A88" w:rsidRPr="004123FA">
        <w:t xml:space="preserve"> </w:t>
      </w:r>
      <w:r w:rsidRPr="004123FA">
        <w:t>jungtinėmis lėšomis pagal Aprašo 4.1– 4.2 punktuose nurodytos objektų sąrašus;</w:t>
      </w:r>
    </w:p>
    <w:p w14:paraId="679CA548" w14:textId="77777777" w:rsidR="00E56CC3" w:rsidRPr="004123FA" w:rsidRDefault="00E56CC3" w:rsidP="00D53DA7">
      <w:pPr>
        <w:widowControl w:val="0"/>
        <w:ind w:firstLine="851"/>
        <w:jc w:val="both"/>
      </w:pPr>
      <w:r w:rsidRPr="004123FA">
        <w:t>20.</w:t>
      </w:r>
      <w:r w:rsidR="0028188D" w:rsidRPr="004123FA">
        <w:tab/>
      </w:r>
      <w:r w:rsidRPr="004123FA">
        <w:t>Jei Objekto tvarkymo projektas iš dalies</w:t>
      </w:r>
      <w:r w:rsidR="00F66A88" w:rsidRPr="004123FA">
        <w:t xml:space="preserve"> </w:t>
      </w:r>
      <w:r w:rsidRPr="004123FA">
        <w:t>yra finansuojamas metinės (atitinkamų metų) programos finansavimo sąmatos lėšomis, tačiau šio projekto įgyvendinimo terminas apima kelerių biudžetinių metų laikotarpį, ir metinėje programos finansavimo sąmatoje šiam projektui įgyvendinti nepakanka lėšų ar užtrunka viešųjų pirkimų ar projekto įgyvendinimo procedūros ir pan., šio Objekto projektas prioriteto tvarka finansuojamas iš kitų metų programos finansavimo lėšų sąmatos.</w:t>
      </w:r>
    </w:p>
    <w:p w14:paraId="7F7DBAD5" w14:textId="77777777" w:rsidR="00E56CC3" w:rsidRPr="004123FA" w:rsidRDefault="00E56CC3" w:rsidP="00D53DA7">
      <w:pPr>
        <w:widowControl w:val="0"/>
        <w:ind w:firstLine="851"/>
        <w:jc w:val="both"/>
      </w:pPr>
      <w:r w:rsidRPr="004123FA">
        <w:t>21.</w:t>
      </w:r>
      <w:r w:rsidR="0028188D" w:rsidRPr="004123FA">
        <w:tab/>
      </w:r>
      <w:r w:rsidRPr="004123FA">
        <w:t xml:space="preserve">Šiame Apraše vartojamos privačių investuotojų prisijungimo į viešosios </w:t>
      </w:r>
      <w:r w:rsidRPr="004123FA">
        <w:lastRenderedPageBreak/>
        <w:t>infrastruktūros tvarkymo sąvokos:</w:t>
      </w:r>
    </w:p>
    <w:p w14:paraId="15756B00" w14:textId="77777777" w:rsidR="00E56CC3" w:rsidRPr="004123FA" w:rsidRDefault="00E56CC3" w:rsidP="00D53DA7">
      <w:pPr>
        <w:widowControl w:val="0"/>
        <w:ind w:firstLine="851"/>
        <w:jc w:val="both"/>
      </w:pPr>
      <w:r w:rsidRPr="004123FA">
        <w:t>21.1.</w:t>
      </w:r>
      <w:r w:rsidR="0028188D" w:rsidRPr="004123FA">
        <w:tab/>
      </w:r>
      <w:r w:rsidRPr="004123FA">
        <w:rPr>
          <w:b/>
          <w:bCs/>
        </w:rPr>
        <w:t>kvietimas</w:t>
      </w:r>
      <w:r w:rsidRPr="004123FA">
        <w:t xml:space="preserve"> – Darbo grupės</w:t>
      </w:r>
      <w:r w:rsidR="00F66A88" w:rsidRPr="004123FA">
        <w:t xml:space="preserve"> </w:t>
      </w:r>
      <w:r w:rsidRPr="004123FA">
        <w:t>pasiūlymas fiziniams ar juridiniams asmenims prisidėti jų tikslinėmis lėšomis</w:t>
      </w:r>
      <w:r w:rsidR="00F66A88" w:rsidRPr="004123FA">
        <w:t xml:space="preserve"> </w:t>
      </w:r>
      <w:r w:rsidRPr="004123FA">
        <w:t>Objekto projektui įgyvendinti. Kvietime nurodoma preliminari Objekto tvarkymo sąmata, tvarkymo būdas, pareiškėjo paraiškos ir ją lydinčiųjų dokumentų apimtis, pateikimo terminai, planuojamas Objekto projekto įgyvendinimo laikotarpis;</w:t>
      </w:r>
    </w:p>
    <w:p w14:paraId="5496AEF3" w14:textId="77777777" w:rsidR="00E56CC3" w:rsidRPr="004123FA" w:rsidRDefault="00E56CC3" w:rsidP="00D53DA7">
      <w:pPr>
        <w:widowControl w:val="0"/>
        <w:ind w:firstLine="851"/>
        <w:jc w:val="both"/>
      </w:pPr>
      <w:r w:rsidRPr="004123FA">
        <w:t>21.2.</w:t>
      </w:r>
      <w:r w:rsidR="0028188D" w:rsidRPr="004123FA">
        <w:tab/>
      </w:r>
      <w:r w:rsidRPr="004123FA">
        <w:rPr>
          <w:b/>
          <w:bCs/>
        </w:rPr>
        <w:t xml:space="preserve">pareiškėjas </w:t>
      </w:r>
      <w:r w:rsidRPr="004123FA">
        <w:t>– fizinių ar juridinių asmenų su Objektu susijusių adresatų grupė, vienijama jungtinės veiklos sutarties Objekto projektui įgyvendinti</w:t>
      </w:r>
      <w:r w:rsidR="00F66A88" w:rsidRPr="004123FA">
        <w:t xml:space="preserve"> </w:t>
      </w:r>
      <w:r w:rsidRPr="004123FA">
        <w:t>konkrečia jo vertės procentine dalimi, sukaupta jungtinės veiklos sutarties vidinio susitarimo pagrindu;</w:t>
      </w:r>
    </w:p>
    <w:p w14:paraId="33C272D9" w14:textId="77777777" w:rsidR="00E56CC3" w:rsidRPr="004123FA" w:rsidRDefault="00E56CC3" w:rsidP="00D53DA7">
      <w:pPr>
        <w:widowControl w:val="0"/>
        <w:ind w:firstLine="851"/>
        <w:jc w:val="both"/>
      </w:pPr>
      <w:r w:rsidRPr="004123FA">
        <w:t>21.3.</w:t>
      </w:r>
      <w:r w:rsidR="0028188D" w:rsidRPr="004123FA">
        <w:tab/>
      </w:r>
      <w:r w:rsidRPr="004123FA">
        <w:rPr>
          <w:b/>
          <w:bCs/>
        </w:rPr>
        <w:t xml:space="preserve">pasiūlymas </w:t>
      </w:r>
      <w:r w:rsidRPr="004123FA">
        <w:t>– fizinių ar juridinių asmenų su Objektu susijusių adresatų grupės, vienijamos jungtinės veiklos sutarties Objekto projektui įgyvendinti, raštu pateiktų dokumentų, kuriais siūloma perduoti tikslines lėšas Objekto projektui įgyvendinti, visuma.</w:t>
      </w:r>
    </w:p>
    <w:p w14:paraId="45BCCF1D" w14:textId="77777777" w:rsidR="00E56CC3" w:rsidRPr="004123FA" w:rsidRDefault="00E56CC3" w:rsidP="00D53DA7">
      <w:pPr>
        <w:widowControl w:val="0"/>
        <w:ind w:firstLine="851"/>
        <w:jc w:val="both"/>
      </w:pPr>
      <w:r w:rsidRPr="004123FA">
        <w:t xml:space="preserve">22. </w:t>
      </w:r>
      <w:r w:rsidR="0028188D" w:rsidRPr="004123FA">
        <w:tab/>
      </w:r>
      <w:r w:rsidRPr="004123FA">
        <w:t>Savivaldybė interneto svetainėje (</w:t>
      </w:r>
      <w:hyperlink r:id="rId9" w:history="1">
        <w:r w:rsidRPr="004123FA">
          <w:rPr>
            <w:color w:val="0563C1"/>
            <w:u w:val="single"/>
          </w:rPr>
          <w:t>http://www.kazluruda.lt</w:t>
        </w:r>
      </w:hyperlink>
      <w:r w:rsidRPr="004123FA">
        <w:t>) ir vietinėje spaudoje kasmet, ne vėliau kaip iki spalio 1</w:t>
      </w:r>
      <w:r w:rsidR="00F66A88" w:rsidRPr="004123FA">
        <w:t xml:space="preserve"> </w:t>
      </w:r>
      <w:r w:rsidRPr="004123FA">
        <w:t>dienos, paskelbia kvietimą fiziniams ar juridiniams asmenims teikti pasiūlymus ateinantiems ataskaitiniams</w:t>
      </w:r>
      <w:r w:rsidR="00F66A88" w:rsidRPr="004123FA">
        <w:t xml:space="preserve"> </w:t>
      </w:r>
      <w:r w:rsidRPr="004123FA">
        <w:t>metams ir skirti lėšas vietinės reikšmės kelių juostoje esantiems objektams projektuoti, rekonstruoti, taisyti (remontuoti), kuriuos įgyvendinus būtų pagerintos ir palengvintos eismo ir naudojimosi vietinės reikšmės keliais sąlygos. Kvietimas papildomai gali būti skelbiamas ir kituose leidiniuose, internete ar kitais būdais. Kvietimuose yra pateikiama:</w:t>
      </w:r>
    </w:p>
    <w:p w14:paraId="77627508" w14:textId="77777777" w:rsidR="00E56CC3" w:rsidRPr="004123FA" w:rsidRDefault="00E56CC3" w:rsidP="00D53DA7">
      <w:pPr>
        <w:widowControl w:val="0"/>
        <w:ind w:firstLine="851"/>
        <w:jc w:val="both"/>
      </w:pPr>
      <w:r w:rsidRPr="004123FA">
        <w:t>22.1.</w:t>
      </w:r>
      <w:r w:rsidR="0028188D" w:rsidRPr="004123FA">
        <w:tab/>
      </w:r>
      <w:r w:rsidRPr="004123FA">
        <w:t>Objektų tvarkymo būdų kainų skaičiuoklė (tiesiniais/kvadratiniais metrais);</w:t>
      </w:r>
    </w:p>
    <w:p w14:paraId="1730AA85" w14:textId="77777777" w:rsidR="00E56CC3" w:rsidRPr="004123FA" w:rsidRDefault="00E56CC3" w:rsidP="00D53DA7">
      <w:pPr>
        <w:widowControl w:val="0"/>
        <w:ind w:firstLine="851"/>
        <w:jc w:val="both"/>
      </w:pPr>
      <w:r w:rsidRPr="004123FA">
        <w:t>22.2.</w:t>
      </w:r>
      <w:r w:rsidR="0028188D" w:rsidRPr="004123FA">
        <w:tab/>
      </w:r>
      <w:r w:rsidRPr="004123FA">
        <w:t>Jungtinės veiklos sutarties, tinkamos susitarimui su Savivaldybe dėl privačių investicijų pritraukimo Objektui tvarkyti, forma;</w:t>
      </w:r>
    </w:p>
    <w:p w14:paraId="410A7879" w14:textId="77777777" w:rsidR="00E56CC3" w:rsidRPr="004123FA" w:rsidRDefault="00E56CC3" w:rsidP="00D53DA7">
      <w:pPr>
        <w:widowControl w:val="0"/>
        <w:ind w:firstLine="851"/>
        <w:jc w:val="both"/>
      </w:pPr>
      <w:r w:rsidRPr="004123FA">
        <w:t>22.3.</w:t>
      </w:r>
      <w:r w:rsidR="0028188D" w:rsidRPr="004123FA">
        <w:tab/>
      </w:r>
      <w:r w:rsidRPr="004123FA">
        <w:t>Tvarkytino Objekto anketos forma (Pareiškėjų atstovai, Objekto tvarkymo motyvai, tvarkytino Objekto išmatavimai/ribos, prisidedamų Objekto tvarkymo lėšų dalis procentais (Aptašo 3priedas);</w:t>
      </w:r>
    </w:p>
    <w:p w14:paraId="49BC90B9" w14:textId="77777777" w:rsidR="00E56CC3" w:rsidRPr="004123FA" w:rsidRDefault="00E56CC3" w:rsidP="00D53DA7">
      <w:pPr>
        <w:ind w:firstLine="851"/>
        <w:jc w:val="both"/>
      </w:pPr>
      <w:r w:rsidRPr="004123FA">
        <w:t>22.4.</w:t>
      </w:r>
      <w:r w:rsidR="0028188D" w:rsidRPr="004123FA">
        <w:tab/>
      </w:r>
      <w:r w:rsidRPr="004123FA">
        <w:t>Savivaldybės kompetentingo asmens, padedančio preliminariai apskaičiuoti Objekto investicijos vertę pagal konkretų jo tvarkymo būdą, kontaktai. Šis asmuo padeda suinteresuotiems pareiškėjams įvertinti preliminarius Objekto tvarkymo, pasirenkant konkretų būdą, kaštus, terminus.</w:t>
      </w:r>
      <w:r w:rsidR="00F66A88" w:rsidRPr="004123FA">
        <w:t xml:space="preserve"> </w:t>
      </w:r>
      <w:r w:rsidRPr="004123FA">
        <w:t>Visais atvejais  pasirenkant tvarkymo būdą turi būti išlaikyti minimalūs Objekto techniniai parametrai pagal jo registruotus duomenis (kelio plotis, nuovažų, pralaidų įrengimo sąlygos, kiti STR reikalavimai).</w:t>
      </w:r>
    </w:p>
    <w:p w14:paraId="6208F015" w14:textId="77777777" w:rsidR="00E56CC3" w:rsidRPr="004123FA" w:rsidRDefault="00E56CC3" w:rsidP="00D53DA7">
      <w:pPr>
        <w:widowControl w:val="0"/>
        <w:ind w:firstLine="851"/>
        <w:jc w:val="both"/>
      </w:pPr>
      <w:r w:rsidRPr="004123FA">
        <w:t>23.</w:t>
      </w:r>
      <w:r w:rsidR="0028188D" w:rsidRPr="004123FA">
        <w:tab/>
      </w:r>
      <w:r w:rsidRPr="004123FA">
        <w:t>Pasiūlymus dėl konkre</w:t>
      </w:r>
      <w:r w:rsidR="00731214" w:rsidRPr="004123FA">
        <w:t>čių Objektų įtraukimo į trejų</w:t>
      </w:r>
      <w:r w:rsidRPr="004123FA">
        <w:t xml:space="preserve"> metų perspektyvinį Objektų tvarkymo sąrašą ir konkrečių Objektų tvarkymo metinį sąrašą, pareiškėjai gali teikti iki</w:t>
      </w:r>
      <w:r w:rsidR="00F66A88" w:rsidRPr="004123FA">
        <w:t xml:space="preserve"> </w:t>
      </w:r>
      <w:r w:rsidRPr="004123FA">
        <w:t>lapkričio 1</w:t>
      </w:r>
      <w:r w:rsidR="00CF5BB8" w:rsidRPr="004123FA">
        <w:t>5</w:t>
      </w:r>
      <w:r w:rsidRPr="004123FA">
        <w:t xml:space="preserve"> dienos. Pasiūlymai Savivaldybės administracijos už kelių tvarkymą atsakingam padaliniui teikiami tiesiogiai, paštu, faksu ar elektroniniu paštu elektroniniu dokumentu, pasirašytu elektroniniu parašu, atitinkančiu Lietuvos Respublikos elektroninio parašo įstatymo reikalavimus.</w:t>
      </w:r>
    </w:p>
    <w:p w14:paraId="0BEF3E88" w14:textId="77777777" w:rsidR="00E56CC3" w:rsidRPr="004123FA" w:rsidRDefault="00E56CC3" w:rsidP="00D53DA7">
      <w:pPr>
        <w:widowControl w:val="0"/>
        <w:ind w:firstLine="851"/>
        <w:jc w:val="both"/>
      </w:pPr>
      <w:r w:rsidRPr="004123FA">
        <w:t>24.</w:t>
      </w:r>
      <w:r w:rsidR="0028188D" w:rsidRPr="004123FA">
        <w:tab/>
      </w:r>
      <w:r w:rsidRPr="004123FA">
        <w:t>Pasiūlyme turi būti nurodyti ir pridėti atitinkami dokumentai:</w:t>
      </w:r>
    </w:p>
    <w:p w14:paraId="743EA645" w14:textId="77777777" w:rsidR="00E56CC3" w:rsidRPr="004123FA" w:rsidRDefault="00E56CC3" w:rsidP="00D53DA7">
      <w:pPr>
        <w:widowControl w:val="0"/>
        <w:ind w:firstLine="851"/>
        <w:jc w:val="both"/>
      </w:pPr>
      <w:r w:rsidRPr="004123FA">
        <w:t>24.1.</w:t>
      </w:r>
      <w:r w:rsidR="0028188D" w:rsidRPr="004123FA">
        <w:tab/>
      </w:r>
      <w:r w:rsidRPr="004123FA">
        <w:t>Suinteresuotų Objekto tvarkymu ir su juo susijusių adresatų sudaryta ir pasirašyta jungtinės veiklos sutartis arba bendrijos susirinkimo, kito kompetentingo valdymo organo protokolinis sprendimas;</w:t>
      </w:r>
    </w:p>
    <w:p w14:paraId="227D8E1E" w14:textId="77777777" w:rsidR="00E56CC3" w:rsidRPr="004123FA" w:rsidRDefault="00E56CC3" w:rsidP="00D53DA7">
      <w:pPr>
        <w:widowControl w:val="0"/>
        <w:ind w:firstLine="851"/>
        <w:jc w:val="both"/>
      </w:pPr>
      <w:r w:rsidRPr="004123FA">
        <w:t>24.2.</w:t>
      </w:r>
      <w:r w:rsidR="0028188D" w:rsidRPr="004123FA">
        <w:tab/>
      </w:r>
      <w:r w:rsidRPr="004123FA">
        <w:t>Užpildyta Objekto anketa su pasirinktu jo tvarkymo būdu, deklaruojama prisidėjimo prie jo tvarkymo vertės dalis (procentais) ir preliminari Objekto projekto vertė (su PVM ir be jo);</w:t>
      </w:r>
    </w:p>
    <w:p w14:paraId="45C1E1DA" w14:textId="77777777" w:rsidR="00E56CC3" w:rsidRPr="004123FA" w:rsidRDefault="00E56CC3" w:rsidP="00D53DA7">
      <w:pPr>
        <w:widowControl w:val="0"/>
        <w:ind w:firstLine="851"/>
        <w:jc w:val="both"/>
      </w:pPr>
      <w:r w:rsidRPr="004123FA">
        <w:t>24.3.</w:t>
      </w:r>
      <w:r w:rsidR="0028188D" w:rsidRPr="004123FA">
        <w:tab/>
      </w:r>
      <w:r w:rsidRPr="004123FA">
        <w:t>Kiti papildomi dokumentai, kurie gali būti svarbūs vertinant kelių projektą.</w:t>
      </w:r>
    </w:p>
    <w:p w14:paraId="3A023094" w14:textId="77777777" w:rsidR="00E56CC3" w:rsidRPr="004123FA" w:rsidRDefault="00E56CC3" w:rsidP="00D53DA7">
      <w:pPr>
        <w:widowControl w:val="0"/>
        <w:ind w:firstLine="851"/>
        <w:jc w:val="both"/>
      </w:pPr>
      <w:r w:rsidRPr="004123FA">
        <w:t>25.</w:t>
      </w:r>
      <w:r w:rsidR="0028188D" w:rsidRPr="004123FA">
        <w:tab/>
      </w:r>
      <w:r w:rsidRPr="004123FA">
        <w:t>Iškilus specifiniams su pasiūlymo vertinimu ir (arba) Objekto projekto vykdymu ar pareiškėjo veikla susijusiems klausimams, Savivaldybė</w:t>
      </w:r>
      <w:r w:rsidR="00F66A88" w:rsidRPr="004123FA">
        <w:t xml:space="preserve"> </w:t>
      </w:r>
      <w:r w:rsidRPr="004123FA">
        <w:t>gali prašyti pateikti papildomų dokumentų.</w:t>
      </w:r>
    </w:p>
    <w:p w14:paraId="010E6314" w14:textId="77777777" w:rsidR="00E56CC3" w:rsidRPr="004123FA" w:rsidRDefault="00E56CC3" w:rsidP="00D53DA7">
      <w:pPr>
        <w:widowControl w:val="0"/>
        <w:ind w:firstLine="851"/>
        <w:jc w:val="both"/>
      </w:pPr>
      <w:r w:rsidRPr="004123FA">
        <w:t>26.</w:t>
      </w:r>
      <w:r w:rsidR="0028188D" w:rsidRPr="004123FA">
        <w:tab/>
      </w:r>
      <w:r w:rsidRPr="004123FA">
        <w:t>Darbo grupė nuo lapkričio 1</w:t>
      </w:r>
      <w:r w:rsidR="00CF5BB8" w:rsidRPr="004123FA">
        <w:t>5</w:t>
      </w:r>
      <w:r w:rsidRPr="004123FA">
        <w:t xml:space="preserve"> d. iki gruodžio 1</w:t>
      </w:r>
      <w:r w:rsidR="00CF5BB8" w:rsidRPr="004123FA">
        <w:t>5</w:t>
      </w:r>
      <w:r w:rsidRPr="004123FA">
        <w:t xml:space="preserve"> d. išnagrinėja ir įvertina pasiūlymų atitiktis šio Aprašo reikalavimams;</w:t>
      </w:r>
    </w:p>
    <w:p w14:paraId="1FFBAA6B" w14:textId="77777777" w:rsidR="00E56CC3" w:rsidRPr="004123FA" w:rsidRDefault="00E56CC3" w:rsidP="00D53DA7">
      <w:pPr>
        <w:widowControl w:val="0"/>
        <w:ind w:firstLine="851"/>
        <w:jc w:val="both"/>
      </w:pPr>
      <w:r w:rsidRPr="004123FA">
        <w:t>27.</w:t>
      </w:r>
      <w:r w:rsidR="0028188D" w:rsidRPr="004123FA">
        <w:tab/>
      </w:r>
      <w:r w:rsidRPr="004123FA">
        <w:t>Pasiūlymai įvertinami balais pagal Aprašo 6.1–6.1</w:t>
      </w:r>
      <w:r w:rsidR="0028188D" w:rsidRPr="004123FA">
        <w:t>2</w:t>
      </w:r>
      <w:r w:rsidRPr="004123FA">
        <w:t xml:space="preserve"> punktuose nustatytus Objektų vertinimo prioritetinius kriterijus;</w:t>
      </w:r>
    </w:p>
    <w:p w14:paraId="14C58E89" w14:textId="77777777" w:rsidR="00E56CC3" w:rsidRPr="004123FA" w:rsidRDefault="00E56CC3" w:rsidP="00D53DA7">
      <w:pPr>
        <w:widowControl w:val="0"/>
        <w:ind w:firstLine="851"/>
        <w:jc w:val="both"/>
      </w:pPr>
      <w:r w:rsidRPr="004123FA">
        <w:t>28.</w:t>
      </w:r>
      <w:r w:rsidR="0028188D" w:rsidRPr="004123FA">
        <w:tab/>
      </w:r>
      <w:r w:rsidRPr="004123FA">
        <w:t xml:space="preserve">Nustačius pasiūlytų Objektų balų vertes, jie įtraukiami į perspektyvinius </w:t>
      </w:r>
      <w:r w:rsidR="00D42DE3" w:rsidRPr="004123FA">
        <w:t>trejų</w:t>
      </w:r>
      <w:r w:rsidRPr="004123FA">
        <w:t xml:space="preserve"> metų planuojamų tvarkyti Objektų eiles pagal Aprašo 4.1–4.4 punktuose nuro</w:t>
      </w:r>
      <w:r w:rsidR="00D42DE3" w:rsidRPr="004123FA">
        <w:t>dy</w:t>
      </w:r>
      <w:r w:rsidRPr="004123FA">
        <w:t>tus Objektų tvarkymo sąrašus</w:t>
      </w:r>
      <w:r w:rsidR="00D42DE3" w:rsidRPr="004123FA">
        <w:t xml:space="preserve"> </w:t>
      </w:r>
      <w:r w:rsidRPr="004123FA">
        <w:t xml:space="preserve">(taip pat pagal eiliškumą svarstomi įtraukti į savivaldybės kitų kalendorinių metų Objektų tvarkymo sąrašus). Sprendimai dėl LAKD žvyrkelių, sodų bendrijų kelių tvarkymo, privažiavimų prie darbo vietas įkūrusių įmonių paramos programos naudojimo su privačių investicijų prisidėjimu </w:t>
      </w:r>
      <w:r w:rsidRPr="004123FA">
        <w:lastRenderedPageBreak/>
        <w:t>kitiems kalendoriniams metams patvirtinami iki einamųjų metų gruodžio 31 d. šio Aprašo nustatyta tvarka.</w:t>
      </w:r>
    </w:p>
    <w:p w14:paraId="79F9DD91" w14:textId="77777777" w:rsidR="00E56CC3" w:rsidRPr="004123FA" w:rsidRDefault="00E56CC3" w:rsidP="00D53DA7">
      <w:pPr>
        <w:widowControl w:val="0"/>
        <w:ind w:firstLine="851"/>
        <w:jc w:val="both"/>
      </w:pPr>
      <w:r w:rsidRPr="004123FA">
        <w:t>29.</w:t>
      </w:r>
      <w:r w:rsidR="0028188D" w:rsidRPr="004123FA">
        <w:tab/>
      </w:r>
      <w:r w:rsidRPr="004123FA">
        <w:t>Pasiūlymai, kurie neatitinka Aprašo reikalavimų, yra atmetami. Per 9 darbo dienas nuo sprendimo atmesti pasiūlymą priėmimo dienos, Darbo grupės</w:t>
      </w:r>
      <w:r w:rsidR="00F66A88" w:rsidRPr="004123FA">
        <w:t xml:space="preserve"> </w:t>
      </w:r>
      <w:r w:rsidRPr="004123FA">
        <w:t>sprendimas išsiunčiamas pareiškėjui registruotu laišku. Sprendime pateikiamos atmetimo priežastys. Pareiškėjas gali pakartotinai teikti pataisytą savo pasiūlymą kitais kalendoriniais metais, savivaldybei paskelbus kvietimą.</w:t>
      </w:r>
    </w:p>
    <w:p w14:paraId="01B60A4A" w14:textId="77777777" w:rsidR="00E56CC3" w:rsidRPr="004123FA" w:rsidRDefault="00E56CC3" w:rsidP="00D53DA7">
      <w:pPr>
        <w:widowControl w:val="0"/>
        <w:ind w:firstLine="851"/>
        <w:jc w:val="both"/>
      </w:pPr>
      <w:r w:rsidRPr="004123FA">
        <w:t>30.</w:t>
      </w:r>
      <w:r w:rsidR="0028188D" w:rsidRPr="004123FA">
        <w:tab/>
      </w:r>
      <w:r w:rsidRPr="004123FA">
        <w:t>Savivaldybės tarybai pripažinus pasiūlymą</w:t>
      </w:r>
      <w:r w:rsidR="00D42DE3" w:rsidRPr="004123FA">
        <w:t xml:space="preserve"> </w:t>
      </w:r>
      <w:r w:rsidRPr="004123FA">
        <w:t>(-</w:t>
      </w:r>
      <w:proofErr w:type="spellStart"/>
      <w:r w:rsidRPr="004123FA">
        <w:t>us</w:t>
      </w:r>
      <w:proofErr w:type="spellEnd"/>
      <w:r w:rsidRPr="004123FA">
        <w:t>) tinkamu</w:t>
      </w:r>
      <w:r w:rsidR="00D42DE3" w:rsidRPr="004123FA">
        <w:t xml:space="preserve"> </w:t>
      </w:r>
      <w:r w:rsidRPr="004123FA">
        <w:t>(-</w:t>
      </w:r>
      <w:proofErr w:type="spellStart"/>
      <w:r w:rsidRPr="004123FA">
        <w:t>ais</w:t>
      </w:r>
      <w:proofErr w:type="spellEnd"/>
      <w:r w:rsidRPr="004123FA">
        <w:t>) įgyvendinti, Savivaldybė siūlo pareiškėjui per 15 darbo dienų sudaryti Objekto finansavimo sutartį, per 20 (dvidešimt) darbo dienų nuo sutarties pasirašymo pervesti skaičiuotinas projekto lėšas į Savivaldybės sąskaitą. Sudarius sutartį ir gavus lėšas Savivaldybė organizuoja Objekto projekto įgyvendinimą, Lietuvos Respublikos viešųjų pirkimų įstatymo bei kitų teisės aktų nustatyta tvarka.</w:t>
      </w:r>
    </w:p>
    <w:p w14:paraId="3FB56577" w14:textId="77777777" w:rsidR="00E56CC3" w:rsidRPr="004123FA" w:rsidRDefault="00E56CC3" w:rsidP="00D53DA7">
      <w:pPr>
        <w:widowControl w:val="0"/>
        <w:ind w:firstLine="851"/>
        <w:jc w:val="both"/>
      </w:pPr>
      <w:r w:rsidRPr="004123FA">
        <w:t>31.</w:t>
      </w:r>
      <w:r w:rsidR="0028188D" w:rsidRPr="004123FA">
        <w:tab/>
      </w:r>
      <w:r w:rsidRPr="004123FA">
        <w:t>Parinkus Objekto projekto įgyvendinimo rangovą ir nustačius tikslią Objekto projekto įgyvendinimo darbų kainą, šalys sutikslina savo įmokų dalis (procentais). Jei po konkurso suma viršija skaičiuotiną projekto kainą mažiau nei 15 proc., pareiškėjas privalo įmokėti į Savivaldybės sąskaitą Objekto projekto finansavimo sutartyje numatytas perduoti tikslines lėšas sutartyje numatytais terminais. Jei yra mažesnė rangos sutarties suma negu skaičiuotina projekto, Savivaldybė perteklines lėšas grąžina pareiškėjui. Jeigu tiksli Objekto projekto įgyvendinimo kaina didesnė už planuotą daugiau nei 15 proc., pasiūlymo teikėjas turi teisę atsisakyti Objekto sutarties vykdymo. Šiuo atveju Savivaldybė turi teisę pati padidinti savo dalį Objekto tvarkymo projektui finansuoti, jeigu pripažįsta jo tvarkymo būtinąją reikšmę pagal Aprašo 6.</w:t>
      </w:r>
      <w:r w:rsidR="00D42DE3" w:rsidRPr="004123FA">
        <w:t>1–6.12</w:t>
      </w:r>
      <w:r w:rsidRPr="004123FA">
        <w:t xml:space="preserve"> punktuose nustatytų kriterijų vertinimo balų sumą.</w:t>
      </w:r>
    </w:p>
    <w:p w14:paraId="2D0262FF" w14:textId="77777777" w:rsidR="00E56CC3" w:rsidRPr="004123FA" w:rsidRDefault="00E56CC3" w:rsidP="00D53DA7">
      <w:pPr>
        <w:widowControl w:val="0"/>
        <w:ind w:firstLine="851"/>
        <w:jc w:val="both"/>
      </w:pPr>
      <w:r w:rsidRPr="004123FA">
        <w:t>32.</w:t>
      </w:r>
      <w:r w:rsidR="0028188D" w:rsidRPr="004123FA">
        <w:tab/>
      </w:r>
      <w:r w:rsidRPr="004123FA">
        <w:t>Jeigu Objekto tvarkymo darbų, naudojant privačias lėšas, nepavyksta atlikti iki sutartyje nustatyto termino, ji pratęsiama iki kitų kalendorinių metų konkretaus termino.</w:t>
      </w:r>
    </w:p>
    <w:p w14:paraId="4F9C962B" w14:textId="77777777" w:rsidR="00E56CC3" w:rsidRPr="004123FA" w:rsidRDefault="00E56CC3" w:rsidP="00E56CC3">
      <w:pPr>
        <w:tabs>
          <w:tab w:val="left" w:pos="426"/>
        </w:tabs>
        <w:jc w:val="both"/>
        <w:rPr>
          <w:b/>
          <w:szCs w:val="24"/>
          <w:lang w:eastAsia="lt-LT"/>
        </w:rPr>
      </w:pPr>
    </w:p>
    <w:p w14:paraId="4539DF0A" w14:textId="77777777" w:rsidR="00E56CC3" w:rsidRPr="004123FA" w:rsidRDefault="00E56CC3" w:rsidP="00E83A33">
      <w:pPr>
        <w:tabs>
          <w:tab w:val="left" w:pos="0"/>
        </w:tabs>
        <w:jc w:val="center"/>
        <w:rPr>
          <w:b/>
          <w:szCs w:val="24"/>
          <w:lang w:eastAsia="lt-LT"/>
        </w:rPr>
      </w:pPr>
      <w:r w:rsidRPr="004123FA">
        <w:rPr>
          <w:b/>
          <w:szCs w:val="24"/>
          <w:lang w:eastAsia="lt-LT"/>
        </w:rPr>
        <w:t>V SKYRIUS</w:t>
      </w:r>
    </w:p>
    <w:p w14:paraId="582E604B" w14:textId="77777777" w:rsidR="00E56CC3" w:rsidRPr="004123FA" w:rsidRDefault="00E56CC3" w:rsidP="00E83A33">
      <w:pPr>
        <w:tabs>
          <w:tab w:val="left" w:pos="0"/>
        </w:tabs>
        <w:jc w:val="center"/>
        <w:rPr>
          <w:b/>
          <w:szCs w:val="24"/>
          <w:lang w:eastAsia="lt-LT"/>
        </w:rPr>
      </w:pPr>
      <w:r w:rsidRPr="004123FA">
        <w:rPr>
          <w:b/>
          <w:szCs w:val="24"/>
          <w:lang w:eastAsia="lt-LT"/>
        </w:rPr>
        <w:t>SAVIVALDYBĖS INFRASTRUKTŪROS LĖŠŲ IR PRIVAČIŲ INVESTICIJŲ NAUDOJIMAS VIETINĖS REIKŠMĖS SUSISIEKIMO IR BENDRO NAUDOJIMO OBJEKTŲ TVARKYMUI</w:t>
      </w:r>
    </w:p>
    <w:p w14:paraId="0630F909" w14:textId="77777777" w:rsidR="0028188D" w:rsidRPr="004123FA" w:rsidRDefault="0028188D" w:rsidP="00E56CC3">
      <w:pPr>
        <w:tabs>
          <w:tab w:val="left" w:pos="426"/>
        </w:tabs>
        <w:jc w:val="both"/>
        <w:rPr>
          <w:b/>
          <w:szCs w:val="24"/>
          <w:lang w:eastAsia="lt-LT"/>
        </w:rPr>
      </w:pPr>
    </w:p>
    <w:p w14:paraId="1FCE954E" w14:textId="77777777" w:rsidR="00E56CC3" w:rsidRPr="004123FA" w:rsidRDefault="0028188D" w:rsidP="00D53DA7">
      <w:pPr>
        <w:tabs>
          <w:tab w:val="left" w:pos="426"/>
        </w:tabs>
        <w:ind w:firstLine="851"/>
        <w:jc w:val="both"/>
        <w:rPr>
          <w:bCs/>
          <w:szCs w:val="24"/>
          <w:lang w:eastAsia="lt-LT"/>
        </w:rPr>
      </w:pPr>
      <w:r w:rsidRPr="004123FA">
        <w:rPr>
          <w:bCs/>
          <w:szCs w:val="24"/>
          <w:lang w:eastAsia="lt-LT"/>
        </w:rPr>
        <w:tab/>
      </w:r>
      <w:r w:rsidR="00E56CC3" w:rsidRPr="004123FA">
        <w:rPr>
          <w:bCs/>
          <w:szCs w:val="24"/>
          <w:lang w:eastAsia="lt-LT"/>
        </w:rPr>
        <w:t>33.</w:t>
      </w:r>
      <w:r w:rsidRPr="004123FA">
        <w:rPr>
          <w:bCs/>
          <w:szCs w:val="24"/>
          <w:lang w:eastAsia="lt-LT"/>
        </w:rPr>
        <w:tab/>
      </w:r>
      <w:r w:rsidR="00E56CC3" w:rsidRPr="004123FA">
        <w:rPr>
          <w:bCs/>
          <w:szCs w:val="24"/>
          <w:lang w:eastAsia="lt-LT"/>
        </w:rPr>
        <w:t>Savivaldybės biudžeto infrastruktūros lėšos gali būti naudojamos vietinės reikšmės susisiekimo ir bendro naudojimo, daugiabučių namų erdvių tvarkymui šio Aprašo nustatyta tvarka ir terminais.</w:t>
      </w:r>
    </w:p>
    <w:p w14:paraId="53428C4E" w14:textId="77777777" w:rsidR="00E56CC3" w:rsidRPr="004123FA" w:rsidRDefault="0028188D" w:rsidP="00D53DA7">
      <w:pPr>
        <w:tabs>
          <w:tab w:val="left" w:pos="426"/>
        </w:tabs>
        <w:ind w:firstLine="851"/>
        <w:jc w:val="both"/>
        <w:rPr>
          <w:bCs/>
          <w:szCs w:val="24"/>
          <w:lang w:eastAsia="lt-LT"/>
        </w:rPr>
      </w:pPr>
      <w:r w:rsidRPr="004123FA">
        <w:rPr>
          <w:bCs/>
          <w:szCs w:val="24"/>
          <w:lang w:eastAsia="lt-LT"/>
        </w:rPr>
        <w:tab/>
      </w:r>
      <w:r w:rsidR="00E56CC3" w:rsidRPr="004123FA">
        <w:rPr>
          <w:bCs/>
          <w:szCs w:val="24"/>
          <w:lang w:eastAsia="lt-LT"/>
        </w:rPr>
        <w:t>34.</w:t>
      </w:r>
      <w:r w:rsidRPr="004123FA">
        <w:rPr>
          <w:bCs/>
          <w:szCs w:val="24"/>
          <w:lang w:eastAsia="lt-LT"/>
        </w:rPr>
        <w:tab/>
      </w:r>
      <w:r w:rsidR="00E56CC3" w:rsidRPr="004123FA">
        <w:rPr>
          <w:bCs/>
          <w:szCs w:val="24"/>
          <w:lang w:eastAsia="lt-LT"/>
        </w:rPr>
        <w:t>Kai savivaldybės biudžeto infrastruktūros lėšos naudojamos vietinės reikšmės susisiekimo ir daugiabučių namų erdvėms tvarkyti, turi būti bent 10 proc. Objektų tvarkymo vertės privačių investicijų dalies iš adresatų, susijusių su minėtais Objektais bendrijos ar jungtinės veiklos sutarties pagrindu, prisidėjimo sprendimas. Investiciniai siūlymai, juos grindžiantys dokumentai ir jų pateikimo terminai nurodyti šio Aprašo nuostatose.</w:t>
      </w:r>
    </w:p>
    <w:p w14:paraId="3B0D644D" w14:textId="77777777" w:rsidR="00E56CC3" w:rsidRPr="004123FA" w:rsidRDefault="0028188D" w:rsidP="00D53DA7">
      <w:pPr>
        <w:tabs>
          <w:tab w:val="left" w:pos="426"/>
        </w:tabs>
        <w:ind w:firstLine="851"/>
        <w:jc w:val="both"/>
        <w:rPr>
          <w:bCs/>
          <w:szCs w:val="24"/>
          <w:lang w:eastAsia="lt-LT"/>
        </w:rPr>
      </w:pPr>
      <w:r w:rsidRPr="004123FA">
        <w:rPr>
          <w:bCs/>
          <w:szCs w:val="24"/>
          <w:lang w:eastAsia="lt-LT"/>
        </w:rPr>
        <w:tab/>
      </w:r>
      <w:r w:rsidR="00E56CC3" w:rsidRPr="004123FA">
        <w:rPr>
          <w:bCs/>
          <w:szCs w:val="24"/>
          <w:lang w:eastAsia="lt-LT"/>
        </w:rPr>
        <w:t>35.</w:t>
      </w:r>
      <w:r w:rsidRPr="004123FA">
        <w:rPr>
          <w:bCs/>
          <w:szCs w:val="24"/>
          <w:lang w:eastAsia="lt-LT"/>
        </w:rPr>
        <w:tab/>
      </w:r>
      <w:r w:rsidR="00E56CC3" w:rsidRPr="004123FA">
        <w:rPr>
          <w:bCs/>
          <w:szCs w:val="24"/>
          <w:lang w:eastAsia="lt-LT"/>
        </w:rPr>
        <w:t>Be privačių investicijų (ne mažiau 10 proc. tvarkymo vertės) dalies gali būti tvarkomi tik tie Objektai, kurie tiesiogiai susiję su daugiabučių namų bendrijų, gyventojų jungtinės veiklos sutarčių pagrindu įgyvendinamos renovacijos, didinant pastato šilumos varžą, adresatais.</w:t>
      </w:r>
    </w:p>
    <w:p w14:paraId="0BCDC142" w14:textId="77777777" w:rsidR="00E56CC3" w:rsidRPr="004123FA" w:rsidRDefault="0028188D" w:rsidP="00D53DA7">
      <w:pPr>
        <w:tabs>
          <w:tab w:val="left" w:pos="426"/>
        </w:tabs>
        <w:ind w:firstLine="851"/>
        <w:jc w:val="both"/>
        <w:rPr>
          <w:bCs/>
          <w:szCs w:val="24"/>
          <w:lang w:eastAsia="lt-LT"/>
        </w:rPr>
      </w:pPr>
      <w:r w:rsidRPr="004123FA">
        <w:rPr>
          <w:bCs/>
          <w:szCs w:val="24"/>
          <w:lang w:eastAsia="lt-LT"/>
        </w:rPr>
        <w:tab/>
      </w:r>
      <w:r w:rsidR="00E56CC3" w:rsidRPr="004123FA">
        <w:rPr>
          <w:bCs/>
          <w:szCs w:val="24"/>
          <w:lang w:eastAsia="lt-LT"/>
        </w:rPr>
        <w:t>36.</w:t>
      </w:r>
      <w:r w:rsidRPr="004123FA">
        <w:rPr>
          <w:bCs/>
          <w:szCs w:val="24"/>
          <w:lang w:eastAsia="lt-LT"/>
        </w:rPr>
        <w:tab/>
      </w:r>
      <w:r w:rsidR="00E56CC3" w:rsidRPr="004123FA">
        <w:rPr>
          <w:bCs/>
          <w:szCs w:val="24"/>
          <w:lang w:eastAsia="lt-LT"/>
        </w:rPr>
        <w:t>Susijusių adresatų grupė gali priimti sprendimą investuoti į suinteresuotą Objektą savo kaupiamąsias arba</w:t>
      </w:r>
      <w:r w:rsidR="00D42DE3" w:rsidRPr="004123FA">
        <w:rPr>
          <w:bCs/>
          <w:szCs w:val="24"/>
          <w:lang w:eastAsia="lt-LT"/>
        </w:rPr>
        <w:t xml:space="preserve"> surinktinas kaupiamąsias lėšas.</w:t>
      </w:r>
    </w:p>
    <w:p w14:paraId="6F7BA7F0" w14:textId="77777777" w:rsidR="00E56CC3" w:rsidRPr="004123FA" w:rsidRDefault="0028188D" w:rsidP="00D53DA7">
      <w:pPr>
        <w:tabs>
          <w:tab w:val="left" w:pos="426"/>
        </w:tabs>
        <w:ind w:firstLine="851"/>
        <w:jc w:val="both"/>
        <w:rPr>
          <w:bCs/>
          <w:szCs w:val="24"/>
          <w:lang w:eastAsia="lt-LT"/>
        </w:rPr>
      </w:pPr>
      <w:r w:rsidRPr="004123FA">
        <w:rPr>
          <w:bCs/>
          <w:szCs w:val="24"/>
          <w:lang w:eastAsia="lt-LT"/>
        </w:rPr>
        <w:tab/>
      </w:r>
      <w:r w:rsidR="00E56CC3" w:rsidRPr="004123FA">
        <w:rPr>
          <w:bCs/>
          <w:szCs w:val="24"/>
          <w:lang w:eastAsia="lt-LT"/>
        </w:rPr>
        <w:t>37.</w:t>
      </w:r>
      <w:r w:rsidRPr="004123FA">
        <w:rPr>
          <w:bCs/>
          <w:szCs w:val="24"/>
          <w:lang w:eastAsia="lt-LT"/>
        </w:rPr>
        <w:tab/>
      </w:r>
      <w:r w:rsidR="00E56CC3" w:rsidRPr="004123FA">
        <w:rPr>
          <w:bCs/>
          <w:szCs w:val="24"/>
          <w:lang w:eastAsia="lt-LT"/>
        </w:rPr>
        <w:t>Sprendimus dėl savivaldybės biudžeto lėšų paskirstymo pagal pateiktus investicinius pasiūlymus vietinės reikšmės susisiekimo bei daugiabučių aplinkos Objektų tvarkymo sąrašų patvirtinimo priima Darbo grupė iki einamųjų metų kovo 1 dienos.</w:t>
      </w:r>
    </w:p>
    <w:p w14:paraId="75E68D68" w14:textId="77777777" w:rsidR="00E56CC3" w:rsidRPr="004123FA" w:rsidRDefault="00E56CC3" w:rsidP="00E56CC3">
      <w:pPr>
        <w:tabs>
          <w:tab w:val="left" w:pos="426"/>
        </w:tabs>
        <w:jc w:val="both"/>
        <w:rPr>
          <w:b/>
          <w:szCs w:val="24"/>
          <w:lang w:eastAsia="lt-LT"/>
        </w:rPr>
      </w:pPr>
    </w:p>
    <w:p w14:paraId="28CBCC4A" w14:textId="77777777" w:rsidR="00E56CC3" w:rsidRPr="004123FA" w:rsidRDefault="00E56CC3" w:rsidP="00E83A33">
      <w:pPr>
        <w:jc w:val="center"/>
        <w:rPr>
          <w:b/>
          <w:szCs w:val="24"/>
          <w:lang w:eastAsia="lt-LT"/>
        </w:rPr>
      </w:pPr>
      <w:r w:rsidRPr="004123FA">
        <w:rPr>
          <w:b/>
          <w:szCs w:val="24"/>
          <w:lang w:eastAsia="lt-LT"/>
        </w:rPr>
        <w:t>VI SKYRIUS</w:t>
      </w:r>
    </w:p>
    <w:p w14:paraId="2D68EFF3" w14:textId="77777777" w:rsidR="00E56CC3" w:rsidRPr="004123FA" w:rsidRDefault="00E56CC3" w:rsidP="00E83A33">
      <w:pPr>
        <w:jc w:val="center"/>
        <w:rPr>
          <w:b/>
          <w:szCs w:val="24"/>
          <w:lang w:eastAsia="lt-LT"/>
        </w:rPr>
      </w:pPr>
      <w:r w:rsidRPr="004123FA">
        <w:rPr>
          <w:b/>
          <w:szCs w:val="24"/>
          <w:lang w:eastAsia="lt-LT"/>
        </w:rPr>
        <w:t>BAIGIAMOSIOS NUOSTATOS</w:t>
      </w:r>
    </w:p>
    <w:p w14:paraId="2DCA188B" w14:textId="77777777" w:rsidR="00E56CC3" w:rsidRPr="004123FA" w:rsidRDefault="00E56CC3" w:rsidP="00E56CC3">
      <w:pPr>
        <w:tabs>
          <w:tab w:val="left" w:pos="426"/>
        </w:tabs>
        <w:jc w:val="both"/>
        <w:rPr>
          <w:b/>
          <w:szCs w:val="24"/>
          <w:lang w:eastAsia="lt-LT"/>
        </w:rPr>
      </w:pPr>
    </w:p>
    <w:p w14:paraId="3D1C491D" w14:textId="77777777" w:rsidR="00E56CC3" w:rsidRPr="004123FA" w:rsidRDefault="0028188D" w:rsidP="00D53DA7">
      <w:pPr>
        <w:tabs>
          <w:tab w:val="left" w:pos="0"/>
        </w:tabs>
        <w:ind w:firstLine="851"/>
        <w:jc w:val="both"/>
        <w:rPr>
          <w:szCs w:val="24"/>
          <w:lang w:eastAsia="lt-LT"/>
        </w:rPr>
      </w:pPr>
      <w:r w:rsidRPr="004123FA">
        <w:rPr>
          <w:szCs w:val="24"/>
          <w:lang w:eastAsia="lt-LT"/>
        </w:rPr>
        <w:tab/>
      </w:r>
      <w:r w:rsidR="00E56CC3" w:rsidRPr="004123FA">
        <w:rPr>
          <w:szCs w:val="24"/>
          <w:lang w:eastAsia="lt-LT"/>
        </w:rPr>
        <w:t>38.</w:t>
      </w:r>
      <w:r w:rsidRPr="004123FA">
        <w:rPr>
          <w:szCs w:val="24"/>
          <w:lang w:eastAsia="lt-LT"/>
        </w:rPr>
        <w:tab/>
      </w:r>
      <w:r w:rsidR="00E56CC3" w:rsidRPr="004123FA">
        <w:rPr>
          <w:szCs w:val="24"/>
          <w:lang w:eastAsia="lt-LT"/>
        </w:rPr>
        <w:t xml:space="preserve">Savivaldybės administracijos </w:t>
      </w:r>
      <w:r w:rsidR="00E56CC3" w:rsidRPr="004123FA">
        <w:t>už kelių tvarkymą atsakingo padalinio</w:t>
      </w:r>
      <w:r w:rsidR="00F66A88" w:rsidRPr="004123FA">
        <w:t xml:space="preserve"> </w:t>
      </w:r>
      <w:r w:rsidR="00E56CC3" w:rsidRPr="004123FA">
        <w:rPr>
          <w:szCs w:val="24"/>
          <w:lang w:eastAsia="lt-LT"/>
        </w:rPr>
        <w:t xml:space="preserve">specialistai kartu su specialistais, atsakingais už viešųjų pirkimų vykdymą, organizuoja projektinės dokumentacijos parengimą, viešuosius pirkimus, sutarčių sudarymą su rangovais (tiekėjais), statybos darbų techninę priežiūrą, atliktų darbų priėmimą, statybos užbaigimo procedūras, teikia ataskaitas apie lėšų </w:t>
      </w:r>
      <w:r w:rsidR="00E56CC3" w:rsidRPr="004123FA">
        <w:rPr>
          <w:szCs w:val="24"/>
          <w:lang w:eastAsia="lt-LT"/>
        </w:rPr>
        <w:lastRenderedPageBreak/>
        <w:t>panaudojimą ir atliktus darbus LAKD, o jei darbai vykdomi ir privačiomis investicijomis – bendrijos arba jungtinės veiklos sutarties atstovams, tikrina rangovų (tiekėjų) atsiskaitymo dokumentus ir pateikia juos Savivaldybės administracijos buhalterijos skyriui.</w:t>
      </w:r>
    </w:p>
    <w:p w14:paraId="012DB55B" w14:textId="77777777" w:rsidR="00E56CC3" w:rsidRPr="004123FA" w:rsidRDefault="0028188D" w:rsidP="00D53DA7">
      <w:pPr>
        <w:tabs>
          <w:tab w:val="left" w:pos="0"/>
        </w:tabs>
        <w:ind w:firstLine="851"/>
        <w:jc w:val="both"/>
        <w:rPr>
          <w:szCs w:val="24"/>
          <w:lang w:eastAsia="lt-LT"/>
        </w:rPr>
      </w:pPr>
      <w:r w:rsidRPr="004123FA">
        <w:rPr>
          <w:szCs w:val="24"/>
          <w:lang w:eastAsia="lt-LT"/>
        </w:rPr>
        <w:tab/>
      </w:r>
      <w:r w:rsidR="00E56CC3" w:rsidRPr="004123FA">
        <w:rPr>
          <w:szCs w:val="24"/>
          <w:lang w:eastAsia="lt-LT"/>
        </w:rPr>
        <w:t>39.</w:t>
      </w:r>
      <w:r w:rsidRPr="004123FA">
        <w:rPr>
          <w:szCs w:val="24"/>
          <w:lang w:eastAsia="lt-LT"/>
        </w:rPr>
        <w:tab/>
      </w:r>
      <w:r w:rsidR="00E56CC3" w:rsidRPr="004123FA">
        <w:rPr>
          <w:szCs w:val="24"/>
          <w:lang w:eastAsia="lt-LT"/>
        </w:rPr>
        <w:t>Savivaldybės administracijos Buhalterijos apskaitos skyrius, vadovaudamasis rangos sutartyse numatytomis sąlygomis ir terminais bei rangovų (tiekėjų) atsiskaitymo dokumentais, atsiskaito su rangovais (tiekėjais), pagal privačių lėšų panaudojimo sutartis Objektų tvarkymui kontroliuoja investicinių lėšų pervedimus šio Aprašo nustatytais terminais, tvarko KPPP lėšų apskaitą pagal Lietuvos Respublikos buhalterinės apskaitos įstatymą ir kitus teisės aktus, teikia LAKD programos lėšų išlaidų sąmatą ir išlaidų sąmatos įvykdymo ataskaitas.</w:t>
      </w:r>
    </w:p>
    <w:p w14:paraId="5193130A" w14:textId="77777777" w:rsidR="0028188D" w:rsidRPr="004123FA" w:rsidRDefault="0028188D" w:rsidP="00D53DA7">
      <w:pPr>
        <w:tabs>
          <w:tab w:val="left" w:pos="0"/>
        </w:tabs>
        <w:ind w:firstLine="851"/>
        <w:jc w:val="both"/>
        <w:rPr>
          <w:szCs w:val="24"/>
          <w:lang w:eastAsia="lt-LT"/>
        </w:rPr>
      </w:pPr>
      <w:r w:rsidRPr="004123FA">
        <w:rPr>
          <w:szCs w:val="24"/>
          <w:lang w:eastAsia="lt-LT"/>
        </w:rPr>
        <w:tab/>
      </w:r>
      <w:r w:rsidR="00E56CC3" w:rsidRPr="004123FA">
        <w:rPr>
          <w:szCs w:val="24"/>
          <w:lang w:eastAsia="lt-LT"/>
        </w:rPr>
        <w:t>40.</w:t>
      </w:r>
      <w:r w:rsidRPr="004123FA">
        <w:rPr>
          <w:szCs w:val="24"/>
          <w:lang w:eastAsia="lt-LT"/>
        </w:rPr>
        <w:tab/>
      </w:r>
      <w:r w:rsidR="00E56CC3" w:rsidRPr="004123FA">
        <w:rPr>
          <w:szCs w:val="24"/>
          <w:lang w:eastAsia="lt-LT"/>
        </w:rPr>
        <w:t>Tikslinės ir rezervo lėšos naudojamos pagal LAKD pateiktą objektų sąrašą. Šioms lėšoms gauti siūlomų objektų sąrašą sudaro Darbo grupė.</w:t>
      </w:r>
    </w:p>
    <w:p w14:paraId="124E3C35" w14:textId="77777777" w:rsidR="0028188D" w:rsidRPr="004123FA" w:rsidRDefault="0028188D" w:rsidP="00D53DA7">
      <w:pPr>
        <w:tabs>
          <w:tab w:val="left" w:pos="0"/>
        </w:tabs>
        <w:ind w:firstLine="851"/>
        <w:jc w:val="both"/>
        <w:rPr>
          <w:szCs w:val="24"/>
          <w:lang w:eastAsia="lt-LT"/>
        </w:rPr>
      </w:pPr>
      <w:r w:rsidRPr="004123FA">
        <w:rPr>
          <w:szCs w:val="24"/>
          <w:lang w:eastAsia="lt-LT"/>
        </w:rPr>
        <w:tab/>
      </w:r>
      <w:r w:rsidR="00E56CC3" w:rsidRPr="004123FA">
        <w:rPr>
          <w:szCs w:val="24"/>
          <w:lang w:eastAsia="lt-LT"/>
        </w:rPr>
        <w:t>41.</w:t>
      </w:r>
      <w:r w:rsidRPr="004123FA">
        <w:rPr>
          <w:szCs w:val="24"/>
          <w:lang w:eastAsia="lt-LT"/>
        </w:rPr>
        <w:tab/>
      </w:r>
      <w:r w:rsidR="00E56CC3" w:rsidRPr="004123FA">
        <w:rPr>
          <w:szCs w:val="24"/>
          <w:lang w:eastAsia="lt-LT"/>
        </w:rPr>
        <w:t xml:space="preserve">Savivaldybės administracijos </w:t>
      </w:r>
      <w:r w:rsidR="00E56CC3" w:rsidRPr="004123FA">
        <w:t>už kelių tvarkymą atsakingas padalinys</w:t>
      </w:r>
      <w:r w:rsidR="00F66A88" w:rsidRPr="004123FA">
        <w:t xml:space="preserve"> </w:t>
      </w:r>
      <w:r w:rsidR="00E56CC3" w:rsidRPr="004123FA">
        <w:rPr>
          <w:szCs w:val="24"/>
          <w:lang w:eastAsia="lt-LT"/>
        </w:rPr>
        <w:t>organizuoja svarbių valstybei vietinės reikšmės kelių ir gatvių tikslinio finansavimo objektų derinimą su LAKD, projektų, sąmatų ir techninių dokumentų parengimą, techninės priežiūros atlikimą, atliktų darbų priėmimą, komisijų sudarymą dėl statybos užbaigimo.</w:t>
      </w:r>
    </w:p>
    <w:p w14:paraId="5E686677" w14:textId="77777777" w:rsidR="0028188D" w:rsidRPr="004123FA" w:rsidRDefault="0028188D" w:rsidP="00D53DA7">
      <w:pPr>
        <w:tabs>
          <w:tab w:val="left" w:pos="0"/>
        </w:tabs>
        <w:ind w:firstLine="851"/>
        <w:jc w:val="both"/>
        <w:rPr>
          <w:szCs w:val="24"/>
          <w:lang w:eastAsia="lt-LT"/>
        </w:rPr>
      </w:pPr>
      <w:r w:rsidRPr="004123FA">
        <w:rPr>
          <w:szCs w:val="24"/>
          <w:lang w:eastAsia="lt-LT"/>
        </w:rPr>
        <w:tab/>
      </w:r>
      <w:r w:rsidR="00E56CC3" w:rsidRPr="004123FA">
        <w:rPr>
          <w:szCs w:val="24"/>
          <w:lang w:eastAsia="lt-LT"/>
        </w:rPr>
        <w:t>42.</w:t>
      </w:r>
      <w:r w:rsidRPr="004123FA">
        <w:rPr>
          <w:szCs w:val="24"/>
          <w:lang w:eastAsia="lt-LT"/>
        </w:rPr>
        <w:tab/>
      </w:r>
      <w:r w:rsidR="00E56CC3" w:rsidRPr="004123FA">
        <w:rPr>
          <w:szCs w:val="24"/>
          <w:lang w:eastAsia="lt-LT"/>
        </w:rPr>
        <w:t>KPPP lėšų panaudojimo pagal paskirtį kontrolė atliekama teisės aktų nustatyta tvarka.</w:t>
      </w:r>
    </w:p>
    <w:p w14:paraId="662FB952" w14:textId="77777777" w:rsidR="00E56CC3" w:rsidRPr="004123FA" w:rsidRDefault="0028188D" w:rsidP="00D53DA7">
      <w:pPr>
        <w:tabs>
          <w:tab w:val="left" w:pos="0"/>
        </w:tabs>
        <w:ind w:firstLine="851"/>
        <w:jc w:val="both"/>
        <w:rPr>
          <w:szCs w:val="24"/>
          <w:lang w:eastAsia="lt-LT"/>
        </w:rPr>
      </w:pPr>
      <w:r w:rsidRPr="004123FA">
        <w:rPr>
          <w:szCs w:val="24"/>
          <w:lang w:eastAsia="lt-LT"/>
        </w:rPr>
        <w:tab/>
      </w:r>
      <w:r w:rsidR="00E56CC3" w:rsidRPr="004123FA">
        <w:rPr>
          <w:szCs w:val="24"/>
          <w:lang w:eastAsia="lt-LT"/>
        </w:rPr>
        <w:t>43.</w:t>
      </w:r>
      <w:r w:rsidRPr="004123FA">
        <w:rPr>
          <w:szCs w:val="24"/>
          <w:lang w:eastAsia="lt-LT"/>
        </w:rPr>
        <w:tab/>
      </w:r>
      <w:r w:rsidR="00E56CC3" w:rsidRPr="004123FA">
        <w:rPr>
          <w:szCs w:val="24"/>
          <w:lang w:eastAsia="lt-LT"/>
        </w:rPr>
        <w:t>Šis Aprašas gali būti keičiamas ar naikinamas Savivaldybės tarybos sprendimu.</w:t>
      </w:r>
    </w:p>
    <w:p w14:paraId="4FE573AD" w14:textId="77777777" w:rsidR="00E56CC3" w:rsidRPr="004123FA" w:rsidRDefault="00E56CC3" w:rsidP="00E56CC3">
      <w:pPr>
        <w:tabs>
          <w:tab w:val="left" w:pos="426"/>
        </w:tabs>
        <w:ind w:firstLine="851"/>
        <w:jc w:val="both"/>
        <w:rPr>
          <w:szCs w:val="24"/>
          <w:lang w:eastAsia="lt-LT"/>
        </w:rPr>
      </w:pPr>
    </w:p>
    <w:p w14:paraId="30939B7A" w14:textId="77777777" w:rsidR="00E56CC3" w:rsidRPr="004123FA" w:rsidRDefault="00E56CC3" w:rsidP="0028188D">
      <w:pPr>
        <w:tabs>
          <w:tab w:val="left" w:pos="426"/>
        </w:tabs>
        <w:ind w:firstLine="851"/>
        <w:jc w:val="center"/>
        <w:rPr>
          <w:szCs w:val="24"/>
          <w:lang w:eastAsia="lt-LT"/>
        </w:rPr>
      </w:pPr>
      <w:r w:rsidRPr="004123FA">
        <w:rPr>
          <w:szCs w:val="24"/>
          <w:lang w:eastAsia="lt-LT"/>
        </w:rPr>
        <w:t>_____________________________________</w:t>
      </w:r>
    </w:p>
    <w:p w14:paraId="29C052D1" w14:textId="77777777" w:rsidR="00E56CC3" w:rsidRPr="004123FA" w:rsidRDefault="00E56CC3" w:rsidP="008500BF">
      <w:pPr>
        <w:tabs>
          <w:tab w:val="left" w:pos="4368"/>
        </w:tabs>
        <w:rPr>
          <w:szCs w:val="24"/>
        </w:rPr>
      </w:pPr>
    </w:p>
    <w:p w14:paraId="5235D7F1" w14:textId="77777777" w:rsidR="00F66A88" w:rsidRPr="004123FA" w:rsidRDefault="00F66A88" w:rsidP="008500BF">
      <w:pPr>
        <w:tabs>
          <w:tab w:val="left" w:pos="4368"/>
        </w:tabs>
        <w:rPr>
          <w:szCs w:val="24"/>
        </w:rPr>
      </w:pPr>
    </w:p>
    <w:p w14:paraId="76AA2558" w14:textId="77777777" w:rsidR="00F66A88" w:rsidRPr="004123FA" w:rsidRDefault="00F66A88" w:rsidP="008500BF">
      <w:pPr>
        <w:tabs>
          <w:tab w:val="left" w:pos="4368"/>
        </w:tabs>
        <w:rPr>
          <w:szCs w:val="24"/>
        </w:rPr>
      </w:pPr>
    </w:p>
    <w:p w14:paraId="78679747" w14:textId="77777777" w:rsidR="00F66A88" w:rsidRPr="004123FA" w:rsidRDefault="00F66A88" w:rsidP="008500BF">
      <w:pPr>
        <w:tabs>
          <w:tab w:val="left" w:pos="4368"/>
        </w:tabs>
        <w:rPr>
          <w:szCs w:val="24"/>
        </w:rPr>
      </w:pPr>
    </w:p>
    <w:p w14:paraId="392377CE" w14:textId="77777777" w:rsidR="00F66A88" w:rsidRPr="004123FA" w:rsidRDefault="00F66A88" w:rsidP="008500BF">
      <w:pPr>
        <w:tabs>
          <w:tab w:val="left" w:pos="4368"/>
        </w:tabs>
        <w:rPr>
          <w:szCs w:val="24"/>
        </w:rPr>
      </w:pPr>
    </w:p>
    <w:p w14:paraId="20B7DACD" w14:textId="77777777" w:rsidR="00F66A88" w:rsidRPr="004123FA" w:rsidRDefault="00F66A88" w:rsidP="008500BF">
      <w:pPr>
        <w:tabs>
          <w:tab w:val="left" w:pos="4368"/>
        </w:tabs>
        <w:rPr>
          <w:szCs w:val="24"/>
        </w:rPr>
      </w:pPr>
    </w:p>
    <w:p w14:paraId="4851B075" w14:textId="77777777" w:rsidR="00F66A88" w:rsidRPr="004123FA" w:rsidRDefault="00F66A88" w:rsidP="008500BF">
      <w:pPr>
        <w:tabs>
          <w:tab w:val="left" w:pos="4368"/>
        </w:tabs>
        <w:rPr>
          <w:szCs w:val="24"/>
        </w:rPr>
      </w:pPr>
    </w:p>
    <w:p w14:paraId="00EB4503" w14:textId="77777777" w:rsidR="00F66A88" w:rsidRPr="004123FA" w:rsidRDefault="00F66A88" w:rsidP="008500BF">
      <w:pPr>
        <w:tabs>
          <w:tab w:val="left" w:pos="4368"/>
        </w:tabs>
        <w:rPr>
          <w:szCs w:val="24"/>
        </w:rPr>
      </w:pPr>
    </w:p>
    <w:p w14:paraId="5CC322A9" w14:textId="77777777" w:rsidR="00F66A88" w:rsidRPr="004123FA" w:rsidRDefault="00F66A88" w:rsidP="008500BF">
      <w:pPr>
        <w:tabs>
          <w:tab w:val="left" w:pos="4368"/>
        </w:tabs>
        <w:rPr>
          <w:szCs w:val="24"/>
        </w:rPr>
      </w:pPr>
    </w:p>
    <w:p w14:paraId="45158B6E" w14:textId="77777777" w:rsidR="00F66A88" w:rsidRPr="004123FA" w:rsidRDefault="00F66A88" w:rsidP="008500BF">
      <w:pPr>
        <w:tabs>
          <w:tab w:val="left" w:pos="4368"/>
        </w:tabs>
        <w:rPr>
          <w:szCs w:val="24"/>
        </w:rPr>
      </w:pPr>
    </w:p>
    <w:p w14:paraId="6692DEB0" w14:textId="77777777" w:rsidR="00F66A88" w:rsidRPr="004123FA" w:rsidRDefault="00F66A88" w:rsidP="008500BF">
      <w:pPr>
        <w:tabs>
          <w:tab w:val="left" w:pos="4368"/>
        </w:tabs>
        <w:rPr>
          <w:szCs w:val="24"/>
        </w:rPr>
      </w:pPr>
    </w:p>
    <w:p w14:paraId="2B75FD13" w14:textId="77777777" w:rsidR="00F66A88" w:rsidRPr="004123FA" w:rsidRDefault="00F66A88" w:rsidP="008500BF">
      <w:pPr>
        <w:tabs>
          <w:tab w:val="left" w:pos="4368"/>
        </w:tabs>
        <w:rPr>
          <w:szCs w:val="24"/>
        </w:rPr>
      </w:pPr>
    </w:p>
    <w:p w14:paraId="687A9465" w14:textId="77777777" w:rsidR="00F66A88" w:rsidRPr="004123FA" w:rsidRDefault="00F66A88" w:rsidP="008500BF">
      <w:pPr>
        <w:tabs>
          <w:tab w:val="left" w:pos="4368"/>
        </w:tabs>
        <w:rPr>
          <w:szCs w:val="24"/>
        </w:rPr>
      </w:pPr>
    </w:p>
    <w:p w14:paraId="419BE65F" w14:textId="77777777" w:rsidR="00F66A88" w:rsidRPr="004123FA" w:rsidRDefault="00F66A88" w:rsidP="008500BF">
      <w:pPr>
        <w:tabs>
          <w:tab w:val="left" w:pos="4368"/>
        </w:tabs>
        <w:rPr>
          <w:szCs w:val="24"/>
        </w:rPr>
      </w:pPr>
    </w:p>
    <w:p w14:paraId="14E191C5" w14:textId="77777777" w:rsidR="00F66A88" w:rsidRPr="004123FA" w:rsidRDefault="00F66A88" w:rsidP="008500BF">
      <w:pPr>
        <w:tabs>
          <w:tab w:val="left" w:pos="4368"/>
        </w:tabs>
        <w:rPr>
          <w:szCs w:val="24"/>
        </w:rPr>
      </w:pPr>
    </w:p>
    <w:p w14:paraId="2CA20271" w14:textId="77777777" w:rsidR="00F66A88" w:rsidRPr="004123FA" w:rsidRDefault="00F66A88" w:rsidP="008500BF">
      <w:pPr>
        <w:tabs>
          <w:tab w:val="left" w:pos="4368"/>
        </w:tabs>
        <w:rPr>
          <w:szCs w:val="24"/>
        </w:rPr>
      </w:pPr>
    </w:p>
    <w:p w14:paraId="5E4474A7" w14:textId="77777777" w:rsidR="00F66A88" w:rsidRPr="004123FA" w:rsidRDefault="00F66A88" w:rsidP="008500BF">
      <w:pPr>
        <w:tabs>
          <w:tab w:val="left" w:pos="4368"/>
        </w:tabs>
        <w:rPr>
          <w:szCs w:val="24"/>
        </w:rPr>
      </w:pPr>
    </w:p>
    <w:p w14:paraId="033C0F13" w14:textId="77777777" w:rsidR="00F66A88" w:rsidRPr="004123FA" w:rsidRDefault="00F66A88" w:rsidP="008500BF">
      <w:pPr>
        <w:tabs>
          <w:tab w:val="left" w:pos="4368"/>
        </w:tabs>
        <w:rPr>
          <w:szCs w:val="24"/>
        </w:rPr>
      </w:pPr>
    </w:p>
    <w:p w14:paraId="321B0EAA" w14:textId="77777777" w:rsidR="00F66A88" w:rsidRPr="004123FA" w:rsidRDefault="00F66A88" w:rsidP="008500BF">
      <w:pPr>
        <w:tabs>
          <w:tab w:val="left" w:pos="4368"/>
        </w:tabs>
        <w:rPr>
          <w:szCs w:val="24"/>
        </w:rPr>
      </w:pPr>
    </w:p>
    <w:p w14:paraId="530E6387" w14:textId="77777777" w:rsidR="00F66A88" w:rsidRPr="004123FA" w:rsidRDefault="00F66A88" w:rsidP="008500BF">
      <w:pPr>
        <w:tabs>
          <w:tab w:val="left" w:pos="4368"/>
        </w:tabs>
        <w:rPr>
          <w:szCs w:val="24"/>
        </w:rPr>
      </w:pPr>
    </w:p>
    <w:p w14:paraId="6A0D25BB" w14:textId="77777777" w:rsidR="00F66A88" w:rsidRPr="004123FA" w:rsidRDefault="00F66A88" w:rsidP="008500BF">
      <w:pPr>
        <w:tabs>
          <w:tab w:val="left" w:pos="4368"/>
        </w:tabs>
        <w:rPr>
          <w:szCs w:val="24"/>
        </w:rPr>
      </w:pPr>
    </w:p>
    <w:p w14:paraId="156D6229" w14:textId="77777777" w:rsidR="00F66A88" w:rsidRPr="004123FA" w:rsidRDefault="00F66A88" w:rsidP="008500BF">
      <w:pPr>
        <w:tabs>
          <w:tab w:val="left" w:pos="4368"/>
        </w:tabs>
        <w:rPr>
          <w:szCs w:val="24"/>
        </w:rPr>
      </w:pPr>
    </w:p>
    <w:p w14:paraId="205B6F9A" w14:textId="77777777" w:rsidR="00F66A88" w:rsidRPr="004123FA" w:rsidRDefault="00F66A88" w:rsidP="008500BF">
      <w:pPr>
        <w:tabs>
          <w:tab w:val="left" w:pos="4368"/>
        </w:tabs>
        <w:rPr>
          <w:szCs w:val="24"/>
        </w:rPr>
      </w:pPr>
    </w:p>
    <w:p w14:paraId="6ED51CF7" w14:textId="77777777" w:rsidR="00F66A88" w:rsidRPr="004123FA" w:rsidRDefault="00F66A88" w:rsidP="008500BF">
      <w:pPr>
        <w:tabs>
          <w:tab w:val="left" w:pos="4368"/>
        </w:tabs>
        <w:rPr>
          <w:szCs w:val="24"/>
        </w:rPr>
      </w:pPr>
    </w:p>
    <w:p w14:paraId="00C52E83" w14:textId="77777777" w:rsidR="00F66A88" w:rsidRPr="004123FA" w:rsidRDefault="00F66A88" w:rsidP="008500BF">
      <w:pPr>
        <w:tabs>
          <w:tab w:val="left" w:pos="4368"/>
        </w:tabs>
        <w:rPr>
          <w:szCs w:val="24"/>
        </w:rPr>
      </w:pPr>
    </w:p>
    <w:p w14:paraId="279617F4" w14:textId="77777777" w:rsidR="00F66A88" w:rsidRPr="004123FA" w:rsidRDefault="00F66A88" w:rsidP="008500BF">
      <w:pPr>
        <w:tabs>
          <w:tab w:val="left" w:pos="4368"/>
        </w:tabs>
        <w:rPr>
          <w:szCs w:val="24"/>
        </w:rPr>
      </w:pPr>
    </w:p>
    <w:p w14:paraId="4421C69B" w14:textId="77777777" w:rsidR="005D1E75" w:rsidRPr="004123FA" w:rsidRDefault="005D1E75" w:rsidP="008500BF">
      <w:pPr>
        <w:tabs>
          <w:tab w:val="left" w:pos="4368"/>
        </w:tabs>
        <w:rPr>
          <w:szCs w:val="24"/>
        </w:rPr>
      </w:pPr>
    </w:p>
    <w:p w14:paraId="5ECCFAEA" w14:textId="77777777" w:rsidR="005D1E75" w:rsidRPr="004123FA" w:rsidRDefault="005D1E75" w:rsidP="008500BF">
      <w:pPr>
        <w:tabs>
          <w:tab w:val="left" w:pos="4368"/>
        </w:tabs>
        <w:rPr>
          <w:szCs w:val="24"/>
        </w:rPr>
      </w:pPr>
    </w:p>
    <w:p w14:paraId="78C2D9FE" w14:textId="77777777" w:rsidR="00D42DE3" w:rsidRPr="004123FA" w:rsidRDefault="00D42DE3" w:rsidP="008500BF">
      <w:pPr>
        <w:tabs>
          <w:tab w:val="left" w:pos="4368"/>
        </w:tabs>
        <w:rPr>
          <w:szCs w:val="24"/>
        </w:rPr>
      </w:pPr>
    </w:p>
    <w:p w14:paraId="48C120BC" w14:textId="77777777" w:rsidR="00E83A33" w:rsidRDefault="00791F91" w:rsidP="00F66A88">
      <w:pPr>
        <w:tabs>
          <w:tab w:val="left" w:pos="426"/>
        </w:tabs>
        <w:rPr>
          <w:szCs w:val="24"/>
        </w:rPr>
      </w:pPr>
      <w:r w:rsidRPr="004123FA">
        <w:rPr>
          <w:szCs w:val="24"/>
        </w:rPr>
        <w:tab/>
      </w:r>
      <w:r w:rsidRPr="004123FA">
        <w:rPr>
          <w:szCs w:val="24"/>
        </w:rPr>
        <w:tab/>
      </w:r>
      <w:r w:rsidRPr="004123FA">
        <w:rPr>
          <w:szCs w:val="24"/>
        </w:rPr>
        <w:tab/>
      </w:r>
      <w:r w:rsidRPr="004123FA">
        <w:rPr>
          <w:szCs w:val="24"/>
        </w:rPr>
        <w:tab/>
      </w:r>
      <w:r w:rsidRPr="004123FA">
        <w:rPr>
          <w:szCs w:val="24"/>
        </w:rPr>
        <w:tab/>
      </w:r>
      <w:r w:rsidRPr="004123FA">
        <w:rPr>
          <w:szCs w:val="24"/>
        </w:rPr>
        <w:tab/>
      </w:r>
      <w:r w:rsidRPr="004123FA">
        <w:rPr>
          <w:szCs w:val="24"/>
        </w:rPr>
        <w:tab/>
      </w:r>
      <w:r w:rsidRPr="004123FA">
        <w:rPr>
          <w:szCs w:val="24"/>
        </w:rPr>
        <w:tab/>
      </w:r>
      <w:r w:rsidRPr="004123FA">
        <w:rPr>
          <w:szCs w:val="24"/>
        </w:rPr>
        <w:tab/>
      </w:r>
      <w:r w:rsidRPr="004123FA">
        <w:rPr>
          <w:szCs w:val="24"/>
        </w:rPr>
        <w:tab/>
      </w:r>
    </w:p>
    <w:p w14:paraId="239B2456" w14:textId="77777777" w:rsidR="00E83A33" w:rsidRDefault="00E83A33" w:rsidP="00F66A88">
      <w:pPr>
        <w:tabs>
          <w:tab w:val="left" w:pos="426"/>
        </w:tabs>
        <w:rPr>
          <w:szCs w:val="24"/>
        </w:rPr>
      </w:pPr>
    </w:p>
    <w:p w14:paraId="1F7368F5" w14:textId="77777777" w:rsidR="00E83A33" w:rsidRDefault="00E83A33" w:rsidP="00F66A88">
      <w:pPr>
        <w:tabs>
          <w:tab w:val="left" w:pos="426"/>
        </w:tabs>
        <w:rPr>
          <w:szCs w:val="24"/>
        </w:rPr>
      </w:pPr>
    </w:p>
    <w:p w14:paraId="541E71B6" w14:textId="77777777" w:rsidR="00E83A33" w:rsidRDefault="00E83A33" w:rsidP="00F66A88">
      <w:pPr>
        <w:tabs>
          <w:tab w:val="left" w:pos="426"/>
        </w:tabs>
        <w:rPr>
          <w:szCs w:val="24"/>
        </w:rPr>
      </w:pPr>
    </w:p>
    <w:p w14:paraId="415688D0" w14:textId="77777777" w:rsidR="00E83A33" w:rsidRDefault="00E83A33" w:rsidP="00F66A88">
      <w:pPr>
        <w:tabs>
          <w:tab w:val="left" w:pos="426"/>
        </w:tabs>
        <w:rPr>
          <w:szCs w:val="24"/>
        </w:rPr>
      </w:pPr>
    </w:p>
    <w:p w14:paraId="0A408DBF" w14:textId="226C74F6" w:rsidR="00E83A33" w:rsidRDefault="00E83A33" w:rsidP="00E83A33">
      <w:pPr>
        <w:tabs>
          <w:tab w:val="left" w:pos="426"/>
        </w:tabs>
        <w:rPr>
          <w:sz w:val="20"/>
          <w:lang w:eastAsia="lt-LT"/>
        </w:rPr>
      </w:pPr>
      <w:r>
        <w:rPr>
          <w:szCs w:val="24"/>
        </w:rPr>
        <w:lastRenderedPageBreak/>
        <w:t xml:space="preserve">                                            </w:t>
      </w:r>
      <w:bookmarkStart w:id="1" w:name="_Hlk145669336"/>
      <w:r w:rsidR="00F66A88" w:rsidRPr="00E83A33">
        <w:rPr>
          <w:sz w:val="20"/>
          <w:lang w:eastAsia="lt-LT"/>
        </w:rPr>
        <w:t xml:space="preserve">Kelių priežiūros ir plėtros programos finansavimo lėšų, savivaldybės biudžeto lėšų, </w:t>
      </w:r>
      <w:r>
        <w:rPr>
          <w:sz w:val="20"/>
          <w:lang w:eastAsia="lt-LT"/>
        </w:rPr>
        <w:t xml:space="preserve">      </w:t>
      </w:r>
    </w:p>
    <w:p w14:paraId="69D6B09E" w14:textId="0D25A7A3" w:rsidR="00E83A33" w:rsidRDefault="00E83A33" w:rsidP="00E83A33">
      <w:pPr>
        <w:tabs>
          <w:tab w:val="left" w:pos="426"/>
        </w:tabs>
        <w:rPr>
          <w:sz w:val="20"/>
          <w:lang w:eastAsia="lt-LT"/>
        </w:rPr>
      </w:pPr>
      <w:r>
        <w:rPr>
          <w:sz w:val="20"/>
          <w:lang w:eastAsia="lt-LT"/>
        </w:rPr>
        <w:t xml:space="preserve">                                                     </w:t>
      </w:r>
      <w:r w:rsidR="00F66A88" w:rsidRPr="00E83A33">
        <w:rPr>
          <w:sz w:val="20"/>
          <w:lang w:eastAsia="lt-LT"/>
        </w:rPr>
        <w:t>skirtų</w:t>
      </w:r>
      <w:r w:rsidR="00791F91" w:rsidRPr="00E83A33">
        <w:rPr>
          <w:sz w:val="20"/>
          <w:lang w:eastAsia="lt-LT"/>
        </w:rPr>
        <w:t xml:space="preserve"> </w:t>
      </w:r>
      <w:r w:rsidR="00F66A88" w:rsidRPr="00E83A33">
        <w:rPr>
          <w:sz w:val="20"/>
          <w:lang w:eastAsia="lt-LT"/>
        </w:rPr>
        <w:t xml:space="preserve">Kazlų Rūdos savivaldybės vietinės reikšmės keliams ir gatvėms tiesti, taisyti </w:t>
      </w:r>
      <w:r>
        <w:rPr>
          <w:sz w:val="20"/>
          <w:lang w:eastAsia="lt-LT"/>
        </w:rPr>
        <w:t xml:space="preserve">    </w:t>
      </w:r>
    </w:p>
    <w:p w14:paraId="5E66F825" w14:textId="77777777" w:rsidR="00E83A33" w:rsidRDefault="00E83A33" w:rsidP="00E83A33">
      <w:pPr>
        <w:tabs>
          <w:tab w:val="left" w:pos="426"/>
        </w:tabs>
        <w:rPr>
          <w:sz w:val="20"/>
          <w:lang w:eastAsia="lt-LT"/>
        </w:rPr>
      </w:pPr>
      <w:r>
        <w:rPr>
          <w:sz w:val="20"/>
          <w:lang w:eastAsia="lt-LT"/>
        </w:rPr>
        <w:t xml:space="preserve">                                                     </w:t>
      </w:r>
      <w:r w:rsidR="00F66A88" w:rsidRPr="00E83A33">
        <w:rPr>
          <w:sz w:val="20"/>
          <w:lang w:eastAsia="lt-LT"/>
        </w:rPr>
        <w:t>(remontuoti),</w:t>
      </w:r>
      <w:r w:rsidR="00791F91" w:rsidRPr="00E83A33">
        <w:rPr>
          <w:sz w:val="20"/>
          <w:lang w:eastAsia="lt-LT"/>
        </w:rPr>
        <w:t xml:space="preserve"> </w:t>
      </w:r>
      <w:r w:rsidR="00F66A88" w:rsidRPr="00E83A33">
        <w:rPr>
          <w:sz w:val="20"/>
          <w:lang w:eastAsia="lt-LT"/>
        </w:rPr>
        <w:t>prižiūrėti, saugaus eismo sąlygoms užtikrinti bei</w:t>
      </w:r>
      <w:r>
        <w:rPr>
          <w:sz w:val="20"/>
          <w:lang w:eastAsia="lt-LT"/>
        </w:rPr>
        <w:t xml:space="preserve"> </w:t>
      </w:r>
      <w:r w:rsidR="00F66A88" w:rsidRPr="00E83A33">
        <w:rPr>
          <w:sz w:val="20"/>
          <w:lang w:eastAsia="lt-LT"/>
        </w:rPr>
        <w:t xml:space="preserve">daugiabučių/sodininkų </w:t>
      </w:r>
      <w:r>
        <w:rPr>
          <w:sz w:val="20"/>
          <w:lang w:eastAsia="lt-LT"/>
        </w:rPr>
        <w:t xml:space="preserve">    </w:t>
      </w:r>
    </w:p>
    <w:p w14:paraId="39620953" w14:textId="77777777" w:rsidR="00E83A33" w:rsidRDefault="00E83A33" w:rsidP="00E83A33">
      <w:pPr>
        <w:tabs>
          <w:tab w:val="left" w:pos="426"/>
        </w:tabs>
        <w:rPr>
          <w:sz w:val="20"/>
          <w:lang w:eastAsia="lt-LT"/>
        </w:rPr>
      </w:pPr>
      <w:r>
        <w:rPr>
          <w:sz w:val="20"/>
          <w:lang w:eastAsia="lt-LT"/>
        </w:rPr>
        <w:t xml:space="preserve">                                                     </w:t>
      </w:r>
      <w:r w:rsidR="00F66A88" w:rsidRPr="00E83A33">
        <w:rPr>
          <w:sz w:val="20"/>
          <w:lang w:eastAsia="lt-LT"/>
        </w:rPr>
        <w:t xml:space="preserve">bendrijų privažiuojamiesiems keliams ir aikštelėms tvarkyti, naudojimo tvarkos aprašo  </w:t>
      </w:r>
      <w:r>
        <w:rPr>
          <w:sz w:val="20"/>
          <w:lang w:eastAsia="lt-LT"/>
        </w:rPr>
        <w:t xml:space="preserve">  </w:t>
      </w:r>
    </w:p>
    <w:p w14:paraId="200CEFCC" w14:textId="278E9414" w:rsidR="00F66A88" w:rsidRPr="00E83A33" w:rsidRDefault="00E83A33" w:rsidP="00E83A33">
      <w:pPr>
        <w:tabs>
          <w:tab w:val="left" w:pos="426"/>
        </w:tabs>
        <w:rPr>
          <w:sz w:val="20"/>
          <w:lang w:eastAsia="lt-LT"/>
        </w:rPr>
      </w:pPr>
      <w:r w:rsidRPr="00E83A33">
        <w:rPr>
          <w:szCs w:val="24"/>
          <w:lang w:eastAsia="lt-LT"/>
        </w:rPr>
        <w:t xml:space="preserve">                                            </w:t>
      </w:r>
      <w:r w:rsidR="00F66A88" w:rsidRPr="00E83A33">
        <w:rPr>
          <w:sz w:val="20"/>
          <w:lang w:eastAsia="lt-LT"/>
        </w:rPr>
        <w:t xml:space="preserve">1 priedas                                                   </w:t>
      </w:r>
    </w:p>
    <w:bookmarkEnd w:id="1"/>
    <w:p w14:paraId="2B583296" w14:textId="77777777" w:rsidR="00F66A88" w:rsidRPr="00E83A33" w:rsidRDefault="00F66A88" w:rsidP="00F66A88">
      <w:pPr>
        <w:tabs>
          <w:tab w:val="left" w:pos="426"/>
        </w:tabs>
        <w:rPr>
          <w:sz w:val="20"/>
          <w:lang w:eastAsia="lt-LT"/>
        </w:rPr>
      </w:pPr>
    </w:p>
    <w:p w14:paraId="71997749" w14:textId="77777777" w:rsidR="00F66A88" w:rsidRPr="00E83A33" w:rsidRDefault="00F66A88" w:rsidP="00F66A88">
      <w:pPr>
        <w:tabs>
          <w:tab w:val="left" w:pos="426"/>
        </w:tabs>
        <w:ind w:left="5670"/>
        <w:jc w:val="both"/>
        <w:rPr>
          <w:sz w:val="20"/>
        </w:rPr>
      </w:pPr>
    </w:p>
    <w:p w14:paraId="278220B6" w14:textId="77777777" w:rsidR="00F66A88" w:rsidRPr="004123FA" w:rsidRDefault="00F66A88" w:rsidP="00F66A88">
      <w:pPr>
        <w:jc w:val="center"/>
        <w:rPr>
          <w:b/>
          <w:szCs w:val="24"/>
          <w:lang w:eastAsia="lt-LT"/>
        </w:rPr>
      </w:pPr>
      <w:r w:rsidRPr="004123FA">
        <w:rPr>
          <w:b/>
          <w:szCs w:val="24"/>
          <w:lang w:eastAsia="lt-LT"/>
        </w:rPr>
        <w:t>JUNGTINĖS VEIKLOS SUTARTIS</w:t>
      </w:r>
    </w:p>
    <w:p w14:paraId="462D9CE4" w14:textId="77777777" w:rsidR="00F66A88" w:rsidRPr="004123FA" w:rsidRDefault="00F66A88" w:rsidP="00F66A88">
      <w:pPr>
        <w:jc w:val="center"/>
        <w:rPr>
          <w:szCs w:val="24"/>
          <w:lang w:eastAsia="lt-LT"/>
        </w:rPr>
      </w:pPr>
      <w:r w:rsidRPr="004123FA">
        <w:rPr>
          <w:szCs w:val="24"/>
          <w:lang w:eastAsia="lt-LT"/>
        </w:rPr>
        <w:t>______________________</w:t>
      </w:r>
    </w:p>
    <w:p w14:paraId="5EE8A833" w14:textId="77777777" w:rsidR="00F66A88" w:rsidRPr="004123FA" w:rsidRDefault="00F66A88" w:rsidP="00F66A88">
      <w:pPr>
        <w:jc w:val="center"/>
        <w:rPr>
          <w:sz w:val="18"/>
          <w:szCs w:val="18"/>
          <w:lang w:eastAsia="lt-LT"/>
        </w:rPr>
      </w:pPr>
      <w:r w:rsidRPr="004123FA">
        <w:rPr>
          <w:sz w:val="18"/>
          <w:szCs w:val="18"/>
          <w:lang w:eastAsia="lt-LT"/>
        </w:rPr>
        <w:t>(data)</w:t>
      </w:r>
    </w:p>
    <w:p w14:paraId="1E899069" w14:textId="77777777" w:rsidR="00F66A88" w:rsidRPr="004123FA" w:rsidRDefault="00F66A88" w:rsidP="00F66A88">
      <w:pPr>
        <w:jc w:val="center"/>
        <w:rPr>
          <w:szCs w:val="24"/>
          <w:u w:val="single"/>
          <w:lang w:eastAsia="lt-LT"/>
        </w:rPr>
      </w:pPr>
      <w:r w:rsidRPr="004123FA">
        <w:rPr>
          <w:szCs w:val="24"/>
          <w:u w:val="single"/>
          <w:lang w:eastAsia="lt-LT"/>
        </w:rPr>
        <w:t>Kazlų Rūdos sav.</w:t>
      </w:r>
    </w:p>
    <w:p w14:paraId="1E75C47E" w14:textId="77777777" w:rsidR="00F66A88" w:rsidRPr="004123FA" w:rsidRDefault="00F66A88" w:rsidP="00F66A88">
      <w:pPr>
        <w:jc w:val="center"/>
        <w:rPr>
          <w:szCs w:val="24"/>
          <w:u w:val="single"/>
          <w:lang w:eastAsia="lt-LT"/>
        </w:rPr>
      </w:pPr>
    </w:p>
    <w:p w14:paraId="26FFE007" w14:textId="77777777" w:rsidR="00F66A88" w:rsidRPr="004123FA" w:rsidRDefault="00F66A88" w:rsidP="00F66A88">
      <w:pPr>
        <w:widowControl w:val="0"/>
        <w:suppressAutoHyphens/>
        <w:ind w:firstLine="720"/>
        <w:jc w:val="both"/>
        <w:rPr>
          <w:color w:val="000000"/>
          <w:sz w:val="22"/>
          <w:szCs w:val="22"/>
          <w:lang w:eastAsia="lt-LT"/>
        </w:rPr>
      </w:pPr>
      <w:r w:rsidRPr="004123FA">
        <w:rPr>
          <w:sz w:val="22"/>
          <w:szCs w:val="22"/>
          <w:lang w:eastAsia="lt-LT"/>
        </w:rPr>
        <w:t>Vadovaudamiesi Lietuvos Respublikos civilinio kodekso 6.969 straipsniu, įtvirtinančiu jungtinės (partnerystės) sutarties sąvoką ir reglamentuojančiu šios sutarties formą bei būtinas sąlygas</w:t>
      </w:r>
      <w:r w:rsidRPr="004123FA">
        <w:rPr>
          <w:color w:val="000000"/>
          <w:sz w:val="22"/>
          <w:szCs w:val="22"/>
          <w:lang w:eastAsia="lt-LT"/>
        </w:rPr>
        <w:t>:</w:t>
      </w:r>
    </w:p>
    <w:p w14:paraId="4142469B" w14:textId="77777777" w:rsidR="00F66A88" w:rsidRPr="004123FA" w:rsidRDefault="00F66A88" w:rsidP="00F66A88">
      <w:pPr>
        <w:ind w:firstLine="720"/>
        <w:jc w:val="both"/>
        <w:rPr>
          <w:sz w:val="22"/>
          <w:szCs w:val="22"/>
          <w:lang w:eastAsia="lt-LT"/>
        </w:rPr>
      </w:pPr>
      <w:r w:rsidRPr="004123FA">
        <w:rPr>
          <w:sz w:val="22"/>
          <w:szCs w:val="22"/>
          <w:lang w:eastAsia="lt-LT"/>
        </w:rPr>
        <w:t>1.________________________,  ________________________________________________,</w:t>
      </w:r>
    </w:p>
    <w:p w14:paraId="269B8EE3" w14:textId="77777777" w:rsidR="00F66A88" w:rsidRPr="004123FA" w:rsidRDefault="00F66A88" w:rsidP="00F66A88">
      <w:pPr>
        <w:ind w:left="720"/>
        <w:jc w:val="both"/>
        <w:rPr>
          <w:i/>
          <w:sz w:val="20"/>
          <w:lang w:eastAsia="lt-LT"/>
        </w:rPr>
      </w:pPr>
      <w:r w:rsidRPr="004123FA">
        <w:rPr>
          <w:i/>
          <w:sz w:val="20"/>
          <w:lang w:eastAsia="lt-LT"/>
        </w:rPr>
        <w:t>(vardas, pavardė)                                           (gyvenamosios vietos adresas)</w:t>
      </w:r>
    </w:p>
    <w:p w14:paraId="38C5677E" w14:textId="77777777" w:rsidR="00F66A88" w:rsidRPr="004123FA" w:rsidRDefault="00F66A88" w:rsidP="00F66A88">
      <w:pPr>
        <w:ind w:firstLine="720"/>
        <w:jc w:val="both"/>
        <w:rPr>
          <w:sz w:val="22"/>
          <w:szCs w:val="22"/>
          <w:lang w:eastAsia="lt-LT"/>
        </w:rPr>
      </w:pPr>
      <w:r w:rsidRPr="004123FA">
        <w:rPr>
          <w:sz w:val="22"/>
          <w:szCs w:val="22"/>
          <w:lang w:eastAsia="lt-LT"/>
        </w:rPr>
        <w:t>2.________________________, ________________________________________________,</w:t>
      </w:r>
    </w:p>
    <w:p w14:paraId="08201C20" w14:textId="77777777" w:rsidR="00F66A88" w:rsidRPr="004123FA" w:rsidRDefault="00F66A88" w:rsidP="00F66A88">
      <w:pPr>
        <w:ind w:left="720"/>
        <w:jc w:val="both"/>
        <w:rPr>
          <w:sz w:val="22"/>
          <w:szCs w:val="22"/>
          <w:lang w:eastAsia="lt-LT"/>
        </w:rPr>
      </w:pPr>
      <w:r w:rsidRPr="004123FA">
        <w:rPr>
          <w:sz w:val="22"/>
          <w:szCs w:val="22"/>
          <w:lang w:eastAsia="lt-LT"/>
        </w:rPr>
        <w:t xml:space="preserve">                   (</w:t>
      </w:r>
      <w:r w:rsidRPr="004123FA">
        <w:rPr>
          <w:i/>
          <w:sz w:val="20"/>
          <w:lang w:eastAsia="lt-LT"/>
        </w:rPr>
        <w:t>vardas, pavardė)                                           (gyvenamosios vietos adresas</w:t>
      </w:r>
      <w:r w:rsidRPr="004123FA">
        <w:rPr>
          <w:i/>
          <w:sz w:val="22"/>
          <w:szCs w:val="22"/>
          <w:lang w:eastAsia="lt-LT"/>
        </w:rPr>
        <w:t>)</w:t>
      </w:r>
    </w:p>
    <w:p w14:paraId="52E3B8D0" w14:textId="77777777" w:rsidR="00F66A88" w:rsidRPr="004123FA" w:rsidRDefault="00F66A88" w:rsidP="00F66A88">
      <w:pPr>
        <w:ind w:firstLine="720"/>
        <w:jc w:val="both"/>
        <w:rPr>
          <w:sz w:val="22"/>
          <w:szCs w:val="22"/>
          <w:lang w:eastAsia="lt-LT"/>
        </w:rPr>
      </w:pPr>
      <w:r w:rsidRPr="004123FA">
        <w:rPr>
          <w:sz w:val="22"/>
          <w:szCs w:val="22"/>
          <w:lang w:eastAsia="lt-LT"/>
        </w:rPr>
        <w:t>3.________________________,  ________________________________________________,</w:t>
      </w:r>
    </w:p>
    <w:p w14:paraId="0535DE74" w14:textId="77777777" w:rsidR="00F66A88" w:rsidRPr="004123FA" w:rsidRDefault="00F66A88" w:rsidP="00F66A88">
      <w:pPr>
        <w:jc w:val="both"/>
        <w:rPr>
          <w:sz w:val="22"/>
          <w:szCs w:val="22"/>
          <w:lang w:eastAsia="lt-LT"/>
        </w:rPr>
      </w:pPr>
      <w:r w:rsidRPr="004123FA">
        <w:rPr>
          <w:i/>
          <w:sz w:val="20"/>
          <w:lang w:eastAsia="lt-LT"/>
        </w:rPr>
        <w:t xml:space="preserve">                      (juridinio asmens pavadinimas)                                          (buveinės adresas</w:t>
      </w:r>
      <w:r w:rsidRPr="004123FA">
        <w:rPr>
          <w:sz w:val="22"/>
          <w:szCs w:val="22"/>
          <w:lang w:eastAsia="lt-LT"/>
        </w:rPr>
        <w:t>)</w:t>
      </w:r>
    </w:p>
    <w:p w14:paraId="7EA3C847" w14:textId="77777777" w:rsidR="00F66A88" w:rsidRPr="004123FA" w:rsidRDefault="00F66A88" w:rsidP="00F66A88">
      <w:pPr>
        <w:tabs>
          <w:tab w:val="left" w:pos="709"/>
        </w:tabs>
        <w:jc w:val="both"/>
        <w:rPr>
          <w:sz w:val="22"/>
          <w:szCs w:val="22"/>
          <w:lang w:eastAsia="lt-LT"/>
        </w:rPr>
      </w:pPr>
      <w:r w:rsidRPr="004123FA">
        <w:rPr>
          <w:sz w:val="22"/>
          <w:szCs w:val="22"/>
          <w:lang w:eastAsia="lt-LT"/>
        </w:rPr>
        <w:tab/>
        <w:t>4. ................................................................................................................................................</w:t>
      </w:r>
    </w:p>
    <w:p w14:paraId="6C473836" w14:textId="77777777" w:rsidR="00F66A88" w:rsidRPr="004123FA" w:rsidRDefault="00F66A88" w:rsidP="00F66A88">
      <w:pPr>
        <w:autoSpaceDE w:val="0"/>
        <w:autoSpaceDN w:val="0"/>
        <w:adjustRightInd w:val="0"/>
        <w:jc w:val="both"/>
        <w:rPr>
          <w:color w:val="000000"/>
          <w:sz w:val="22"/>
          <w:szCs w:val="22"/>
        </w:rPr>
      </w:pPr>
    </w:p>
    <w:p w14:paraId="03446988" w14:textId="77777777" w:rsidR="00F66A88" w:rsidRPr="004123FA" w:rsidRDefault="00F66A88" w:rsidP="00F66A88">
      <w:pPr>
        <w:tabs>
          <w:tab w:val="left" w:pos="426"/>
        </w:tabs>
        <w:jc w:val="both"/>
        <w:rPr>
          <w:sz w:val="22"/>
          <w:szCs w:val="22"/>
          <w:lang w:eastAsia="lt-LT"/>
        </w:rPr>
      </w:pPr>
      <w:r w:rsidRPr="004123FA">
        <w:rPr>
          <w:sz w:val="22"/>
          <w:szCs w:val="22"/>
        </w:rPr>
        <w:t xml:space="preserve">toliau tekste atitinkamai vadinami Partneriais, vykdydami Kazlų Rūdos savivaldybės tarybos patvirtintą </w:t>
      </w:r>
      <w:r w:rsidRPr="004123FA">
        <w:rPr>
          <w:sz w:val="22"/>
          <w:szCs w:val="22"/>
          <w:lang w:eastAsia="lt-LT"/>
        </w:rPr>
        <w:t xml:space="preserve">Kelių priežiūros ir plėtros programos finansavimo lėšų, savivaldybės biudžeto lėšų, skirtų Kazlų Rūdos savivaldybės vietinės reikšmės keliams ir gatvėms tiesti, taisyti (remontuoti),  prižiūrėti, saugaus eismo sąlygoms užtikrinti bei daugiabučių/sodininkų bendrijų privažiuojamiesiems keliams ir aikštelėms tvarkyti, naudojimo tvarkos aprašą </w:t>
      </w:r>
      <w:r w:rsidRPr="004123FA">
        <w:rPr>
          <w:sz w:val="22"/>
          <w:szCs w:val="22"/>
        </w:rPr>
        <w:t>(toliau tekste – Aprašas), sudarė šią Jungtinės veiklos sutartį (toliau tekste – Sutartis).</w:t>
      </w:r>
    </w:p>
    <w:p w14:paraId="729127E5" w14:textId="77777777" w:rsidR="00F66A88" w:rsidRPr="004123FA" w:rsidRDefault="00F66A88" w:rsidP="00F66A88">
      <w:pPr>
        <w:jc w:val="center"/>
        <w:rPr>
          <w:b/>
          <w:bCs/>
          <w:sz w:val="22"/>
          <w:szCs w:val="22"/>
        </w:rPr>
      </w:pPr>
    </w:p>
    <w:p w14:paraId="45B483D0" w14:textId="77777777" w:rsidR="00F66A88" w:rsidRPr="004123FA" w:rsidRDefault="00F66A88" w:rsidP="00F66A88">
      <w:pPr>
        <w:jc w:val="center"/>
        <w:rPr>
          <w:b/>
          <w:bCs/>
          <w:sz w:val="22"/>
          <w:szCs w:val="22"/>
        </w:rPr>
      </w:pPr>
      <w:r w:rsidRPr="004123FA">
        <w:rPr>
          <w:b/>
          <w:bCs/>
          <w:sz w:val="22"/>
          <w:szCs w:val="22"/>
        </w:rPr>
        <w:t>I. SUTARTIES OBJEKTAS</w:t>
      </w:r>
    </w:p>
    <w:p w14:paraId="3931AAA3" w14:textId="77777777" w:rsidR="00F66A88" w:rsidRPr="004123FA" w:rsidRDefault="00F66A88" w:rsidP="00F66A88">
      <w:pPr>
        <w:jc w:val="center"/>
        <w:rPr>
          <w:b/>
          <w:bCs/>
          <w:sz w:val="22"/>
          <w:szCs w:val="22"/>
        </w:rPr>
      </w:pPr>
    </w:p>
    <w:p w14:paraId="416C1485" w14:textId="77777777" w:rsidR="00F66A88" w:rsidRPr="004123FA" w:rsidRDefault="00F66A88" w:rsidP="00F66A88">
      <w:pPr>
        <w:ind w:firstLine="709"/>
        <w:jc w:val="both"/>
        <w:rPr>
          <w:sz w:val="22"/>
          <w:szCs w:val="22"/>
        </w:rPr>
      </w:pPr>
      <w:r w:rsidRPr="004123FA">
        <w:rPr>
          <w:sz w:val="22"/>
          <w:szCs w:val="22"/>
        </w:rPr>
        <w:t xml:space="preserve">1.Šia Sutartimi susitarėme visiems Parneriams naudingomis sąlygomis, bendromis jėgomis ir piniginiais įnašais prisidėti prie _________________________________________(toliau tekste – Objektas).                                                              </w:t>
      </w:r>
    </w:p>
    <w:p w14:paraId="6A5BFBF8" w14:textId="77777777" w:rsidR="00F66A88" w:rsidRPr="004123FA" w:rsidRDefault="00F66A88" w:rsidP="00F66A88">
      <w:pPr>
        <w:ind w:firstLine="709"/>
        <w:jc w:val="both"/>
        <w:rPr>
          <w:i/>
          <w:sz w:val="20"/>
        </w:rPr>
      </w:pPr>
      <w:r w:rsidRPr="004123FA">
        <w:rPr>
          <w:i/>
          <w:sz w:val="20"/>
        </w:rPr>
        <w:t>(objekto pavadinimas, buvimo vieta)(darbų pavadinimas)</w:t>
      </w:r>
    </w:p>
    <w:p w14:paraId="65DE4823" w14:textId="77777777" w:rsidR="00F66A88" w:rsidRPr="004123FA" w:rsidRDefault="00F66A88" w:rsidP="00F66A88">
      <w:pPr>
        <w:autoSpaceDE w:val="0"/>
        <w:autoSpaceDN w:val="0"/>
        <w:adjustRightInd w:val="0"/>
        <w:jc w:val="both"/>
        <w:rPr>
          <w:color w:val="000000"/>
          <w:sz w:val="22"/>
          <w:szCs w:val="22"/>
        </w:rPr>
      </w:pPr>
      <w:r w:rsidRPr="004123FA">
        <w:rPr>
          <w:color w:val="000000"/>
          <w:sz w:val="22"/>
          <w:szCs w:val="22"/>
        </w:rPr>
        <w:tab/>
      </w:r>
    </w:p>
    <w:p w14:paraId="1B8247E6" w14:textId="77777777" w:rsidR="00F66A88" w:rsidRPr="004123FA" w:rsidRDefault="00F66A88" w:rsidP="00F66A88">
      <w:pPr>
        <w:jc w:val="center"/>
        <w:rPr>
          <w:b/>
          <w:bCs/>
          <w:iCs/>
          <w:sz w:val="22"/>
          <w:szCs w:val="22"/>
        </w:rPr>
      </w:pPr>
      <w:r w:rsidRPr="004123FA">
        <w:rPr>
          <w:b/>
          <w:sz w:val="22"/>
          <w:szCs w:val="22"/>
        </w:rPr>
        <w:t xml:space="preserve">II. </w:t>
      </w:r>
      <w:r w:rsidRPr="004123FA">
        <w:rPr>
          <w:b/>
          <w:bCs/>
          <w:iCs/>
          <w:sz w:val="22"/>
          <w:szCs w:val="22"/>
        </w:rPr>
        <w:t xml:space="preserve">PARTNERIŲ LĖŠŲ PASKIRSTYMAS </w:t>
      </w:r>
    </w:p>
    <w:p w14:paraId="700D0C95" w14:textId="77777777" w:rsidR="00F66A88" w:rsidRPr="004123FA" w:rsidRDefault="00F66A88" w:rsidP="00F66A88">
      <w:pPr>
        <w:jc w:val="center"/>
        <w:rPr>
          <w:b/>
          <w:bCs/>
          <w:iCs/>
          <w:sz w:val="22"/>
          <w:szCs w:val="22"/>
        </w:rPr>
      </w:pPr>
    </w:p>
    <w:p w14:paraId="3FA89BA7" w14:textId="77777777" w:rsidR="00F66A88" w:rsidRPr="004123FA" w:rsidRDefault="00F66A88" w:rsidP="00F66A88">
      <w:pPr>
        <w:ind w:firstLine="720"/>
        <w:jc w:val="both"/>
        <w:rPr>
          <w:sz w:val="22"/>
          <w:szCs w:val="22"/>
        </w:rPr>
      </w:pPr>
      <w:r w:rsidRPr="004123FA">
        <w:rPr>
          <w:bCs/>
          <w:iCs/>
          <w:sz w:val="22"/>
          <w:szCs w:val="22"/>
        </w:rPr>
        <w:t>1.Partneriai susitaria, kad jų lėšos Objekto tvarkymo darbams atlikti bus paskirstytos šiomis dalimis:</w:t>
      </w:r>
    </w:p>
    <w:p w14:paraId="42682252" w14:textId="77777777" w:rsidR="00F66A88" w:rsidRPr="004123FA" w:rsidRDefault="00F66A88" w:rsidP="00F66A88">
      <w:pPr>
        <w:ind w:firstLine="709"/>
        <w:rPr>
          <w:sz w:val="22"/>
          <w:szCs w:val="22"/>
        </w:rPr>
      </w:pPr>
      <w:r w:rsidRPr="004123FA">
        <w:rPr>
          <w:sz w:val="22"/>
          <w:szCs w:val="22"/>
        </w:rPr>
        <w:t xml:space="preserve">1.1. 1-ojo Partnerio (vardas, pavardė/pavadinimas) įnašas su PVM : ..............Eur (.............), </w:t>
      </w:r>
    </w:p>
    <w:p w14:paraId="2FF976A9" w14:textId="77777777" w:rsidR="00F66A88" w:rsidRPr="004123FA" w:rsidRDefault="00F66A88" w:rsidP="00F66A88">
      <w:pPr>
        <w:ind w:firstLine="709"/>
        <w:rPr>
          <w:sz w:val="22"/>
          <w:szCs w:val="22"/>
        </w:rPr>
      </w:pPr>
      <w:r w:rsidRPr="004123FA">
        <w:rPr>
          <w:sz w:val="22"/>
          <w:szCs w:val="22"/>
        </w:rPr>
        <w:t>1.2. 2-ojo Partnerio (vardas, pavardė/pavadinimas) įnašas su PVM : ...............Eur (.............),</w:t>
      </w:r>
    </w:p>
    <w:p w14:paraId="104A0731" w14:textId="77777777" w:rsidR="00F66A88" w:rsidRPr="004123FA" w:rsidRDefault="00F66A88" w:rsidP="00F66A88">
      <w:pPr>
        <w:ind w:firstLine="709"/>
        <w:rPr>
          <w:sz w:val="22"/>
          <w:szCs w:val="22"/>
        </w:rPr>
      </w:pPr>
      <w:r w:rsidRPr="004123FA">
        <w:rPr>
          <w:sz w:val="22"/>
          <w:szCs w:val="22"/>
        </w:rPr>
        <w:t>1.3. 3-ojo Partnerio (vardas, pavardė/pavadinimas) įnašas su PVM : ...............Eur (..............),</w:t>
      </w:r>
    </w:p>
    <w:p w14:paraId="03029575" w14:textId="77777777" w:rsidR="00F66A88" w:rsidRPr="004123FA" w:rsidRDefault="00F66A88" w:rsidP="00F66A88">
      <w:pPr>
        <w:ind w:firstLine="709"/>
        <w:rPr>
          <w:sz w:val="22"/>
          <w:szCs w:val="22"/>
        </w:rPr>
      </w:pPr>
      <w:r w:rsidRPr="004123FA">
        <w:rPr>
          <w:sz w:val="22"/>
          <w:szCs w:val="22"/>
        </w:rPr>
        <w:t>1.4. ............................................................................................................................................,</w:t>
      </w:r>
    </w:p>
    <w:p w14:paraId="152C54E4" w14:textId="77777777" w:rsidR="00F66A88" w:rsidRPr="004123FA" w:rsidRDefault="00F66A88" w:rsidP="00F66A88">
      <w:pPr>
        <w:ind w:firstLine="709"/>
        <w:jc w:val="both"/>
        <w:rPr>
          <w:sz w:val="22"/>
          <w:szCs w:val="22"/>
        </w:rPr>
      </w:pPr>
    </w:p>
    <w:p w14:paraId="60C168D3" w14:textId="77777777" w:rsidR="00F66A88" w:rsidRPr="004123FA" w:rsidRDefault="00F66A88" w:rsidP="00F66A88">
      <w:pPr>
        <w:ind w:firstLine="709"/>
        <w:jc w:val="both"/>
        <w:rPr>
          <w:sz w:val="22"/>
          <w:szCs w:val="22"/>
        </w:rPr>
      </w:pPr>
      <w:r w:rsidRPr="004123FA">
        <w:rPr>
          <w:sz w:val="22"/>
          <w:szCs w:val="22"/>
        </w:rPr>
        <w:t xml:space="preserve">2.Partneriai patvirtina, kad jų įneštos lėšos jiems priklauso nuosavybės teise. </w:t>
      </w:r>
    </w:p>
    <w:p w14:paraId="76DF47C2" w14:textId="77777777" w:rsidR="00F66A88" w:rsidRPr="004123FA" w:rsidRDefault="00F66A88" w:rsidP="00F66A88">
      <w:pPr>
        <w:ind w:firstLine="709"/>
        <w:jc w:val="both"/>
        <w:rPr>
          <w:sz w:val="22"/>
          <w:szCs w:val="22"/>
        </w:rPr>
      </w:pPr>
      <w:r w:rsidRPr="004123FA">
        <w:rPr>
          <w:sz w:val="22"/>
          <w:szCs w:val="22"/>
        </w:rPr>
        <w:t xml:space="preserve">3.Už bendrą lėšų apskaitą ir atstovavimą partnerių interesams įgyvendinant projektą visose institucijose Partnerių sutarimu, atsakingu skiriamas šis Partneris:  </w:t>
      </w:r>
    </w:p>
    <w:p w14:paraId="6ED0C6E6" w14:textId="77777777" w:rsidR="00F66A88" w:rsidRPr="004123FA" w:rsidRDefault="00F66A88" w:rsidP="00F66A88">
      <w:pPr>
        <w:jc w:val="both"/>
        <w:rPr>
          <w:sz w:val="22"/>
          <w:szCs w:val="22"/>
        </w:rPr>
      </w:pPr>
      <w:r w:rsidRPr="004123FA">
        <w:rPr>
          <w:sz w:val="22"/>
          <w:szCs w:val="22"/>
        </w:rPr>
        <w:t xml:space="preserve">................................................................................................................................................................... </w:t>
      </w:r>
    </w:p>
    <w:p w14:paraId="5A6B5546" w14:textId="77777777" w:rsidR="00F66A88" w:rsidRPr="004123FA" w:rsidRDefault="00F66A88" w:rsidP="00F66A88">
      <w:pPr>
        <w:ind w:firstLine="709"/>
        <w:jc w:val="both"/>
        <w:rPr>
          <w:b/>
          <w:sz w:val="22"/>
          <w:szCs w:val="22"/>
        </w:rPr>
      </w:pPr>
      <w:r w:rsidRPr="004123FA">
        <w:rPr>
          <w:sz w:val="22"/>
          <w:szCs w:val="22"/>
        </w:rPr>
        <w:t>4.Prie projekto įgyvendino kiekvienas jungtinės veiklos Partneris prisideda pervedant jo įnašą į Kazlų Rūdos savivaldybės administracijos (toliau tekste – Savivaldybė) atsiskaitomąją sąskaitą ________________</w:t>
      </w:r>
      <w:r w:rsidRPr="004123FA">
        <w:rPr>
          <w:sz w:val="22"/>
          <w:szCs w:val="22"/>
        </w:rPr>
        <w:softHyphen/>
      </w:r>
      <w:r w:rsidRPr="004123FA">
        <w:rPr>
          <w:sz w:val="22"/>
          <w:szCs w:val="22"/>
        </w:rPr>
        <w:softHyphen/>
      </w:r>
      <w:r w:rsidRPr="004123FA">
        <w:rPr>
          <w:sz w:val="22"/>
          <w:szCs w:val="22"/>
        </w:rPr>
        <w:softHyphen/>
      </w:r>
      <w:r w:rsidRPr="004123FA">
        <w:rPr>
          <w:sz w:val="22"/>
          <w:szCs w:val="22"/>
        </w:rPr>
        <w:softHyphen/>
        <w:t>____banke LT ___________________</w:t>
      </w:r>
      <w:r w:rsidRPr="004123FA">
        <w:rPr>
          <w:sz w:val="22"/>
          <w:szCs w:val="22"/>
        </w:rPr>
        <w:softHyphen/>
      </w:r>
      <w:r w:rsidRPr="004123FA">
        <w:rPr>
          <w:sz w:val="22"/>
          <w:szCs w:val="22"/>
        </w:rPr>
        <w:softHyphen/>
      </w:r>
      <w:r w:rsidRPr="004123FA">
        <w:rPr>
          <w:sz w:val="22"/>
          <w:szCs w:val="22"/>
        </w:rPr>
        <w:softHyphen/>
      </w:r>
      <w:r w:rsidRPr="004123FA">
        <w:rPr>
          <w:sz w:val="22"/>
          <w:szCs w:val="22"/>
        </w:rPr>
        <w:softHyphen/>
      </w:r>
      <w:r w:rsidRPr="004123FA">
        <w:rPr>
          <w:sz w:val="22"/>
          <w:szCs w:val="22"/>
        </w:rPr>
        <w:softHyphen/>
      </w:r>
      <w:r w:rsidRPr="004123FA">
        <w:rPr>
          <w:sz w:val="22"/>
          <w:szCs w:val="22"/>
        </w:rPr>
        <w:softHyphen/>
      </w:r>
      <w:r w:rsidRPr="004123FA">
        <w:rPr>
          <w:sz w:val="22"/>
          <w:szCs w:val="22"/>
        </w:rPr>
        <w:softHyphen/>
      </w:r>
      <w:r w:rsidRPr="004123FA">
        <w:rPr>
          <w:sz w:val="22"/>
          <w:szCs w:val="22"/>
        </w:rPr>
        <w:softHyphen/>
      </w:r>
      <w:r w:rsidRPr="004123FA">
        <w:rPr>
          <w:sz w:val="22"/>
          <w:szCs w:val="22"/>
        </w:rPr>
        <w:softHyphen/>
        <w:t>______ iki ______________.</w:t>
      </w:r>
    </w:p>
    <w:p w14:paraId="62B331AC" w14:textId="77777777" w:rsidR="00F66A88" w:rsidRPr="004123FA" w:rsidRDefault="00F66A88" w:rsidP="00F66A88">
      <w:pPr>
        <w:jc w:val="both"/>
        <w:rPr>
          <w:i/>
          <w:sz w:val="20"/>
          <w:lang w:eastAsia="lt-LT"/>
        </w:rPr>
      </w:pPr>
      <w:r w:rsidRPr="004123FA">
        <w:rPr>
          <w:i/>
          <w:sz w:val="20"/>
          <w:lang w:eastAsia="lt-LT"/>
        </w:rPr>
        <w:t xml:space="preserve">    (banko pavadinimas)                                 (sąskaitos numeris)                            (data)</w:t>
      </w:r>
    </w:p>
    <w:p w14:paraId="0F858C1F" w14:textId="77777777" w:rsidR="00F66A88" w:rsidRPr="004123FA" w:rsidRDefault="00F66A88" w:rsidP="00F66A88">
      <w:pPr>
        <w:widowControl w:val="0"/>
        <w:ind w:firstLine="567"/>
        <w:jc w:val="both"/>
        <w:rPr>
          <w:sz w:val="22"/>
          <w:szCs w:val="22"/>
        </w:rPr>
      </w:pPr>
      <w:r w:rsidRPr="004123FA">
        <w:rPr>
          <w:sz w:val="22"/>
          <w:szCs w:val="22"/>
        </w:rPr>
        <w:t xml:space="preserve">5.Savivaldybei parinkus Objekto projekto įgyvendinimo rangovą ir nustačius tikslią jo įgyvendinimo darbų kainą, Partneriai turi sutikslinti savo įnašų dalis. Jei po konkurso suma viršija skaičiuotiną projekto kainą mažiau nei 15 proc., Partneriai privalo įmokėti į Savivaldybės sąskaitą papildomą įnašo dalį per 15 darbo dienų nuo pranešimo gavimo dienos. </w:t>
      </w:r>
    </w:p>
    <w:p w14:paraId="115D45AD" w14:textId="77777777" w:rsidR="00F66A88" w:rsidRPr="004123FA" w:rsidRDefault="00F66A88" w:rsidP="00F66A88">
      <w:pPr>
        <w:widowControl w:val="0"/>
        <w:ind w:firstLine="567"/>
        <w:jc w:val="both"/>
        <w:rPr>
          <w:sz w:val="22"/>
          <w:szCs w:val="22"/>
        </w:rPr>
      </w:pPr>
      <w:r w:rsidRPr="004123FA">
        <w:rPr>
          <w:sz w:val="22"/>
          <w:szCs w:val="22"/>
        </w:rPr>
        <w:t xml:space="preserve">6.Jei tiksli Objekto projekto įgyvendinimo kaina yra mažesnė negu buvo skaičiuotina Objekto darbų kaina, Savivaldybė perteklines lėšas grąžina Partneriams pagal jų įnašų dalį, į jų nurodytas sąskaitas. </w:t>
      </w:r>
    </w:p>
    <w:p w14:paraId="4246AB1B" w14:textId="77777777" w:rsidR="00F66A88" w:rsidRPr="004123FA" w:rsidRDefault="00F66A88" w:rsidP="00F66A88">
      <w:pPr>
        <w:widowControl w:val="0"/>
        <w:ind w:firstLine="567"/>
        <w:jc w:val="both"/>
        <w:rPr>
          <w:sz w:val="22"/>
          <w:szCs w:val="22"/>
        </w:rPr>
      </w:pPr>
      <w:r w:rsidRPr="004123FA">
        <w:rPr>
          <w:sz w:val="22"/>
          <w:szCs w:val="22"/>
        </w:rPr>
        <w:t xml:space="preserve">7.Jeigu tiksli Objekto projekto įgyvendinimo kaina didesnė už planuotą daugiau nei 15 proc., Partneriai turi teisę atsisakyti Objekto tvarkymo Sutarties vykdymo, ir jiems grąžinami jų įnašai. Šiuo atveju Savivaldybė </w:t>
      </w:r>
      <w:r w:rsidRPr="004123FA">
        <w:rPr>
          <w:sz w:val="22"/>
          <w:szCs w:val="22"/>
        </w:rPr>
        <w:lastRenderedPageBreak/>
        <w:t xml:space="preserve">turi teisę pati padidinti savo įnašo dalį, jeigu pripažįsta Objekto reikšmę pagal Aprašo 6.1–6.10 punktuose nustatytų vertinimo kriterijų suminį balą. </w:t>
      </w:r>
    </w:p>
    <w:p w14:paraId="2C1EF98F" w14:textId="77777777" w:rsidR="00F66A88" w:rsidRPr="004123FA" w:rsidRDefault="00F66A88" w:rsidP="00E83A33">
      <w:pPr>
        <w:jc w:val="both"/>
        <w:rPr>
          <w:b/>
          <w:sz w:val="22"/>
          <w:szCs w:val="22"/>
          <w:lang w:eastAsia="lt-LT"/>
        </w:rPr>
      </w:pPr>
    </w:p>
    <w:p w14:paraId="3B58B91E" w14:textId="77777777" w:rsidR="00F66A88" w:rsidRPr="004123FA" w:rsidRDefault="00F66A88" w:rsidP="00E83A33">
      <w:pPr>
        <w:keepNext/>
        <w:tabs>
          <w:tab w:val="left" w:pos="741"/>
          <w:tab w:val="left" w:pos="912"/>
          <w:tab w:val="left" w:pos="1140"/>
          <w:tab w:val="left" w:pos="1368"/>
          <w:tab w:val="left" w:pos="1710"/>
          <w:tab w:val="left" w:pos="2451"/>
          <w:tab w:val="left" w:pos="3762"/>
        </w:tabs>
        <w:jc w:val="center"/>
        <w:outlineLvl w:val="0"/>
        <w:rPr>
          <w:b/>
          <w:caps/>
          <w:kern w:val="24"/>
          <w:sz w:val="22"/>
          <w:szCs w:val="22"/>
        </w:rPr>
      </w:pPr>
      <w:r w:rsidRPr="004123FA">
        <w:rPr>
          <w:b/>
          <w:caps/>
          <w:kern w:val="24"/>
          <w:sz w:val="22"/>
          <w:szCs w:val="22"/>
        </w:rPr>
        <w:t>III SKYRIUS</w:t>
      </w:r>
    </w:p>
    <w:p w14:paraId="55C28964" w14:textId="77777777" w:rsidR="00F66A88" w:rsidRPr="004123FA" w:rsidRDefault="00F66A88" w:rsidP="00E83A33">
      <w:pPr>
        <w:keepNext/>
        <w:tabs>
          <w:tab w:val="left" w:pos="741"/>
          <w:tab w:val="left" w:pos="912"/>
          <w:tab w:val="left" w:pos="1140"/>
          <w:tab w:val="left" w:pos="1368"/>
          <w:tab w:val="left" w:pos="1710"/>
          <w:tab w:val="left" w:pos="2451"/>
          <w:tab w:val="left" w:pos="3762"/>
        </w:tabs>
        <w:jc w:val="center"/>
        <w:outlineLvl w:val="0"/>
        <w:rPr>
          <w:b/>
          <w:caps/>
          <w:kern w:val="24"/>
          <w:sz w:val="22"/>
          <w:szCs w:val="22"/>
        </w:rPr>
      </w:pPr>
      <w:r w:rsidRPr="004123FA">
        <w:rPr>
          <w:b/>
          <w:caps/>
          <w:kern w:val="24"/>
          <w:sz w:val="22"/>
          <w:szCs w:val="22"/>
        </w:rPr>
        <w:t>įsipareigojimų VYKDYMas</w:t>
      </w:r>
    </w:p>
    <w:p w14:paraId="231DA4D6" w14:textId="77777777" w:rsidR="00F66A88" w:rsidRPr="004123FA" w:rsidRDefault="00F66A88" w:rsidP="00F66A88">
      <w:pPr>
        <w:rPr>
          <w:sz w:val="22"/>
          <w:szCs w:val="22"/>
        </w:rPr>
      </w:pPr>
    </w:p>
    <w:p w14:paraId="4349619C" w14:textId="77777777" w:rsidR="00F66A88" w:rsidRPr="004123FA" w:rsidRDefault="00F66A88" w:rsidP="00F66A88">
      <w:pPr>
        <w:tabs>
          <w:tab w:val="left" w:pos="993"/>
        </w:tabs>
        <w:ind w:firstLine="567"/>
        <w:jc w:val="both"/>
        <w:rPr>
          <w:sz w:val="22"/>
          <w:szCs w:val="22"/>
        </w:rPr>
      </w:pPr>
      <w:r w:rsidRPr="004123FA">
        <w:rPr>
          <w:sz w:val="22"/>
          <w:szCs w:val="22"/>
        </w:rPr>
        <w:t>8.Partneriai neturi teisės šia Sutartimi numatytų savo teisių ir įsipareigojimų perleisti tretiesiems asmenims be rašytinio kitų šalių sutikimo.</w:t>
      </w:r>
    </w:p>
    <w:p w14:paraId="71327C87" w14:textId="77777777" w:rsidR="00F66A88" w:rsidRPr="004123FA" w:rsidRDefault="00F66A88" w:rsidP="00F66A88">
      <w:pPr>
        <w:tabs>
          <w:tab w:val="left" w:pos="748"/>
          <w:tab w:val="left" w:pos="993"/>
        </w:tabs>
        <w:ind w:firstLine="567"/>
        <w:jc w:val="both"/>
        <w:rPr>
          <w:sz w:val="22"/>
          <w:szCs w:val="22"/>
        </w:rPr>
      </w:pPr>
      <w:r w:rsidRPr="004123FA">
        <w:rPr>
          <w:sz w:val="22"/>
          <w:szCs w:val="22"/>
        </w:rPr>
        <w:t xml:space="preserve">9.Partneriai įsipareigoja šia Sutartimi prisiimtus įsipareigojimus vykdyti laiku, tinkamai ir kokybiškai. </w:t>
      </w:r>
    </w:p>
    <w:p w14:paraId="38E04599" w14:textId="77777777" w:rsidR="00F66A88" w:rsidRPr="004123FA" w:rsidRDefault="00F66A88" w:rsidP="00F66A88">
      <w:pPr>
        <w:tabs>
          <w:tab w:val="left" w:pos="748"/>
          <w:tab w:val="left" w:pos="993"/>
        </w:tabs>
        <w:ind w:firstLine="567"/>
        <w:jc w:val="both"/>
        <w:rPr>
          <w:sz w:val="22"/>
          <w:szCs w:val="22"/>
        </w:rPr>
      </w:pPr>
      <w:r w:rsidRPr="004123FA">
        <w:rPr>
          <w:sz w:val="22"/>
          <w:szCs w:val="22"/>
        </w:rPr>
        <w:t>10. Partneriai prisiima atsakomybę už teikiamos informacijos patikimumą (teisingumą) ir atsako už tai Europos Sąjungos ir Lietuvos Respublikos teisės aktų nustatyta tvarka.</w:t>
      </w:r>
    </w:p>
    <w:p w14:paraId="0EDAD07B" w14:textId="77777777" w:rsidR="00F66A88" w:rsidRPr="004123FA" w:rsidRDefault="00F66A88" w:rsidP="00F66A88">
      <w:pPr>
        <w:tabs>
          <w:tab w:val="left" w:pos="993"/>
        </w:tabs>
        <w:ind w:firstLine="567"/>
        <w:jc w:val="both"/>
        <w:rPr>
          <w:sz w:val="22"/>
          <w:szCs w:val="22"/>
        </w:rPr>
      </w:pPr>
      <w:r w:rsidRPr="004123FA">
        <w:rPr>
          <w:sz w:val="22"/>
          <w:szCs w:val="22"/>
        </w:rPr>
        <w:t xml:space="preserve">11.Partneris, nevykdanti ar netinkamai vykdanti šią Sutartį, privalo kitai Šaliai atlyginti visus su tuo susijusius kitos Šalies patirtus nuostolius Lietuvos Respublikos įstatymų ir kitų teisės aktų nustatyta tvarka. </w:t>
      </w:r>
    </w:p>
    <w:p w14:paraId="7B7CC69D" w14:textId="77777777" w:rsidR="00F66A88" w:rsidRPr="004123FA" w:rsidRDefault="00F66A88" w:rsidP="00F66A88">
      <w:pPr>
        <w:tabs>
          <w:tab w:val="left" w:pos="0"/>
          <w:tab w:val="left" w:pos="709"/>
          <w:tab w:val="left" w:pos="993"/>
        </w:tabs>
        <w:ind w:firstLine="567"/>
        <w:jc w:val="both"/>
        <w:rPr>
          <w:sz w:val="22"/>
          <w:szCs w:val="22"/>
        </w:rPr>
      </w:pPr>
      <w:r w:rsidRPr="004123FA">
        <w:rPr>
          <w:sz w:val="22"/>
          <w:szCs w:val="22"/>
        </w:rPr>
        <w:t>12.Partneriai gali būti atleidžiamos nuo atsakomybės dėl šios Sutarties nevykdymo vadovaujantis Atleidimo nuo atsakomybės esant nenugalimos jėgos (</w:t>
      </w:r>
      <w:r w:rsidRPr="004123FA">
        <w:rPr>
          <w:i/>
          <w:sz w:val="22"/>
          <w:szCs w:val="22"/>
        </w:rPr>
        <w:t>force majeure</w:t>
      </w:r>
      <w:r w:rsidRPr="004123FA">
        <w:rPr>
          <w:sz w:val="22"/>
          <w:szCs w:val="22"/>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value" w:val="1996"/>
            <w:attr w:name="metric_text" w:val="m"/>
          </w:smartTagPr>
          <w:r w:rsidRPr="004123FA">
            <w:rPr>
              <w:sz w:val="22"/>
              <w:szCs w:val="22"/>
            </w:rPr>
            <w:t>1996 m</w:t>
          </w:r>
        </w:smartTag>
      </w:smartTag>
      <w:r w:rsidRPr="004123FA">
        <w:rPr>
          <w:sz w:val="22"/>
          <w:szCs w:val="22"/>
        </w:rPr>
        <w:t>. liepos 15 d. nutarimu Nr. 840 „Dėl Atleidimo nuo atsakomybės esant nenugalimos jėgos</w:t>
      </w:r>
      <w:r w:rsidRPr="004123FA">
        <w:rPr>
          <w:i/>
          <w:sz w:val="22"/>
          <w:szCs w:val="22"/>
        </w:rPr>
        <w:t xml:space="preserve"> (force majeure) </w:t>
      </w:r>
      <w:r w:rsidRPr="004123FA">
        <w:rPr>
          <w:sz w:val="22"/>
          <w:szCs w:val="22"/>
        </w:rPr>
        <w:t>aplinkybėms taisyklių patvirtinimo“.</w:t>
      </w:r>
    </w:p>
    <w:p w14:paraId="7CDC5D42" w14:textId="77777777" w:rsidR="00F66A88" w:rsidRPr="004123FA" w:rsidRDefault="00F66A88" w:rsidP="00F66A88">
      <w:pPr>
        <w:keepNext/>
        <w:ind w:firstLine="567"/>
        <w:jc w:val="center"/>
        <w:outlineLvl w:val="0"/>
        <w:rPr>
          <w:b/>
          <w:caps/>
          <w:kern w:val="24"/>
          <w:sz w:val="22"/>
          <w:szCs w:val="22"/>
        </w:rPr>
      </w:pPr>
    </w:p>
    <w:p w14:paraId="2CF2A04B" w14:textId="77777777" w:rsidR="00F66A88" w:rsidRPr="004123FA" w:rsidRDefault="00F66A88" w:rsidP="00F66A88">
      <w:pPr>
        <w:keepNext/>
        <w:ind w:firstLine="567"/>
        <w:jc w:val="center"/>
        <w:outlineLvl w:val="0"/>
        <w:rPr>
          <w:b/>
          <w:caps/>
          <w:kern w:val="24"/>
          <w:sz w:val="22"/>
          <w:szCs w:val="22"/>
        </w:rPr>
      </w:pPr>
      <w:r w:rsidRPr="004123FA">
        <w:rPr>
          <w:b/>
          <w:caps/>
          <w:kern w:val="24"/>
          <w:sz w:val="22"/>
          <w:szCs w:val="22"/>
        </w:rPr>
        <w:t>IV SKYRIUS</w:t>
      </w:r>
    </w:p>
    <w:p w14:paraId="72FC25B3" w14:textId="77777777" w:rsidR="00F66A88" w:rsidRPr="004123FA" w:rsidRDefault="00F66A88" w:rsidP="00F66A88">
      <w:pPr>
        <w:keepNext/>
        <w:ind w:firstLine="567"/>
        <w:jc w:val="center"/>
        <w:outlineLvl w:val="0"/>
        <w:rPr>
          <w:b/>
          <w:caps/>
          <w:kern w:val="24"/>
          <w:sz w:val="22"/>
          <w:szCs w:val="22"/>
        </w:rPr>
      </w:pPr>
      <w:r w:rsidRPr="004123FA">
        <w:rPr>
          <w:b/>
          <w:caps/>
          <w:kern w:val="24"/>
          <w:sz w:val="22"/>
          <w:szCs w:val="22"/>
        </w:rPr>
        <w:t>Baigiamosios nuostatos</w:t>
      </w:r>
    </w:p>
    <w:p w14:paraId="4E3F36AB" w14:textId="77777777" w:rsidR="00F66A88" w:rsidRPr="004123FA" w:rsidRDefault="00F66A88" w:rsidP="00F66A88">
      <w:pPr>
        <w:rPr>
          <w:sz w:val="22"/>
          <w:szCs w:val="22"/>
        </w:rPr>
      </w:pPr>
    </w:p>
    <w:p w14:paraId="6A2114A9" w14:textId="77777777" w:rsidR="00F66A88" w:rsidRPr="004123FA" w:rsidRDefault="00F66A88" w:rsidP="00F66A88">
      <w:pPr>
        <w:tabs>
          <w:tab w:val="left" w:pos="1311"/>
        </w:tabs>
        <w:ind w:firstLine="567"/>
        <w:jc w:val="both"/>
        <w:rPr>
          <w:sz w:val="22"/>
          <w:szCs w:val="22"/>
        </w:rPr>
      </w:pPr>
      <w:r w:rsidRPr="004123FA">
        <w:rPr>
          <w:sz w:val="22"/>
          <w:szCs w:val="22"/>
        </w:rPr>
        <w:t>13.Ši Sutartis įsigalioja iš karto po to, kai Partneriai ją pasirašo, ir galioja tol, kol Partneriai vykdo įsipareigojimus, susijusius su Objekto projekto vykdymu.</w:t>
      </w:r>
    </w:p>
    <w:p w14:paraId="12228FBC" w14:textId="77777777" w:rsidR="00F66A88" w:rsidRPr="004123FA" w:rsidRDefault="00F66A88" w:rsidP="00F66A88">
      <w:pPr>
        <w:tabs>
          <w:tab w:val="left" w:pos="1311"/>
        </w:tabs>
        <w:ind w:firstLine="567"/>
        <w:jc w:val="both"/>
        <w:rPr>
          <w:sz w:val="22"/>
          <w:szCs w:val="22"/>
          <w:lang w:eastAsia="lt-LT"/>
        </w:rPr>
      </w:pPr>
      <w:r w:rsidRPr="004123FA">
        <w:rPr>
          <w:sz w:val="22"/>
          <w:szCs w:val="22"/>
        </w:rPr>
        <w:t>14.</w:t>
      </w:r>
      <w:r w:rsidRPr="004123FA">
        <w:rPr>
          <w:sz w:val="22"/>
          <w:szCs w:val="22"/>
          <w:lang w:eastAsia="lt-LT"/>
        </w:rPr>
        <w:t>Sutartis vykdoma ir aiškinama remiantis Lietuvos Respublikos teise. Partnerių tarpusavio santykiai, neaptarti šioje Sutartyje, reguliuojami Lietuvos Respublikos teisės aktų nustatyta tvarka.</w:t>
      </w:r>
    </w:p>
    <w:p w14:paraId="52F0C7D5" w14:textId="77777777" w:rsidR="00F66A88" w:rsidRPr="004123FA" w:rsidRDefault="00F66A88" w:rsidP="00F66A88">
      <w:pPr>
        <w:tabs>
          <w:tab w:val="left" w:pos="1311"/>
        </w:tabs>
        <w:ind w:firstLine="567"/>
        <w:jc w:val="both"/>
        <w:rPr>
          <w:sz w:val="22"/>
          <w:szCs w:val="22"/>
          <w:lang w:eastAsia="lt-LT"/>
        </w:rPr>
      </w:pPr>
      <w:r w:rsidRPr="004123FA">
        <w:rPr>
          <w:sz w:val="22"/>
          <w:szCs w:val="22"/>
          <w:lang w:eastAsia="lt-LT"/>
        </w:rPr>
        <w:t>15.Visi ginčai, nesutarimai, kylantys iš šios Sutarties, sprendžiami derybomis. Nepavykus išspręsti ginčo, ginčai sprendžiami vadovaujantis Lietuvos Respublikos teisės aktais kompetentingame Lietuvos Respublikos teisme.</w:t>
      </w:r>
    </w:p>
    <w:p w14:paraId="7A2F1A7B" w14:textId="77777777" w:rsidR="00F66A88" w:rsidRPr="004123FA" w:rsidRDefault="00F66A88" w:rsidP="00F66A88">
      <w:pPr>
        <w:tabs>
          <w:tab w:val="left" w:pos="1311"/>
        </w:tabs>
        <w:ind w:firstLine="567"/>
        <w:jc w:val="both"/>
        <w:rPr>
          <w:sz w:val="22"/>
          <w:szCs w:val="22"/>
        </w:rPr>
      </w:pPr>
      <w:r w:rsidRPr="004123FA">
        <w:rPr>
          <w:sz w:val="22"/>
          <w:szCs w:val="22"/>
          <w:lang w:eastAsia="lt-LT"/>
        </w:rPr>
        <w:t xml:space="preserve">16.Šia Sutartimi Partneriai patvirtina, kad </w:t>
      </w:r>
      <w:r w:rsidRPr="004123FA">
        <w:rPr>
          <w:sz w:val="22"/>
          <w:szCs w:val="22"/>
        </w:rPr>
        <w:t xml:space="preserve">yra susipažinę su projektu, savo teisėmis ir pareigomis įgyvendinant jį. </w:t>
      </w:r>
    </w:p>
    <w:p w14:paraId="7C17D44B" w14:textId="77777777" w:rsidR="00F66A88" w:rsidRPr="004123FA" w:rsidRDefault="00F66A88" w:rsidP="00F66A88">
      <w:pPr>
        <w:tabs>
          <w:tab w:val="left" w:pos="1311"/>
        </w:tabs>
        <w:ind w:firstLine="567"/>
        <w:jc w:val="both"/>
        <w:rPr>
          <w:sz w:val="22"/>
          <w:szCs w:val="22"/>
        </w:rPr>
      </w:pPr>
      <w:r w:rsidRPr="004123FA">
        <w:rPr>
          <w:sz w:val="22"/>
          <w:szCs w:val="22"/>
        </w:rPr>
        <w:t>17.Sutartis gali būti pakeista ar papildyta tik raštišku sutarties Partnerių susitarimu, kuris tampa šios sutarties dalimi.</w:t>
      </w:r>
    </w:p>
    <w:p w14:paraId="39384BF0" w14:textId="77777777" w:rsidR="00F66A88" w:rsidRPr="004123FA" w:rsidRDefault="00F66A88" w:rsidP="00F66A88">
      <w:pPr>
        <w:ind w:firstLine="567"/>
        <w:jc w:val="both"/>
        <w:rPr>
          <w:b/>
          <w:sz w:val="22"/>
          <w:szCs w:val="22"/>
          <w:lang w:eastAsia="lt-LT"/>
        </w:rPr>
      </w:pPr>
      <w:r w:rsidRPr="004123FA">
        <w:rPr>
          <w:sz w:val="22"/>
          <w:szCs w:val="22"/>
          <w:lang w:eastAsia="lt-LT"/>
        </w:rPr>
        <w:t>18.Sutartis sudaroma........ egzemplioriais – po vieną kiekvienai sutarties Partneriui.</w:t>
      </w:r>
    </w:p>
    <w:tbl>
      <w:tblPr>
        <w:tblW w:w="9498" w:type="dxa"/>
        <w:tblInd w:w="108" w:type="dxa"/>
        <w:tblLayout w:type="fixed"/>
        <w:tblLook w:val="0000" w:firstRow="0" w:lastRow="0" w:firstColumn="0" w:lastColumn="0" w:noHBand="0" w:noVBand="0"/>
      </w:tblPr>
      <w:tblGrid>
        <w:gridCol w:w="9498"/>
      </w:tblGrid>
      <w:tr w:rsidR="00F66A88" w:rsidRPr="004123FA" w14:paraId="7933A11F" w14:textId="77777777" w:rsidTr="00376F04">
        <w:tc>
          <w:tcPr>
            <w:tcW w:w="9498" w:type="dxa"/>
          </w:tcPr>
          <w:p w14:paraId="3FC6186B" w14:textId="77777777" w:rsidR="00F66A88" w:rsidRPr="004123FA" w:rsidRDefault="00F66A88" w:rsidP="00F66A88">
            <w:pPr>
              <w:keepNext/>
              <w:ind w:firstLine="567"/>
              <w:jc w:val="center"/>
              <w:outlineLvl w:val="0"/>
              <w:rPr>
                <w:b/>
                <w:caps/>
                <w:kern w:val="24"/>
                <w:sz w:val="22"/>
                <w:szCs w:val="22"/>
              </w:rPr>
            </w:pPr>
          </w:p>
          <w:p w14:paraId="2DA39FBB" w14:textId="77777777" w:rsidR="00F66A88" w:rsidRPr="004123FA" w:rsidRDefault="00F66A88" w:rsidP="00F66A88">
            <w:pPr>
              <w:keepNext/>
              <w:rPr>
                <w:sz w:val="22"/>
                <w:szCs w:val="22"/>
              </w:rPr>
            </w:pPr>
          </w:p>
        </w:tc>
      </w:tr>
      <w:tr w:rsidR="00F66A88" w:rsidRPr="004123FA" w14:paraId="74386EBD" w14:textId="77777777" w:rsidTr="00376F04">
        <w:trPr>
          <w:trHeight w:val="87"/>
        </w:trPr>
        <w:tc>
          <w:tcPr>
            <w:tcW w:w="9498" w:type="dxa"/>
          </w:tcPr>
          <w:p w14:paraId="4CB91A72" w14:textId="77777777" w:rsidR="00F66A88" w:rsidRPr="004123FA" w:rsidRDefault="00F66A88" w:rsidP="00F66A88">
            <w:pPr>
              <w:keepNext/>
              <w:jc w:val="both"/>
              <w:rPr>
                <w:sz w:val="22"/>
                <w:szCs w:val="22"/>
              </w:rPr>
            </w:pPr>
          </w:p>
        </w:tc>
      </w:tr>
      <w:tr w:rsidR="00F66A88" w:rsidRPr="004123FA" w14:paraId="4B9A88D5" w14:textId="77777777" w:rsidTr="00376F04">
        <w:tc>
          <w:tcPr>
            <w:tcW w:w="9498" w:type="dxa"/>
          </w:tcPr>
          <w:p w14:paraId="33FD3502" w14:textId="77777777" w:rsidR="00F66A88" w:rsidRPr="004123FA" w:rsidRDefault="00F66A88" w:rsidP="00F66A88">
            <w:pPr>
              <w:tabs>
                <w:tab w:val="right" w:pos="851"/>
              </w:tabs>
              <w:rPr>
                <w:b/>
                <w:sz w:val="22"/>
                <w:szCs w:val="22"/>
              </w:rPr>
            </w:pPr>
            <w:r w:rsidRPr="004123FA">
              <w:rPr>
                <w:b/>
                <w:sz w:val="22"/>
                <w:szCs w:val="22"/>
              </w:rPr>
              <w:t xml:space="preserve">Pirmasis partneris                                                          Antrasis partneris </w:t>
            </w:r>
          </w:p>
          <w:p w14:paraId="13E75A62" w14:textId="77777777" w:rsidR="00F66A88" w:rsidRPr="004123FA" w:rsidRDefault="00F66A88" w:rsidP="00F66A88">
            <w:pPr>
              <w:tabs>
                <w:tab w:val="right" w:pos="851"/>
              </w:tabs>
              <w:rPr>
                <w:b/>
                <w:sz w:val="22"/>
                <w:szCs w:val="22"/>
              </w:rPr>
            </w:pPr>
          </w:p>
          <w:p w14:paraId="2D830E1C" w14:textId="77777777" w:rsidR="00F66A88" w:rsidRPr="004123FA" w:rsidRDefault="00F66A88" w:rsidP="00F66A88">
            <w:pPr>
              <w:tabs>
                <w:tab w:val="right" w:pos="851"/>
              </w:tabs>
              <w:rPr>
                <w:sz w:val="22"/>
                <w:szCs w:val="22"/>
              </w:rPr>
            </w:pPr>
            <w:r w:rsidRPr="004123FA">
              <w:rPr>
                <w:sz w:val="22"/>
                <w:szCs w:val="22"/>
              </w:rPr>
              <w:t>_______________________________                            ______________________________</w:t>
            </w:r>
          </w:p>
          <w:p w14:paraId="17C11DF8" w14:textId="77777777" w:rsidR="00F66A88" w:rsidRPr="004123FA" w:rsidRDefault="00F66A88" w:rsidP="00F66A88">
            <w:pPr>
              <w:tabs>
                <w:tab w:val="right" w:pos="851"/>
              </w:tabs>
              <w:rPr>
                <w:i/>
                <w:sz w:val="20"/>
              </w:rPr>
            </w:pPr>
            <w:r w:rsidRPr="004123FA">
              <w:rPr>
                <w:i/>
                <w:sz w:val="20"/>
              </w:rPr>
              <w:t>(vardas, pavardė, juridinio asmens pavadinimas)                   (vardas, pavardė, juridinio asmens pavadinimas)</w:t>
            </w:r>
          </w:p>
          <w:p w14:paraId="66A765BE" w14:textId="77777777" w:rsidR="00F66A88" w:rsidRPr="004123FA" w:rsidRDefault="00F66A88" w:rsidP="00F66A88">
            <w:pPr>
              <w:tabs>
                <w:tab w:val="right" w:pos="851"/>
              </w:tabs>
              <w:rPr>
                <w:i/>
                <w:sz w:val="20"/>
              </w:rPr>
            </w:pPr>
          </w:p>
          <w:p w14:paraId="3EF72222" w14:textId="77777777" w:rsidR="00F66A88" w:rsidRPr="004123FA" w:rsidRDefault="00F66A88" w:rsidP="00F66A88">
            <w:pPr>
              <w:tabs>
                <w:tab w:val="right" w:pos="851"/>
              </w:tabs>
              <w:rPr>
                <w:color w:val="0000FF"/>
                <w:sz w:val="22"/>
                <w:szCs w:val="22"/>
              </w:rPr>
            </w:pPr>
            <w:r w:rsidRPr="004123FA">
              <w:rPr>
                <w:sz w:val="22"/>
                <w:szCs w:val="22"/>
              </w:rPr>
              <w:t>__________________                                                      _________________</w:t>
            </w:r>
          </w:p>
          <w:p w14:paraId="29E552B6" w14:textId="77777777" w:rsidR="00F66A88" w:rsidRPr="004123FA" w:rsidRDefault="00F66A88" w:rsidP="00F66A88">
            <w:pPr>
              <w:rPr>
                <w:i/>
                <w:sz w:val="20"/>
              </w:rPr>
            </w:pPr>
            <w:r w:rsidRPr="004123FA">
              <w:rPr>
                <w:i/>
                <w:sz w:val="20"/>
              </w:rPr>
              <w:t xml:space="preserve">           (parašas)                                                        (parašas)</w:t>
            </w:r>
          </w:p>
          <w:p w14:paraId="5DA2DA38" w14:textId="77777777" w:rsidR="00F66A88" w:rsidRPr="004123FA" w:rsidRDefault="00F66A88" w:rsidP="00F66A88">
            <w:pPr>
              <w:keepNext/>
              <w:jc w:val="both"/>
              <w:rPr>
                <w:b/>
                <w:color w:val="000000"/>
                <w:sz w:val="22"/>
                <w:szCs w:val="22"/>
              </w:rPr>
            </w:pPr>
          </w:p>
        </w:tc>
      </w:tr>
    </w:tbl>
    <w:p w14:paraId="02804234" w14:textId="77777777" w:rsidR="00F66A88" w:rsidRPr="004123FA" w:rsidRDefault="00F66A88" w:rsidP="00F66A88">
      <w:pPr>
        <w:jc w:val="both"/>
        <w:rPr>
          <w:sz w:val="22"/>
          <w:szCs w:val="22"/>
          <w:lang w:eastAsia="lt-LT"/>
        </w:rPr>
      </w:pPr>
    </w:p>
    <w:p w14:paraId="0D786ACF" w14:textId="77777777" w:rsidR="00F66A88" w:rsidRPr="004123FA" w:rsidRDefault="00F66A88" w:rsidP="00F66A88">
      <w:pPr>
        <w:jc w:val="both"/>
        <w:rPr>
          <w:sz w:val="22"/>
          <w:szCs w:val="22"/>
          <w:lang w:eastAsia="lt-LT"/>
        </w:rPr>
      </w:pPr>
    </w:p>
    <w:tbl>
      <w:tblPr>
        <w:tblW w:w="9498" w:type="dxa"/>
        <w:tblInd w:w="108" w:type="dxa"/>
        <w:tblLayout w:type="fixed"/>
        <w:tblLook w:val="0000" w:firstRow="0" w:lastRow="0" w:firstColumn="0" w:lastColumn="0" w:noHBand="0" w:noVBand="0"/>
      </w:tblPr>
      <w:tblGrid>
        <w:gridCol w:w="9498"/>
      </w:tblGrid>
      <w:tr w:rsidR="00F66A88" w:rsidRPr="004123FA" w14:paraId="5357B7EB" w14:textId="77777777" w:rsidTr="00376F04">
        <w:tc>
          <w:tcPr>
            <w:tcW w:w="9498" w:type="dxa"/>
          </w:tcPr>
          <w:p w14:paraId="5FA6373B" w14:textId="77777777" w:rsidR="00F66A88" w:rsidRPr="004123FA" w:rsidRDefault="00F66A88" w:rsidP="00F66A88">
            <w:pPr>
              <w:tabs>
                <w:tab w:val="right" w:pos="851"/>
              </w:tabs>
              <w:rPr>
                <w:b/>
                <w:sz w:val="22"/>
                <w:szCs w:val="22"/>
              </w:rPr>
            </w:pPr>
            <w:r w:rsidRPr="004123FA">
              <w:rPr>
                <w:b/>
                <w:sz w:val="22"/>
                <w:szCs w:val="22"/>
              </w:rPr>
              <w:t>Trečiasis partneris                                                          Ketvirtasis partneris</w:t>
            </w:r>
          </w:p>
          <w:p w14:paraId="06A1AD7A" w14:textId="77777777" w:rsidR="00F66A88" w:rsidRPr="004123FA" w:rsidRDefault="00F66A88" w:rsidP="00F66A88">
            <w:pPr>
              <w:tabs>
                <w:tab w:val="right" w:pos="851"/>
              </w:tabs>
              <w:rPr>
                <w:b/>
                <w:sz w:val="22"/>
                <w:szCs w:val="22"/>
              </w:rPr>
            </w:pPr>
          </w:p>
          <w:p w14:paraId="0388C909" w14:textId="77777777" w:rsidR="00F66A88" w:rsidRPr="004123FA" w:rsidRDefault="00F66A88" w:rsidP="00F66A88">
            <w:pPr>
              <w:tabs>
                <w:tab w:val="right" w:pos="851"/>
              </w:tabs>
              <w:rPr>
                <w:sz w:val="22"/>
                <w:szCs w:val="22"/>
              </w:rPr>
            </w:pPr>
            <w:r w:rsidRPr="004123FA">
              <w:rPr>
                <w:sz w:val="22"/>
                <w:szCs w:val="22"/>
              </w:rPr>
              <w:t>_______________________________                            ______________________________</w:t>
            </w:r>
          </w:p>
          <w:p w14:paraId="31951C16" w14:textId="77777777" w:rsidR="00F66A88" w:rsidRPr="004123FA" w:rsidRDefault="00F66A88" w:rsidP="00F66A88">
            <w:pPr>
              <w:tabs>
                <w:tab w:val="right" w:pos="851"/>
              </w:tabs>
              <w:rPr>
                <w:i/>
                <w:sz w:val="20"/>
              </w:rPr>
            </w:pPr>
            <w:r w:rsidRPr="004123FA">
              <w:rPr>
                <w:i/>
                <w:sz w:val="20"/>
              </w:rPr>
              <w:t>(vardas, pavardė, juridinio asmens pavadinimas)                  (vardas, pavardė, juridinio asmens pavadinimas)</w:t>
            </w:r>
          </w:p>
          <w:p w14:paraId="40634C36" w14:textId="77777777" w:rsidR="00F66A88" w:rsidRPr="004123FA" w:rsidRDefault="00F66A88" w:rsidP="00F66A88">
            <w:pPr>
              <w:tabs>
                <w:tab w:val="right" w:pos="851"/>
              </w:tabs>
              <w:rPr>
                <w:i/>
                <w:sz w:val="20"/>
              </w:rPr>
            </w:pPr>
          </w:p>
          <w:p w14:paraId="3C6F93C0" w14:textId="77777777" w:rsidR="00F66A88" w:rsidRPr="004123FA" w:rsidRDefault="00F66A88" w:rsidP="00F66A88">
            <w:pPr>
              <w:tabs>
                <w:tab w:val="right" w:pos="851"/>
              </w:tabs>
              <w:rPr>
                <w:sz w:val="22"/>
                <w:szCs w:val="22"/>
              </w:rPr>
            </w:pPr>
            <w:r w:rsidRPr="004123FA">
              <w:rPr>
                <w:sz w:val="22"/>
                <w:szCs w:val="22"/>
              </w:rPr>
              <w:t>__________________                                                      _________________</w:t>
            </w:r>
          </w:p>
          <w:p w14:paraId="1F840851" w14:textId="77777777" w:rsidR="00F66A88" w:rsidRPr="004123FA" w:rsidRDefault="00F66A88" w:rsidP="00F66A88">
            <w:pPr>
              <w:rPr>
                <w:i/>
                <w:sz w:val="20"/>
              </w:rPr>
            </w:pPr>
            <w:r w:rsidRPr="004123FA">
              <w:rPr>
                <w:i/>
                <w:sz w:val="20"/>
              </w:rPr>
              <w:t xml:space="preserve"> (parašas)                                                       (parašas)</w:t>
            </w:r>
          </w:p>
          <w:p w14:paraId="273FBD8E" w14:textId="77777777" w:rsidR="00F66A88" w:rsidRPr="004123FA" w:rsidRDefault="00F66A88" w:rsidP="00F66A88">
            <w:pPr>
              <w:keepNext/>
              <w:jc w:val="both"/>
              <w:rPr>
                <w:b/>
                <w:color w:val="000000"/>
                <w:sz w:val="22"/>
                <w:szCs w:val="22"/>
              </w:rPr>
            </w:pPr>
          </w:p>
        </w:tc>
      </w:tr>
    </w:tbl>
    <w:p w14:paraId="67378936" w14:textId="77777777" w:rsidR="00F66A88" w:rsidRPr="004123FA" w:rsidRDefault="00F66A88" w:rsidP="00F66A88">
      <w:pPr>
        <w:tabs>
          <w:tab w:val="left" w:pos="426"/>
        </w:tabs>
        <w:ind w:firstLine="851"/>
        <w:jc w:val="center"/>
        <w:rPr>
          <w:szCs w:val="24"/>
          <w:lang w:eastAsia="lt-LT"/>
        </w:rPr>
      </w:pPr>
    </w:p>
    <w:p w14:paraId="5897CA76" w14:textId="77777777" w:rsidR="00F66A88" w:rsidRPr="004123FA" w:rsidRDefault="00F66A88" w:rsidP="00F66A88">
      <w:pPr>
        <w:tabs>
          <w:tab w:val="left" w:pos="426"/>
        </w:tabs>
        <w:ind w:firstLine="851"/>
        <w:jc w:val="center"/>
        <w:rPr>
          <w:szCs w:val="24"/>
          <w:lang w:eastAsia="lt-LT"/>
        </w:rPr>
      </w:pPr>
      <w:r w:rsidRPr="004123FA">
        <w:rPr>
          <w:szCs w:val="24"/>
          <w:lang w:eastAsia="lt-LT"/>
        </w:rPr>
        <w:t>______________________</w:t>
      </w:r>
    </w:p>
    <w:p w14:paraId="523EF5A5" w14:textId="77777777" w:rsidR="00F66A88" w:rsidRPr="004123FA" w:rsidRDefault="00F66A88" w:rsidP="00F66A88">
      <w:pPr>
        <w:tabs>
          <w:tab w:val="left" w:pos="426"/>
        </w:tabs>
        <w:ind w:firstLine="851"/>
        <w:jc w:val="center"/>
        <w:rPr>
          <w:szCs w:val="24"/>
          <w:lang w:eastAsia="lt-LT"/>
        </w:rPr>
        <w:sectPr w:rsidR="00F66A88" w:rsidRPr="004123FA" w:rsidSect="00F66A8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567" w:bottom="1134" w:left="1701" w:header="567" w:footer="567" w:gutter="0"/>
          <w:pgNumType w:start="1"/>
          <w:cols w:space="1296"/>
          <w:titlePg/>
          <w:docGrid w:linePitch="360"/>
        </w:sectPr>
      </w:pPr>
    </w:p>
    <w:p w14:paraId="5462A08B" w14:textId="77777777" w:rsidR="00F66A88" w:rsidRPr="004123FA" w:rsidRDefault="00F66A88" w:rsidP="00975987">
      <w:pPr>
        <w:rPr>
          <w:szCs w:val="24"/>
        </w:rPr>
      </w:pPr>
    </w:p>
    <w:p w14:paraId="66B5DA06" w14:textId="77777777" w:rsidR="00791F91" w:rsidRPr="004123FA" w:rsidRDefault="00791F91" w:rsidP="00975987">
      <w:pPr>
        <w:rPr>
          <w:szCs w:val="24"/>
        </w:rPr>
      </w:pPr>
    </w:p>
    <w:p w14:paraId="11FBAE43" w14:textId="364040E8" w:rsidR="00E83A33" w:rsidRDefault="00E83A33" w:rsidP="00E83A33">
      <w:pPr>
        <w:tabs>
          <w:tab w:val="left" w:pos="426"/>
        </w:tabs>
        <w:rPr>
          <w:sz w:val="20"/>
          <w:lang w:eastAsia="lt-LT"/>
        </w:rPr>
      </w:pPr>
      <w:r>
        <w:rPr>
          <w:sz w:val="20"/>
          <w:lang w:eastAsia="lt-LT"/>
        </w:rPr>
        <w:lastRenderedPageBreak/>
        <w:t xml:space="preserve">                                                     </w:t>
      </w:r>
      <w:r w:rsidRPr="00E83A33">
        <w:rPr>
          <w:sz w:val="20"/>
          <w:lang w:eastAsia="lt-LT"/>
        </w:rPr>
        <w:t xml:space="preserve">Kelių priežiūros ir plėtros programos finansavimo lėšų, savivaldybės biudžeto lėšų, </w:t>
      </w:r>
      <w:r>
        <w:rPr>
          <w:sz w:val="20"/>
          <w:lang w:eastAsia="lt-LT"/>
        </w:rPr>
        <w:t xml:space="preserve">      </w:t>
      </w:r>
    </w:p>
    <w:p w14:paraId="7F58ED85" w14:textId="77777777" w:rsidR="00E83A33" w:rsidRDefault="00E83A33" w:rsidP="00E83A33">
      <w:pPr>
        <w:tabs>
          <w:tab w:val="left" w:pos="426"/>
        </w:tabs>
        <w:rPr>
          <w:sz w:val="20"/>
          <w:lang w:eastAsia="lt-LT"/>
        </w:rPr>
      </w:pPr>
      <w:r>
        <w:rPr>
          <w:sz w:val="20"/>
          <w:lang w:eastAsia="lt-LT"/>
        </w:rPr>
        <w:t xml:space="preserve">                                                     </w:t>
      </w:r>
      <w:r w:rsidRPr="00E83A33">
        <w:rPr>
          <w:sz w:val="20"/>
          <w:lang w:eastAsia="lt-LT"/>
        </w:rPr>
        <w:t xml:space="preserve">skirtų Kazlų Rūdos savivaldybės vietinės reikšmės keliams ir gatvėms tiesti, taisyti </w:t>
      </w:r>
      <w:r>
        <w:rPr>
          <w:sz w:val="20"/>
          <w:lang w:eastAsia="lt-LT"/>
        </w:rPr>
        <w:t xml:space="preserve">    </w:t>
      </w:r>
    </w:p>
    <w:p w14:paraId="119CF577" w14:textId="77777777" w:rsidR="00E83A33" w:rsidRDefault="00E83A33" w:rsidP="00E83A33">
      <w:pPr>
        <w:tabs>
          <w:tab w:val="left" w:pos="426"/>
        </w:tabs>
        <w:rPr>
          <w:sz w:val="20"/>
          <w:lang w:eastAsia="lt-LT"/>
        </w:rPr>
      </w:pPr>
      <w:r>
        <w:rPr>
          <w:sz w:val="20"/>
          <w:lang w:eastAsia="lt-LT"/>
        </w:rPr>
        <w:t xml:space="preserve">                                                     </w:t>
      </w:r>
      <w:r w:rsidRPr="00E83A33">
        <w:rPr>
          <w:sz w:val="20"/>
          <w:lang w:eastAsia="lt-LT"/>
        </w:rPr>
        <w:t>(remontuoti), prižiūrėti, saugaus eismo sąlygoms užtikrinti bei</w:t>
      </w:r>
      <w:r>
        <w:rPr>
          <w:sz w:val="20"/>
          <w:lang w:eastAsia="lt-LT"/>
        </w:rPr>
        <w:t xml:space="preserve"> </w:t>
      </w:r>
      <w:r w:rsidRPr="00E83A33">
        <w:rPr>
          <w:sz w:val="20"/>
          <w:lang w:eastAsia="lt-LT"/>
        </w:rPr>
        <w:t xml:space="preserve">daugiabučių/sodininkų </w:t>
      </w:r>
      <w:r>
        <w:rPr>
          <w:sz w:val="20"/>
          <w:lang w:eastAsia="lt-LT"/>
        </w:rPr>
        <w:t xml:space="preserve">    </w:t>
      </w:r>
    </w:p>
    <w:p w14:paraId="4D818A4E" w14:textId="77777777" w:rsidR="00E83A33" w:rsidRDefault="00E83A33" w:rsidP="00E83A33">
      <w:pPr>
        <w:tabs>
          <w:tab w:val="left" w:pos="426"/>
        </w:tabs>
        <w:rPr>
          <w:sz w:val="20"/>
          <w:lang w:eastAsia="lt-LT"/>
        </w:rPr>
      </w:pPr>
      <w:r>
        <w:rPr>
          <w:sz w:val="20"/>
          <w:lang w:eastAsia="lt-LT"/>
        </w:rPr>
        <w:t xml:space="preserve">                                                     </w:t>
      </w:r>
      <w:r w:rsidRPr="00E83A33">
        <w:rPr>
          <w:sz w:val="20"/>
          <w:lang w:eastAsia="lt-LT"/>
        </w:rPr>
        <w:t xml:space="preserve">bendrijų privažiuojamiesiems keliams ir aikštelėms tvarkyti, naudojimo tvarkos aprašo  </w:t>
      </w:r>
      <w:r>
        <w:rPr>
          <w:sz w:val="20"/>
          <w:lang w:eastAsia="lt-LT"/>
        </w:rPr>
        <w:t xml:space="preserve">  </w:t>
      </w:r>
    </w:p>
    <w:p w14:paraId="7DA3B563" w14:textId="5139E2D3" w:rsidR="00E83A33" w:rsidRPr="00E83A33" w:rsidRDefault="00E83A33" w:rsidP="00E83A33">
      <w:pPr>
        <w:tabs>
          <w:tab w:val="left" w:pos="426"/>
        </w:tabs>
        <w:rPr>
          <w:sz w:val="20"/>
          <w:lang w:eastAsia="lt-LT"/>
        </w:rPr>
      </w:pPr>
      <w:r w:rsidRPr="00E83A33">
        <w:rPr>
          <w:szCs w:val="24"/>
          <w:lang w:eastAsia="lt-LT"/>
        </w:rPr>
        <w:t xml:space="preserve">                                            </w:t>
      </w:r>
      <w:r>
        <w:rPr>
          <w:sz w:val="20"/>
          <w:lang w:eastAsia="lt-LT"/>
        </w:rPr>
        <w:t>2</w:t>
      </w:r>
      <w:r w:rsidRPr="00E83A33">
        <w:rPr>
          <w:sz w:val="20"/>
          <w:lang w:eastAsia="lt-LT"/>
        </w:rPr>
        <w:t xml:space="preserve"> priedas                                                   </w:t>
      </w:r>
    </w:p>
    <w:p w14:paraId="06FB9358" w14:textId="77777777" w:rsidR="00791F91" w:rsidRPr="004123FA" w:rsidRDefault="00791F91" w:rsidP="00791F91">
      <w:pPr>
        <w:tabs>
          <w:tab w:val="left" w:pos="426"/>
        </w:tabs>
        <w:rPr>
          <w:sz w:val="18"/>
          <w:szCs w:val="18"/>
          <w:lang w:eastAsia="lt-LT"/>
        </w:rPr>
      </w:pPr>
    </w:p>
    <w:p w14:paraId="7C5052E8" w14:textId="77777777" w:rsidR="00791F91" w:rsidRPr="004123FA" w:rsidRDefault="00791F91" w:rsidP="00791F91">
      <w:pPr>
        <w:tabs>
          <w:tab w:val="left" w:pos="426"/>
        </w:tabs>
        <w:ind w:firstLine="851"/>
        <w:jc w:val="center"/>
        <w:rPr>
          <w:szCs w:val="24"/>
          <w:lang w:eastAsia="lt-LT"/>
        </w:rPr>
      </w:pPr>
    </w:p>
    <w:p w14:paraId="30899A79" w14:textId="77777777" w:rsidR="00791F91" w:rsidRPr="004123FA" w:rsidRDefault="00791F91" w:rsidP="00E83A33">
      <w:pPr>
        <w:tabs>
          <w:tab w:val="left" w:pos="426"/>
        </w:tabs>
        <w:jc w:val="center"/>
        <w:rPr>
          <w:b/>
          <w:szCs w:val="24"/>
          <w:lang w:eastAsia="lt-LT"/>
        </w:rPr>
      </w:pPr>
      <w:r w:rsidRPr="004123FA">
        <w:rPr>
          <w:b/>
          <w:szCs w:val="24"/>
          <w:lang w:eastAsia="lt-LT"/>
        </w:rPr>
        <w:t>Objekto prioritetinio tvarkymo balo nustatymo lentelė</w:t>
      </w:r>
    </w:p>
    <w:p w14:paraId="29F7E81A" w14:textId="77777777" w:rsidR="00791F91" w:rsidRPr="004123FA" w:rsidRDefault="00791F91" w:rsidP="00791F91">
      <w:pPr>
        <w:tabs>
          <w:tab w:val="left" w:pos="426"/>
        </w:tabs>
        <w:ind w:firstLine="851"/>
        <w:jc w:val="both"/>
        <w:rPr>
          <w:b/>
          <w:szCs w:val="24"/>
          <w:lang w:eastAsia="lt-LT"/>
        </w:rPr>
      </w:pPr>
    </w:p>
    <w:p w14:paraId="2690069D" w14:textId="77777777" w:rsidR="00791F91" w:rsidRPr="004123FA" w:rsidRDefault="00791F91" w:rsidP="00791F91">
      <w:pPr>
        <w:tabs>
          <w:tab w:val="left" w:pos="426"/>
        </w:tabs>
        <w:ind w:firstLine="851"/>
        <w:jc w:val="both"/>
        <w:rPr>
          <w:b/>
          <w:szCs w:val="24"/>
          <w:lang w:eastAsia="lt-LT"/>
        </w:rPr>
      </w:pPr>
    </w:p>
    <w:tbl>
      <w:tblPr>
        <w:tblW w:w="8555" w:type="dxa"/>
        <w:tblInd w:w="-176" w:type="dxa"/>
        <w:tblLook w:val="04A0" w:firstRow="1" w:lastRow="0" w:firstColumn="1" w:lastColumn="0" w:noHBand="0" w:noVBand="1"/>
      </w:tblPr>
      <w:tblGrid>
        <w:gridCol w:w="3828"/>
        <w:gridCol w:w="474"/>
        <w:gridCol w:w="426"/>
        <w:gridCol w:w="425"/>
        <w:gridCol w:w="425"/>
        <w:gridCol w:w="425"/>
        <w:gridCol w:w="567"/>
        <w:gridCol w:w="567"/>
        <w:gridCol w:w="426"/>
        <w:gridCol w:w="425"/>
        <w:gridCol w:w="567"/>
      </w:tblGrid>
      <w:tr w:rsidR="00DA62DC" w:rsidRPr="004123FA" w14:paraId="5DCA50C0" w14:textId="77777777" w:rsidTr="003C624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A6E5A" w14:textId="77777777" w:rsidR="00DA62DC" w:rsidRPr="004123FA" w:rsidRDefault="00DA62DC" w:rsidP="00791F91">
            <w:pPr>
              <w:rPr>
                <w:sz w:val="22"/>
                <w:szCs w:val="22"/>
              </w:rPr>
            </w:pPr>
            <w:r w:rsidRPr="004123FA">
              <w:rPr>
                <w:sz w:val="22"/>
                <w:szCs w:val="22"/>
              </w:rPr>
              <w:t>Adresatų skaičius</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6E48712C" w14:textId="77777777" w:rsidR="00DA62DC" w:rsidRPr="004123FA" w:rsidRDefault="00DA62DC" w:rsidP="00791F91">
            <w:pPr>
              <w:jc w:val="right"/>
              <w:rPr>
                <w:sz w:val="22"/>
                <w:szCs w:val="22"/>
              </w:rPr>
            </w:pPr>
            <w:r w:rsidRPr="004123FA">
              <w:rPr>
                <w:sz w:val="22"/>
                <w:szCs w:val="22"/>
              </w:rPr>
              <w:t>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2A9633" w14:textId="77777777" w:rsidR="00DA62DC" w:rsidRPr="004123FA" w:rsidRDefault="00DA62DC" w:rsidP="00791F91">
            <w:pPr>
              <w:jc w:val="right"/>
              <w:rPr>
                <w:sz w:val="22"/>
                <w:szCs w:val="22"/>
              </w:rPr>
            </w:pPr>
            <w:r w:rsidRPr="004123FA">
              <w:rPr>
                <w:sz w:val="22"/>
                <w:szCs w:val="22"/>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D10E0D" w14:textId="77777777" w:rsidR="00DA62DC" w:rsidRPr="004123FA" w:rsidRDefault="00DA62DC" w:rsidP="00791F91">
            <w:pPr>
              <w:jc w:val="right"/>
              <w:rPr>
                <w:sz w:val="22"/>
                <w:szCs w:val="22"/>
              </w:rPr>
            </w:pPr>
            <w:r w:rsidRPr="004123FA">
              <w:rPr>
                <w:sz w:val="22"/>
                <w:szCs w:val="22"/>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4D560"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4A96C0"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85F32F"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CF04BA" w14:textId="77777777" w:rsidR="00DA62DC" w:rsidRPr="004123FA" w:rsidRDefault="00DA62DC" w:rsidP="00791F91">
            <w:pPr>
              <w:rPr>
                <w:sz w:val="22"/>
                <w:szCs w:val="22"/>
              </w:rPr>
            </w:pPr>
            <w:r w:rsidRPr="004123FA">
              <w:rPr>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F52552"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A574C9"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7E0D1F" w14:textId="77777777" w:rsidR="00DA62DC" w:rsidRPr="004123FA" w:rsidRDefault="00DA62DC" w:rsidP="00791F91">
            <w:pPr>
              <w:rPr>
                <w:sz w:val="22"/>
                <w:szCs w:val="22"/>
              </w:rPr>
            </w:pPr>
            <w:r w:rsidRPr="004123FA">
              <w:rPr>
                <w:sz w:val="22"/>
                <w:szCs w:val="22"/>
              </w:rPr>
              <w:t> </w:t>
            </w:r>
          </w:p>
        </w:tc>
      </w:tr>
      <w:tr w:rsidR="00DA62DC" w:rsidRPr="004123FA" w14:paraId="3C8037E6" w14:textId="77777777" w:rsidTr="003C624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8C492" w14:textId="77777777" w:rsidR="00DA62DC" w:rsidRPr="004123FA" w:rsidRDefault="00DA62DC" w:rsidP="00791F91">
            <w:pPr>
              <w:rPr>
                <w:sz w:val="22"/>
                <w:szCs w:val="22"/>
              </w:rPr>
            </w:pPr>
            <w:r w:rsidRPr="004123FA">
              <w:rPr>
                <w:szCs w:val="24"/>
                <w:lang w:eastAsia="lt-LT"/>
              </w:rPr>
              <w:t>Objektas yra naudojamas maršrutiniam keleivių vežimo eismui</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5AE9E151" w14:textId="77777777" w:rsidR="00DA62DC" w:rsidRPr="004123FA" w:rsidRDefault="00DA62DC" w:rsidP="00791F91">
            <w:pPr>
              <w:jc w:val="right"/>
              <w:rPr>
                <w:sz w:val="22"/>
                <w:szCs w:val="22"/>
              </w:rPr>
            </w:pPr>
            <w:r w:rsidRPr="004123FA">
              <w:rPr>
                <w:sz w:val="22"/>
                <w:szCs w:val="22"/>
              </w:rPr>
              <w:t>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75B6D1"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F35A54"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DCF94A"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54959A"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FC0964"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011002" w14:textId="77777777" w:rsidR="00DA62DC" w:rsidRPr="004123FA" w:rsidRDefault="00DA62DC" w:rsidP="00791F91">
            <w:pPr>
              <w:rPr>
                <w:sz w:val="22"/>
                <w:szCs w:val="22"/>
              </w:rPr>
            </w:pPr>
            <w:r w:rsidRPr="004123FA">
              <w:rPr>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CFC590"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AFEEE"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72BB17" w14:textId="77777777" w:rsidR="00DA62DC" w:rsidRPr="004123FA" w:rsidRDefault="00DA62DC" w:rsidP="00791F91">
            <w:pPr>
              <w:rPr>
                <w:sz w:val="22"/>
                <w:szCs w:val="22"/>
              </w:rPr>
            </w:pPr>
            <w:r w:rsidRPr="004123FA">
              <w:rPr>
                <w:sz w:val="22"/>
                <w:szCs w:val="22"/>
              </w:rPr>
              <w:t> </w:t>
            </w:r>
          </w:p>
        </w:tc>
      </w:tr>
      <w:tr w:rsidR="00DA62DC" w:rsidRPr="004123FA" w14:paraId="600572A2" w14:textId="77777777" w:rsidTr="003C624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D4487" w14:textId="77777777" w:rsidR="00DA62DC" w:rsidRPr="004123FA" w:rsidRDefault="00DA62DC" w:rsidP="00791F91">
            <w:pPr>
              <w:rPr>
                <w:sz w:val="22"/>
                <w:szCs w:val="22"/>
              </w:rPr>
            </w:pPr>
            <w:r w:rsidRPr="004123FA">
              <w:rPr>
                <w:szCs w:val="24"/>
                <w:lang w:eastAsia="lt-LT"/>
              </w:rPr>
              <w:t>Objektas yra naudojamas moksleivių pavėžėjimo eismui</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326ABDF2" w14:textId="77777777" w:rsidR="00DA62DC" w:rsidRPr="004123FA" w:rsidRDefault="00DA62DC" w:rsidP="00791F91">
            <w:pPr>
              <w:jc w:val="right"/>
              <w:rPr>
                <w:sz w:val="22"/>
                <w:szCs w:val="22"/>
              </w:rPr>
            </w:pPr>
            <w:r w:rsidRPr="004123FA">
              <w:rPr>
                <w:sz w:val="22"/>
                <w:szCs w:val="22"/>
              </w:rPr>
              <w:t>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05AAA8"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70BC49"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F3FA6A"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DA6955"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07BDE5"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0CAFC4" w14:textId="77777777" w:rsidR="00DA62DC" w:rsidRPr="004123FA" w:rsidRDefault="00DA62DC" w:rsidP="00791F91">
            <w:pPr>
              <w:rPr>
                <w:sz w:val="22"/>
                <w:szCs w:val="22"/>
              </w:rPr>
            </w:pPr>
            <w:r w:rsidRPr="004123FA">
              <w:rPr>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BFC72C"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48BC14"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63FD9E" w14:textId="77777777" w:rsidR="00DA62DC" w:rsidRPr="004123FA" w:rsidRDefault="00DA62DC" w:rsidP="00791F91">
            <w:pPr>
              <w:rPr>
                <w:sz w:val="22"/>
                <w:szCs w:val="22"/>
              </w:rPr>
            </w:pPr>
            <w:r w:rsidRPr="004123FA">
              <w:rPr>
                <w:sz w:val="22"/>
                <w:szCs w:val="22"/>
              </w:rPr>
              <w:t> </w:t>
            </w:r>
          </w:p>
        </w:tc>
      </w:tr>
      <w:tr w:rsidR="00DA62DC" w:rsidRPr="004123FA" w14:paraId="728D3655" w14:textId="77777777" w:rsidTr="003C624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BA1B1" w14:textId="77777777" w:rsidR="00DA62DC" w:rsidRPr="004123FA" w:rsidRDefault="00DA62DC" w:rsidP="00791F91">
            <w:pPr>
              <w:rPr>
                <w:sz w:val="22"/>
                <w:szCs w:val="22"/>
              </w:rPr>
            </w:pPr>
            <w:r w:rsidRPr="004123FA">
              <w:rPr>
                <w:szCs w:val="24"/>
                <w:lang w:eastAsia="lt-LT"/>
              </w:rPr>
              <w:t>Objektu vyksta tranzitas į kitas gyvenvietes</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7546F244" w14:textId="77777777" w:rsidR="00DA62DC" w:rsidRPr="004123FA" w:rsidRDefault="00DA62DC" w:rsidP="00791F91">
            <w:pPr>
              <w:jc w:val="right"/>
              <w:rPr>
                <w:sz w:val="22"/>
                <w:szCs w:val="22"/>
              </w:rPr>
            </w:pPr>
            <w:r w:rsidRPr="004123FA">
              <w:rPr>
                <w:sz w:val="22"/>
                <w:szCs w:val="22"/>
              </w:rPr>
              <w:t>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C91B48"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28674E"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10067D"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D59325"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7AD2F3"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FB8C51" w14:textId="77777777" w:rsidR="00DA62DC" w:rsidRPr="004123FA" w:rsidRDefault="00DA62DC" w:rsidP="00791F91">
            <w:pPr>
              <w:rPr>
                <w:sz w:val="22"/>
                <w:szCs w:val="22"/>
              </w:rPr>
            </w:pPr>
            <w:r w:rsidRPr="004123FA">
              <w:rPr>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42E9AC"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0B5B0E"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B0ED51" w14:textId="77777777" w:rsidR="00DA62DC" w:rsidRPr="004123FA" w:rsidRDefault="00DA62DC" w:rsidP="00791F91">
            <w:pPr>
              <w:rPr>
                <w:sz w:val="22"/>
                <w:szCs w:val="22"/>
              </w:rPr>
            </w:pPr>
            <w:r w:rsidRPr="004123FA">
              <w:rPr>
                <w:sz w:val="22"/>
                <w:szCs w:val="22"/>
              </w:rPr>
              <w:t> </w:t>
            </w:r>
          </w:p>
        </w:tc>
      </w:tr>
      <w:tr w:rsidR="00DA62DC" w:rsidRPr="004123FA" w14:paraId="50BC63D8" w14:textId="77777777" w:rsidTr="003C624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A4906" w14:textId="77777777" w:rsidR="00DA62DC" w:rsidRPr="004123FA" w:rsidRDefault="00DA62DC" w:rsidP="00791F91">
            <w:pPr>
              <w:rPr>
                <w:sz w:val="22"/>
                <w:szCs w:val="22"/>
              </w:rPr>
            </w:pPr>
            <w:r w:rsidRPr="004123FA">
              <w:rPr>
                <w:szCs w:val="24"/>
                <w:lang w:eastAsia="lt-LT"/>
              </w:rPr>
              <w:t>Objektas jungia kitas gatves, kelius</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3E80459E" w14:textId="77777777" w:rsidR="00DA62DC" w:rsidRPr="004123FA" w:rsidRDefault="00DA62DC" w:rsidP="00791F91">
            <w:pPr>
              <w:jc w:val="right"/>
              <w:rPr>
                <w:sz w:val="22"/>
                <w:szCs w:val="22"/>
              </w:rPr>
            </w:pPr>
            <w:r w:rsidRPr="004123FA">
              <w:rPr>
                <w:sz w:val="22"/>
                <w:szCs w:val="22"/>
              </w:rPr>
              <w:t>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FBA174"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6DBDED"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1BFE51"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F865BC"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639DF5"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AFB6D7" w14:textId="77777777" w:rsidR="00DA62DC" w:rsidRPr="004123FA" w:rsidRDefault="00DA62DC" w:rsidP="00791F91">
            <w:pPr>
              <w:rPr>
                <w:sz w:val="22"/>
                <w:szCs w:val="22"/>
              </w:rPr>
            </w:pPr>
            <w:r w:rsidRPr="004123FA">
              <w:rPr>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063318"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E2E327"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313B4A" w14:textId="77777777" w:rsidR="00DA62DC" w:rsidRPr="004123FA" w:rsidRDefault="00DA62DC" w:rsidP="00791F91">
            <w:pPr>
              <w:rPr>
                <w:sz w:val="22"/>
                <w:szCs w:val="22"/>
              </w:rPr>
            </w:pPr>
            <w:r w:rsidRPr="004123FA">
              <w:rPr>
                <w:sz w:val="22"/>
                <w:szCs w:val="22"/>
              </w:rPr>
              <w:t> </w:t>
            </w:r>
          </w:p>
        </w:tc>
      </w:tr>
      <w:tr w:rsidR="00DA62DC" w:rsidRPr="004123FA" w14:paraId="125F748A" w14:textId="77777777" w:rsidTr="003C624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F26C4" w14:textId="77777777" w:rsidR="00DA62DC" w:rsidRPr="004123FA" w:rsidRDefault="00DA62DC" w:rsidP="00791F91">
            <w:pPr>
              <w:rPr>
                <w:sz w:val="22"/>
                <w:szCs w:val="22"/>
              </w:rPr>
            </w:pPr>
            <w:r w:rsidRPr="004123FA">
              <w:rPr>
                <w:szCs w:val="24"/>
                <w:lang w:eastAsia="lt-LT"/>
              </w:rPr>
              <w:t>Objekto dalis jau yra išasfaltuota</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058F0A1E" w14:textId="77777777" w:rsidR="00DA62DC" w:rsidRPr="004123FA" w:rsidRDefault="00DA62DC" w:rsidP="00791F91">
            <w:pPr>
              <w:jc w:val="right"/>
              <w:rPr>
                <w:sz w:val="22"/>
                <w:szCs w:val="22"/>
              </w:rPr>
            </w:pPr>
            <w:r w:rsidRPr="004123FA">
              <w:rPr>
                <w:sz w:val="22"/>
                <w:szCs w:val="22"/>
              </w:rPr>
              <w:t>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83DD5D"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02906"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C2CF22"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90F9E2"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CF2539"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D3D88A" w14:textId="77777777" w:rsidR="00DA62DC" w:rsidRPr="004123FA" w:rsidRDefault="00DA62DC" w:rsidP="00791F91">
            <w:pPr>
              <w:rPr>
                <w:sz w:val="22"/>
                <w:szCs w:val="22"/>
              </w:rPr>
            </w:pPr>
            <w:r w:rsidRPr="004123FA">
              <w:rPr>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27285C"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441F92"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7C0F2F" w14:textId="77777777" w:rsidR="00DA62DC" w:rsidRPr="004123FA" w:rsidRDefault="00DA62DC" w:rsidP="00791F91">
            <w:pPr>
              <w:rPr>
                <w:sz w:val="22"/>
                <w:szCs w:val="22"/>
              </w:rPr>
            </w:pPr>
            <w:r w:rsidRPr="004123FA">
              <w:rPr>
                <w:sz w:val="22"/>
                <w:szCs w:val="22"/>
              </w:rPr>
              <w:t> </w:t>
            </w:r>
          </w:p>
        </w:tc>
      </w:tr>
      <w:tr w:rsidR="00DA62DC" w:rsidRPr="004123FA" w14:paraId="1C9EB281" w14:textId="77777777" w:rsidTr="003C624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68C46" w14:textId="77777777" w:rsidR="00DA62DC" w:rsidRPr="004123FA" w:rsidRDefault="00DA62DC" w:rsidP="00791F91">
            <w:pPr>
              <w:rPr>
                <w:sz w:val="22"/>
                <w:szCs w:val="22"/>
              </w:rPr>
            </w:pPr>
            <w:r w:rsidRPr="004123FA">
              <w:rPr>
                <w:szCs w:val="24"/>
                <w:lang w:eastAsia="lt-LT"/>
              </w:rPr>
              <w:t>Objektas turi kitus inžinerinius tinklus (vanduo, kanalizacija)</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5D4057D5" w14:textId="77777777" w:rsidR="00DA62DC" w:rsidRPr="004123FA" w:rsidRDefault="00DA62DC" w:rsidP="00791F91">
            <w:pPr>
              <w:jc w:val="right"/>
              <w:rPr>
                <w:sz w:val="22"/>
                <w:szCs w:val="22"/>
              </w:rPr>
            </w:pPr>
            <w:r w:rsidRPr="004123FA">
              <w:rPr>
                <w:sz w:val="22"/>
                <w:szCs w:val="22"/>
              </w:rPr>
              <w:t>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7670B5"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CE7990"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1A70CB"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65C94E"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E87999"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8DA843" w14:textId="77777777" w:rsidR="00DA62DC" w:rsidRPr="004123FA" w:rsidRDefault="00DA62DC" w:rsidP="00791F91">
            <w:pPr>
              <w:rPr>
                <w:sz w:val="22"/>
                <w:szCs w:val="22"/>
              </w:rPr>
            </w:pPr>
            <w:r w:rsidRPr="004123FA">
              <w:rPr>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7D0FB3"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CFF529"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FCE309" w14:textId="77777777" w:rsidR="00DA62DC" w:rsidRPr="004123FA" w:rsidRDefault="00DA62DC" w:rsidP="00791F91">
            <w:pPr>
              <w:rPr>
                <w:sz w:val="22"/>
                <w:szCs w:val="22"/>
              </w:rPr>
            </w:pPr>
            <w:r w:rsidRPr="004123FA">
              <w:rPr>
                <w:sz w:val="22"/>
                <w:szCs w:val="22"/>
              </w:rPr>
              <w:t> </w:t>
            </w:r>
          </w:p>
        </w:tc>
      </w:tr>
      <w:tr w:rsidR="00DA62DC" w:rsidRPr="004123FA" w14:paraId="1EED7AF7" w14:textId="77777777" w:rsidTr="003C624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2B75D" w14:textId="77777777" w:rsidR="00DA62DC" w:rsidRPr="004123FA" w:rsidRDefault="00DA62DC" w:rsidP="00791F91">
            <w:pPr>
              <w:rPr>
                <w:sz w:val="22"/>
                <w:szCs w:val="22"/>
              </w:rPr>
            </w:pPr>
            <w:r w:rsidRPr="004123FA">
              <w:rPr>
                <w:szCs w:val="24"/>
                <w:lang w:eastAsia="lt-LT"/>
              </w:rPr>
              <w:t>Objektas būna nepravažiuojamas dėl potvynių/sausrų, kitų ekstremalių oro sąlygų</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27B11C9D" w14:textId="77777777" w:rsidR="00DA62DC" w:rsidRPr="004123FA" w:rsidRDefault="00DA62DC" w:rsidP="00791F91">
            <w:pPr>
              <w:jc w:val="right"/>
              <w:rPr>
                <w:sz w:val="22"/>
                <w:szCs w:val="22"/>
              </w:rPr>
            </w:pPr>
            <w:r w:rsidRPr="004123FA">
              <w:rPr>
                <w:sz w:val="22"/>
                <w:szCs w:val="22"/>
              </w:rPr>
              <w:t>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A384DB"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2CACE3"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F14673"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287647"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4E6D18"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BBE963" w14:textId="77777777" w:rsidR="00DA62DC" w:rsidRPr="004123FA" w:rsidRDefault="00DA62DC" w:rsidP="00791F91">
            <w:pPr>
              <w:rPr>
                <w:sz w:val="22"/>
                <w:szCs w:val="22"/>
              </w:rPr>
            </w:pPr>
            <w:r w:rsidRPr="004123FA">
              <w:rPr>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F57998"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469528"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D510AD" w14:textId="77777777" w:rsidR="00DA62DC" w:rsidRPr="004123FA" w:rsidRDefault="00DA62DC" w:rsidP="00791F91">
            <w:pPr>
              <w:rPr>
                <w:sz w:val="22"/>
                <w:szCs w:val="22"/>
              </w:rPr>
            </w:pPr>
            <w:r w:rsidRPr="004123FA">
              <w:rPr>
                <w:sz w:val="22"/>
                <w:szCs w:val="22"/>
              </w:rPr>
              <w:t> </w:t>
            </w:r>
          </w:p>
        </w:tc>
      </w:tr>
      <w:tr w:rsidR="00DA62DC" w:rsidRPr="004123FA" w14:paraId="7DEFFAD7" w14:textId="77777777" w:rsidTr="003C624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31F76" w14:textId="77777777" w:rsidR="00DA62DC" w:rsidRPr="004123FA" w:rsidRDefault="00DA62DC" w:rsidP="00791F91">
            <w:pPr>
              <w:rPr>
                <w:sz w:val="22"/>
                <w:szCs w:val="22"/>
              </w:rPr>
            </w:pPr>
            <w:r w:rsidRPr="004123FA">
              <w:rPr>
                <w:sz w:val="22"/>
                <w:szCs w:val="22"/>
              </w:rPr>
              <w:t>Objektas didelio avaringumo</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022AC185" w14:textId="77777777" w:rsidR="00DA62DC" w:rsidRPr="004123FA" w:rsidRDefault="00DA62DC" w:rsidP="00791F91">
            <w:pPr>
              <w:jc w:val="right"/>
              <w:rPr>
                <w:sz w:val="22"/>
                <w:szCs w:val="22"/>
              </w:rPr>
            </w:pPr>
            <w:r w:rsidRPr="004123FA">
              <w:rPr>
                <w:sz w:val="22"/>
                <w:szCs w:val="22"/>
              </w:rPr>
              <w:t>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4EC204"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75DDDD"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CD198F"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5A7E94"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B6E8E0"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10D5E8" w14:textId="77777777" w:rsidR="00DA62DC" w:rsidRPr="004123FA" w:rsidRDefault="00DA62DC" w:rsidP="00791F91">
            <w:pPr>
              <w:rPr>
                <w:sz w:val="22"/>
                <w:szCs w:val="22"/>
              </w:rPr>
            </w:pPr>
            <w:r w:rsidRPr="004123FA">
              <w:rPr>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EAFAEE"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A9212E"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6A9556" w14:textId="77777777" w:rsidR="00DA62DC" w:rsidRPr="004123FA" w:rsidRDefault="00DA62DC" w:rsidP="00791F91">
            <w:pPr>
              <w:rPr>
                <w:sz w:val="22"/>
                <w:szCs w:val="22"/>
              </w:rPr>
            </w:pPr>
            <w:r w:rsidRPr="004123FA">
              <w:rPr>
                <w:sz w:val="22"/>
                <w:szCs w:val="22"/>
              </w:rPr>
              <w:t> </w:t>
            </w:r>
          </w:p>
        </w:tc>
      </w:tr>
      <w:tr w:rsidR="00DA62DC" w:rsidRPr="004123FA" w14:paraId="261C4218" w14:textId="77777777" w:rsidTr="003C624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70FB3" w14:textId="77777777" w:rsidR="00DA62DC" w:rsidRPr="004123FA" w:rsidRDefault="006E043A" w:rsidP="00791F91">
            <w:pPr>
              <w:rPr>
                <w:sz w:val="22"/>
                <w:szCs w:val="22"/>
              </w:rPr>
            </w:pPr>
            <w:r w:rsidRPr="004123FA">
              <w:rPr>
                <w:szCs w:val="24"/>
                <w:lang w:eastAsia="lt-LT"/>
              </w:rPr>
              <w:t>Objekto (išskyrus automobilių parkavimo aikšteles, daugiabučių erdves) tiesinio metro tvarkymo kaina, Eur</w:t>
            </w:r>
            <w:r w:rsidRPr="004123FA">
              <w:rPr>
                <w:sz w:val="22"/>
                <w:szCs w:val="22"/>
              </w:rPr>
              <w:t xml:space="preserve"> </w:t>
            </w:r>
            <w:r w:rsidR="00DA62DC" w:rsidRPr="004123FA">
              <w:rPr>
                <w:sz w:val="22"/>
                <w:szCs w:val="22"/>
              </w:rPr>
              <w:t>su PVM</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44A24122" w14:textId="77777777" w:rsidR="00DA62DC" w:rsidRPr="004123FA" w:rsidRDefault="00DA62DC" w:rsidP="00791F91">
            <w:pPr>
              <w:jc w:val="right"/>
              <w:rPr>
                <w:sz w:val="22"/>
                <w:szCs w:val="22"/>
              </w:rPr>
            </w:pPr>
            <w:r w:rsidRPr="004123FA">
              <w:rPr>
                <w:sz w:val="22"/>
                <w:szCs w:val="22"/>
              </w:rPr>
              <w:t>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A99FFA" w14:textId="77777777" w:rsidR="00DA62DC" w:rsidRPr="004123FA" w:rsidRDefault="00DA62DC" w:rsidP="00791F91">
            <w:pPr>
              <w:rPr>
                <w:sz w:val="22"/>
                <w:szCs w:val="22"/>
              </w:rPr>
            </w:pPr>
            <w:r w:rsidRPr="004123FA">
              <w:rPr>
                <w:sz w:val="22"/>
                <w:szCs w:val="22"/>
              </w:rPr>
              <w:t> </w:t>
            </w:r>
            <w:r w:rsidR="00086DCA" w:rsidRPr="004123FA">
              <w:rPr>
                <w:sz w:val="22"/>
                <w:szCs w:val="22"/>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6AFF81"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D8CEDB" w14:textId="77777777" w:rsidR="00DA62DC" w:rsidRPr="004123FA" w:rsidRDefault="00DA62DC" w:rsidP="00791F91">
            <w:pPr>
              <w:jc w:val="right"/>
              <w:rPr>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847CFB" w14:textId="77777777" w:rsidR="00DA62DC" w:rsidRPr="004123FA" w:rsidRDefault="00DA62DC" w:rsidP="00791F91">
            <w:pPr>
              <w:jc w:val="right"/>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BB5F5C"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460C69" w14:textId="77777777" w:rsidR="00DA62DC" w:rsidRPr="004123FA" w:rsidRDefault="00DA62DC" w:rsidP="00791F91">
            <w:pPr>
              <w:rPr>
                <w:sz w:val="22"/>
                <w:szCs w:val="22"/>
              </w:rPr>
            </w:pPr>
            <w:r w:rsidRPr="004123FA">
              <w:rPr>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56F6A1" w14:textId="77777777" w:rsidR="00DA62DC" w:rsidRPr="004123FA" w:rsidRDefault="00DA62DC" w:rsidP="00791F91">
            <w:pPr>
              <w:rPr>
                <w:sz w:val="22"/>
                <w:szCs w:val="22"/>
              </w:rPr>
            </w:pPr>
            <w:r w:rsidRPr="004123FA">
              <w:rPr>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405A33" w14:textId="77777777" w:rsidR="00DA62DC" w:rsidRPr="004123FA" w:rsidRDefault="00DA62DC" w:rsidP="00791F91">
            <w:pPr>
              <w:rPr>
                <w:sz w:val="22"/>
                <w:szCs w:val="22"/>
              </w:rPr>
            </w:pPr>
            <w:r w:rsidRPr="004123F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D13CF4" w14:textId="77777777" w:rsidR="00DA62DC" w:rsidRPr="004123FA" w:rsidRDefault="00DA62DC" w:rsidP="00791F91">
            <w:pPr>
              <w:rPr>
                <w:sz w:val="22"/>
                <w:szCs w:val="22"/>
              </w:rPr>
            </w:pPr>
            <w:r w:rsidRPr="004123FA">
              <w:rPr>
                <w:sz w:val="22"/>
                <w:szCs w:val="22"/>
              </w:rPr>
              <w:t> </w:t>
            </w:r>
          </w:p>
        </w:tc>
      </w:tr>
      <w:tr w:rsidR="004F5AAA" w:rsidRPr="004123FA" w14:paraId="7E84926A" w14:textId="77777777" w:rsidTr="003C624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06A76" w14:textId="77777777" w:rsidR="004F5AAA" w:rsidRPr="004123FA" w:rsidRDefault="004F5AAA" w:rsidP="00791F91">
            <w:pPr>
              <w:rPr>
                <w:sz w:val="22"/>
                <w:szCs w:val="22"/>
              </w:rPr>
            </w:pPr>
            <w:r w:rsidRPr="004123FA">
              <w:rPr>
                <w:szCs w:val="24"/>
                <w:lang w:eastAsia="lt-LT"/>
              </w:rPr>
              <w:t xml:space="preserve">Objekto tvarkymui jos adresų valdytojai pagal jungtinės veiklos sutartį skiria </w:t>
            </w:r>
            <w:r w:rsidR="00086DCA" w:rsidRPr="004123FA">
              <w:rPr>
                <w:szCs w:val="24"/>
                <w:lang w:eastAsia="lt-LT"/>
              </w:rPr>
              <w:t xml:space="preserve">nuosavų </w:t>
            </w:r>
            <w:r w:rsidRPr="004123FA">
              <w:rPr>
                <w:szCs w:val="24"/>
                <w:lang w:eastAsia="lt-LT"/>
              </w:rPr>
              <w:t>lėšų</w:t>
            </w:r>
            <w:r w:rsidR="00086DCA" w:rsidRPr="004123FA">
              <w:rPr>
                <w:szCs w:val="24"/>
                <w:lang w:eastAsia="lt-LT"/>
              </w:rPr>
              <w:t xml:space="preserve"> (privati investicija)</w:t>
            </w:r>
            <w:r w:rsidR="00086DCA" w:rsidRPr="004123FA">
              <w:rPr>
                <w:sz w:val="22"/>
                <w:szCs w:val="22"/>
              </w:rPr>
              <w:t xml:space="preserve"> %</w:t>
            </w:r>
          </w:p>
        </w:tc>
        <w:tc>
          <w:tcPr>
            <w:tcW w:w="474" w:type="dxa"/>
            <w:tcBorders>
              <w:top w:val="single" w:sz="4" w:space="0" w:color="auto"/>
              <w:left w:val="nil"/>
              <w:bottom w:val="single" w:sz="4" w:space="0" w:color="auto"/>
              <w:right w:val="single" w:sz="4" w:space="0" w:color="auto"/>
            </w:tcBorders>
            <w:shd w:val="clear" w:color="auto" w:fill="auto"/>
            <w:noWrap/>
            <w:vAlign w:val="bottom"/>
          </w:tcPr>
          <w:p w14:paraId="67A0FF3D" w14:textId="77777777" w:rsidR="004F5AAA" w:rsidRPr="004123FA" w:rsidRDefault="00086DCA" w:rsidP="00791F91">
            <w:pPr>
              <w:jc w:val="right"/>
              <w:rPr>
                <w:sz w:val="22"/>
                <w:szCs w:val="22"/>
              </w:rPr>
            </w:pPr>
            <w:r w:rsidRPr="004123FA">
              <w:rPr>
                <w:sz w:val="22"/>
                <w:szCs w:val="22"/>
              </w:rPr>
              <w:t>6</w:t>
            </w:r>
          </w:p>
        </w:tc>
        <w:tc>
          <w:tcPr>
            <w:tcW w:w="426" w:type="dxa"/>
            <w:tcBorders>
              <w:top w:val="single" w:sz="4" w:space="0" w:color="auto"/>
              <w:left w:val="nil"/>
              <w:bottom w:val="single" w:sz="4" w:space="0" w:color="auto"/>
              <w:right w:val="single" w:sz="4" w:space="0" w:color="auto"/>
            </w:tcBorders>
            <w:shd w:val="clear" w:color="auto" w:fill="auto"/>
            <w:noWrap/>
            <w:vAlign w:val="bottom"/>
          </w:tcPr>
          <w:p w14:paraId="266CC737" w14:textId="77777777" w:rsidR="004F5AAA" w:rsidRPr="004123FA" w:rsidRDefault="00086DCA" w:rsidP="00791F91">
            <w:pPr>
              <w:rPr>
                <w:sz w:val="22"/>
                <w:szCs w:val="22"/>
              </w:rPr>
            </w:pPr>
            <w:r w:rsidRPr="004123FA">
              <w:rPr>
                <w:sz w:val="22"/>
                <w:szCs w:val="22"/>
              </w:rPr>
              <w:t>5</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6234CB7" w14:textId="77777777" w:rsidR="004F5AAA" w:rsidRPr="004123FA" w:rsidRDefault="00086DCA" w:rsidP="00791F91">
            <w:pPr>
              <w:rPr>
                <w:sz w:val="22"/>
                <w:szCs w:val="22"/>
              </w:rPr>
            </w:pPr>
            <w:r w:rsidRPr="004123FA">
              <w:rPr>
                <w:sz w:val="22"/>
                <w:szCs w:val="22"/>
              </w:rPr>
              <w:t>4</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0342EA1E" w14:textId="77777777" w:rsidR="004F5AAA" w:rsidRPr="004123FA" w:rsidRDefault="00086DCA" w:rsidP="00791F91">
            <w:pPr>
              <w:rPr>
                <w:sz w:val="22"/>
                <w:szCs w:val="22"/>
              </w:rPr>
            </w:pPr>
            <w:r w:rsidRPr="004123FA">
              <w:rPr>
                <w:sz w:val="22"/>
                <w:szCs w:val="22"/>
              </w:rPr>
              <w:t>3</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91C2803" w14:textId="77777777" w:rsidR="004F5AAA" w:rsidRPr="004123FA" w:rsidRDefault="00086DCA" w:rsidP="00791F91">
            <w:pPr>
              <w:rPr>
                <w:sz w:val="22"/>
                <w:szCs w:val="22"/>
              </w:rPr>
            </w:pPr>
            <w:r w:rsidRPr="004123FA">
              <w:rPr>
                <w:sz w:val="22"/>
                <w:szCs w:val="22"/>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837CDE4" w14:textId="77777777" w:rsidR="004F5AAA" w:rsidRPr="004123FA" w:rsidRDefault="004F5AAA" w:rsidP="00791F91">
            <w:pPr>
              <w:jc w:val="right"/>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FE2634A" w14:textId="77777777" w:rsidR="004F5AAA" w:rsidRPr="004123FA" w:rsidRDefault="004F5AAA" w:rsidP="00791F91">
            <w:pPr>
              <w:jc w:val="right"/>
              <w:rPr>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14:paraId="0B080852" w14:textId="77777777" w:rsidR="004F5AAA" w:rsidRPr="004123FA" w:rsidRDefault="004F5AAA" w:rsidP="00791F91">
            <w:pPr>
              <w:jc w:val="right"/>
              <w:rPr>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4E33DD9F" w14:textId="77777777" w:rsidR="004F5AAA" w:rsidRPr="004123FA" w:rsidRDefault="004F5AAA" w:rsidP="00791F91">
            <w:pPr>
              <w:jc w:val="right"/>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6CA0091" w14:textId="77777777" w:rsidR="004F5AAA" w:rsidRPr="004123FA" w:rsidRDefault="004F5AAA" w:rsidP="00791F91">
            <w:pPr>
              <w:jc w:val="right"/>
              <w:rPr>
                <w:sz w:val="22"/>
                <w:szCs w:val="22"/>
              </w:rPr>
            </w:pPr>
          </w:p>
        </w:tc>
      </w:tr>
      <w:tr w:rsidR="00DA62DC" w:rsidRPr="004123FA" w14:paraId="1F254709" w14:textId="77777777" w:rsidTr="003C624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1E13F" w14:textId="77777777" w:rsidR="00DA62DC" w:rsidRPr="004123FA" w:rsidRDefault="00086DCA" w:rsidP="00791F91">
            <w:pPr>
              <w:rPr>
                <w:sz w:val="22"/>
                <w:szCs w:val="22"/>
              </w:rPr>
            </w:pPr>
            <w:r w:rsidRPr="004123FA">
              <w:rPr>
                <w:szCs w:val="24"/>
                <w:lang w:eastAsia="lt-LT"/>
              </w:rPr>
              <w:t>Objekto tvarkymui pritaria tos gyvenvietės ar teritorijos, kurioje yra Objektas, vietos bendruomenės taryba ar kita teisėta gyventojų atstovaujama visuomeninė organizacija</w:t>
            </w:r>
          </w:p>
        </w:tc>
        <w:tc>
          <w:tcPr>
            <w:tcW w:w="474" w:type="dxa"/>
            <w:tcBorders>
              <w:top w:val="single" w:sz="4" w:space="0" w:color="auto"/>
              <w:left w:val="nil"/>
              <w:bottom w:val="single" w:sz="4" w:space="0" w:color="auto"/>
              <w:right w:val="single" w:sz="4" w:space="0" w:color="auto"/>
            </w:tcBorders>
            <w:shd w:val="clear" w:color="auto" w:fill="auto"/>
            <w:noWrap/>
            <w:vAlign w:val="bottom"/>
          </w:tcPr>
          <w:p w14:paraId="605B07B9" w14:textId="77777777" w:rsidR="00DA62DC" w:rsidRPr="004123FA" w:rsidRDefault="00DA62DC" w:rsidP="00791F91">
            <w:pPr>
              <w:jc w:val="right"/>
              <w:rPr>
                <w:sz w:val="22"/>
                <w:szCs w:val="22"/>
              </w:rPr>
            </w:pPr>
            <w:r w:rsidRPr="004123FA">
              <w:rPr>
                <w:sz w:val="22"/>
                <w:szCs w:val="22"/>
              </w:rPr>
              <w:t>4</w:t>
            </w:r>
          </w:p>
        </w:tc>
        <w:tc>
          <w:tcPr>
            <w:tcW w:w="426" w:type="dxa"/>
            <w:tcBorders>
              <w:top w:val="single" w:sz="4" w:space="0" w:color="auto"/>
              <w:left w:val="nil"/>
              <w:bottom w:val="single" w:sz="4" w:space="0" w:color="auto"/>
              <w:right w:val="single" w:sz="4" w:space="0" w:color="auto"/>
            </w:tcBorders>
            <w:shd w:val="clear" w:color="auto" w:fill="auto"/>
            <w:noWrap/>
            <w:vAlign w:val="bottom"/>
          </w:tcPr>
          <w:p w14:paraId="1F443C3F" w14:textId="77777777" w:rsidR="00DA62DC" w:rsidRPr="004123FA" w:rsidRDefault="00DA62DC" w:rsidP="00791F91">
            <w:pPr>
              <w:rPr>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17C7EFEA" w14:textId="77777777" w:rsidR="00DA62DC" w:rsidRPr="004123FA" w:rsidRDefault="00DA62DC" w:rsidP="00791F91">
            <w:pPr>
              <w:rPr>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6C4BB23B" w14:textId="77777777" w:rsidR="00DA62DC" w:rsidRPr="004123FA" w:rsidRDefault="00DA62DC" w:rsidP="00791F91">
            <w:pPr>
              <w:rPr>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2F01738D" w14:textId="77777777" w:rsidR="00DA62DC" w:rsidRPr="004123FA" w:rsidRDefault="00DA62DC" w:rsidP="00791F91">
            <w:pP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5BAB446" w14:textId="77777777" w:rsidR="00DA62DC" w:rsidRPr="004123FA" w:rsidRDefault="00DA62DC" w:rsidP="00791F91">
            <w:pPr>
              <w:jc w:val="right"/>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6A2C948" w14:textId="77777777" w:rsidR="00DA62DC" w:rsidRPr="004123FA" w:rsidRDefault="00DA62DC" w:rsidP="00791F91">
            <w:pPr>
              <w:jc w:val="right"/>
              <w:rPr>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14:paraId="6E109F8D" w14:textId="77777777" w:rsidR="00DA62DC" w:rsidRPr="004123FA" w:rsidRDefault="00DA62DC" w:rsidP="00791F91">
            <w:pPr>
              <w:jc w:val="right"/>
              <w:rPr>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0EC5E09B" w14:textId="77777777" w:rsidR="00DA62DC" w:rsidRPr="004123FA" w:rsidRDefault="00DA62DC" w:rsidP="00791F91">
            <w:pPr>
              <w:jc w:val="right"/>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84661DD" w14:textId="77777777" w:rsidR="00DA62DC" w:rsidRPr="004123FA" w:rsidRDefault="00DA62DC" w:rsidP="00791F91">
            <w:pPr>
              <w:jc w:val="right"/>
              <w:rPr>
                <w:sz w:val="22"/>
                <w:szCs w:val="22"/>
              </w:rPr>
            </w:pPr>
          </w:p>
        </w:tc>
      </w:tr>
      <w:tr w:rsidR="00DA62DC" w:rsidRPr="004123FA" w14:paraId="6680EB0F" w14:textId="77777777" w:rsidTr="003C6241">
        <w:trPr>
          <w:trHeight w:val="300"/>
        </w:trPr>
        <w:tc>
          <w:tcPr>
            <w:tcW w:w="3828" w:type="dxa"/>
            <w:tcBorders>
              <w:top w:val="nil"/>
              <w:left w:val="single" w:sz="4" w:space="0" w:color="auto"/>
              <w:bottom w:val="single" w:sz="4" w:space="0" w:color="auto"/>
              <w:right w:val="single" w:sz="4" w:space="0" w:color="auto"/>
            </w:tcBorders>
            <w:noWrap/>
            <w:vAlign w:val="bottom"/>
            <w:hideMark/>
          </w:tcPr>
          <w:p w14:paraId="7422DF63"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474" w:type="dxa"/>
            <w:tcBorders>
              <w:top w:val="nil"/>
              <w:left w:val="nil"/>
              <w:bottom w:val="single" w:sz="4" w:space="0" w:color="auto"/>
              <w:right w:val="single" w:sz="4" w:space="0" w:color="auto"/>
            </w:tcBorders>
            <w:noWrap/>
            <w:vAlign w:val="bottom"/>
            <w:hideMark/>
          </w:tcPr>
          <w:p w14:paraId="78E0BEDD"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426" w:type="dxa"/>
            <w:tcBorders>
              <w:top w:val="nil"/>
              <w:left w:val="nil"/>
              <w:bottom w:val="single" w:sz="4" w:space="0" w:color="auto"/>
              <w:right w:val="single" w:sz="4" w:space="0" w:color="auto"/>
            </w:tcBorders>
            <w:noWrap/>
            <w:vAlign w:val="bottom"/>
            <w:hideMark/>
          </w:tcPr>
          <w:p w14:paraId="610725AF"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425" w:type="dxa"/>
            <w:tcBorders>
              <w:top w:val="nil"/>
              <w:left w:val="nil"/>
              <w:bottom w:val="single" w:sz="4" w:space="0" w:color="auto"/>
              <w:right w:val="single" w:sz="4" w:space="0" w:color="auto"/>
            </w:tcBorders>
            <w:noWrap/>
            <w:vAlign w:val="bottom"/>
            <w:hideMark/>
          </w:tcPr>
          <w:p w14:paraId="6A3D9F16"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425" w:type="dxa"/>
            <w:tcBorders>
              <w:top w:val="nil"/>
              <w:left w:val="nil"/>
              <w:bottom w:val="single" w:sz="4" w:space="0" w:color="auto"/>
              <w:right w:val="single" w:sz="4" w:space="0" w:color="auto"/>
            </w:tcBorders>
            <w:noWrap/>
            <w:vAlign w:val="bottom"/>
            <w:hideMark/>
          </w:tcPr>
          <w:p w14:paraId="590CFA23"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425" w:type="dxa"/>
            <w:tcBorders>
              <w:top w:val="nil"/>
              <w:left w:val="nil"/>
              <w:bottom w:val="single" w:sz="4" w:space="0" w:color="auto"/>
              <w:right w:val="single" w:sz="4" w:space="0" w:color="auto"/>
            </w:tcBorders>
            <w:noWrap/>
            <w:vAlign w:val="bottom"/>
            <w:hideMark/>
          </w:tcPr>
          <w:p w14:paraId="61E5072D"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567" w:type="dxa"/>
            <w:tcBorders>
              <w:top w:val="nil"/>
              <w:left w:val="nil"/>
              <w:bottom w:val="single" w:sz="4" w:space="0" w:color="auto"/>
              <w:right w:val="single" w:sz="4" w:space="0" w:color="auto"/>
            </w:tcBorders>
            <w:noWrap/>
            <w:vAlign w:val="bottom"/>
            <w:hideMark/>
          </w:tcPr>
          <w:p w14:paraId="2A5129DB"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567" w:type="dxa"/>
            <w:tcBorders>
              <w:top w:val="nil"/>
              <w:left w:val="nil"/>
              <w:bottom w:val="single" w:sz="4" w:space="0" w:color="auto"/>
              <w:right w:val="single" w:sz="4" w:space="0" w:color="auto"/>
            </w:tcBorders>
            <w:noWrap/>
            <w:vAlign w:val="bottom"/>
            <w:hideMark/>
          </w:tcPr>
          <w:p w14:paraId="06BF8E9A"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426" w:type="dxa"/>
            <w:tcBorders>
              <w:top w:val="nil"/>
              <w:left w:val="nil"/>
              <w:bottom w:val="single" w:sz="4" w:space="0" w:color="auto"/>
              <w:right w:val="single" w:sz="4" w:space="0" w:color="auto"/>
            </w:tcBorders>
            <w:noWrap/>
            <w:vAlign w:val="bottom"/>
            <w:hideMark/>
          </w:tcPr>
          <w:p w14:paraId="7DCE6DD4"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425" w:type="dxa"/>
            <w:tcBorders>
              <w:top w:val="nil"/>
              <w:left w:val="nil"/>
              <w:bottom w:val="single" w:sz="4" w:space="0" w:color="auto"/>
              <w:right w:val="single" w:sz="4" w:space="0" w:color="auto"/>
            </w:tcBorders>
            <w:noWrap/>
            <w:vAlign w:val="bottom"/>
            <w:hideMark/>
          </w:tcPr>
          <w:p w14:paraId="73584D95"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567" w:type="dxa"/>
            <w:tcBorders>
              <w:top w:val="nil"/>
              <w:left w:val="nil"/>
              <w:bottom w:val="single" w:sz="4" w:space="0" w:color="auto"/>
              <w:right w:val="single" w:sz="4" w:space="0" w:color="auto"/>
            </w:tcBorders>
            <w:noWrap/>
            <w:vAlign w:val="bottom"/>
            <w:hideMark/>
          </w:tcPr>
          <w:p w14:paraId="1DA538CE"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r>
      <w:tr w:rsidR="00DA62DC" w:rsidRPr="004123FA" w14:paraId="72EBE7F6" w14:textId="77777777" w:rsidTr="003C6241">
        <w:trPr>
          <w:trHeight w:val="300"/>
        </w:trPr>
        <w:tc>
          <w:tcPr>
            <w:tcW w:w="3828" w:type="dxa"/>
            <w:tcBorders>
              <w:top w:val="nil"/>
              <w:left w:val="single" w:sz="4" w:space="0" w:color="auto"/>
              <w:bottom w:val="single" w:sz="4" w:space="0" w:color="auto"/>
              <w:right w:val="single" w:sz="4" w:space="0" w:color="auto"/>
            </w:tcBorders>
            <w:shd w:val="clear" w:color="000000" w:fill="FFC000"/>
            <w:noWrap/>
            <w:vAlign w:val="bottom"/>
            <w:hideMark/>
          </w:tcPr>
          <w:p w14:paraId="7AC68F70"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xml:space="preserve">Iš viso balų: </w:t>
            </w:r>
          </w:p>
        </w:tc>
        <w:tc>
          <w:tcPr>
            <w:tcW w:w="474" w:type="dxa"/>
            <w:tcBorders>
              <w:top w:val="nil"/>
              <w:left w:val="nil"/>
              <w:bottom w:val="single" w:sz="4" w:space="0" w:color="auto"/>
              <w:right w:val="single" w:sz="4" w:space="0" w:color="auto"/>
            </w:tcBorders>
            <w:shd w:val="clear" w:color="000000" w:fill="FFC000"/>
            <w:noWrap/>
            <w:vAlign w:val="bottom"/>
            <w:hideMark/>
          </w:tcPr>
          <w:p w14:paraId="2E79B898" w14:textId="77777777" w:rsidR="00DA62DC" w:rsidRPr="004123FA" w:rsidRDefault="00DA62DC" w:rsidP="00791F91">
            <w:pPr>
              <w:jc w:val="right"/>
              <w:rPr>
                <w:rFonts w:ascii="Calibri" w:hAnsi="Calibri" w:cs="Calibri"/>
                <w:color w:val="000000"/>
                <w:sz w:val="22"/>
                <w:szCs w:val="22"/>
                <w:lang w:eastAsia="lt-LT"/>
              </w:rPr>
            </w:pPr>
            <w:r w:rsidRPr="004123FA">
              <w:rPr>
                <w:rFonts w:ascii="Calibri" w:hAnsi="Calibri" w:cs="Calibri"/>
                <w:color w:val="000000"/>
                <w:sz w:val="22"/>
                <w:szCs w:val="22"/>
                <w:lang w:eastAsia="lt-LT"/>
              </w:rPr>
              <w:t>25</w:t>
            </w:r>
          </w:p>
        </w:tc>
        <w:tc>
          <w:tcPr>
            <w:tcW w:w="426" w:type="dxa"/>
            <w:tcBorders>
              <w:top w:val="nil"/>
              <w:left w:val="nil"/>
              <w:bottom w:val="single" w:sz="4" w:space="0" w:color="auto"/>
              <w:right w:val="single" w:sz="4" w:space="0" w:color="auto"/>
            </w:tcBorders>
            <w:noWrap/>
            <w:vAlign w:val="bottom"/>
            <w:hideMark/>
          </w:tcPr>
          <w:p w14:paraId="0EAB7145"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425" w:type="dxa"/>
            <w:tcBorders>
              <w:top w:val="nil"/>
              <w:left w:val="nil"/>
              <w:bottom w:val="single" w:sz="4" w:space="0" w:color="auto"/>
              <w:right w:val="single" w:sz="4" w:space="0" w:color="auto"/>
            </w:tcBorders>
            <w:noWrap/>
            <w:vAlign w:val="bottom"/>
            <w:hideMark/>
          </w:tcPr>
          <w:p w14:paraId="62251392"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425" w:type="dxa"/>
            <w:tcBorders>
              <w:top w:val="nil"/>
              <w:left w:val="nil"/>
              <w:bottom w:val="single" w:sz="4" w:space="0" w:color="auto"/>
              <w:right w:val="single" w:sz="4" w:space="0" w:color="auto"/>
            </w:tcBorders>
            <w:noWrap/>
            <w:vAlign w:val="bottom"/>
            <w:hideMark/>
          </w:tcPr>
          <w:p w14:paraId="436CA806"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425" w:type="dxa"/>
            <w:tcBorders>
              <w:top w:val="nil"/>
              <w:left w:val="nil"/>
              <w:bottom w:val="single" w:sz="4" w:space="0" w:color="auto"/>
              <w:right w:val="single" w:sz="4" w:space="0" w:color="auto"/>
            </w:tcBorders>
            <w:noWrap/>
            <w:vAlign w:val="bottom"/>
            <w:hideMark/>
          </w:tcPr>
          <w:p w14:paraId="3A76BBCE"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567" w:type="dxa"/>
            <w:tcBorders>
              <w:top w:val="nil"/>
              <w:left w:val="nil"/>
              <w:bottom w:val="single" w:sz="4" w:space="0" w:color="auto"/>
              <w:right w:val="single" w:sz="4" w:space="0" w:color="auto"/>
            </w:tcBorders>
            <w:noWrap/>
            <w:vAlign w:val="bottom"/>
            <w:hideMark/>
          </w:tcPr>
          <w:p w14:paraId="780FAE91"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567" w:type="dxa"/>
            <w:tcBorders>
              <w:top w:val="nil"/>
              <w:left w:val="nil"/>
              <w:bottom w:val="single" w:sz="4" w:space="0" w:color="auto"/>
              <w:right w:val="single" w:sz="4" w:space="0" w:color="auto"/>
            </w:tcBorders>
            <w:noWrap/>
            <w:vAlign w:val="bottom"/>
            <w:hideMark/>
          </w:tcPr>
          <w:p w14:paraId="0CA8DDA0"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426" w:type="dxa"/>
            <w:tcBorders>
              <w:top w:val="nil"/>
              <w:left w:val="nil"/>
              <w:bottom w:val="single" w:sz="4" w:space="0" w:color="auto"/>
              <w:right w:val="single" w:sz="4" w:space="0" w:color="auto"/>
            </w:tcBorders>
            <w:noWrap/>
            <w:vAlign w:val="bottom"/>
            <w:hideMark/>
          </w:tcPr>
          <w:p w14:paraId="454AFACC"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425" w:type="dxa"/>
            <w:tcBorders>
              <w:top w:val="nil"/>
              <w:left w:val="nil"/>
              <w:bottom w:val="single" w:sz="4" w:space="0" w:color="auto"/>
              <w:right w:val="single" w:sz="4" w:space="0" w:color="auto"/>
            </w:tcBorders>
            <w:noWrap/>
            <w:vAlign w:val="bottom"/>
            <w:hideMark/>
          </w:tcPr>
          <w:p w14:paraId="68843C5F"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c>
          <w:tcPr>
            <w:tcW w:w="567" w:type="dxa"/>
            <w:tcBorders>
              <w:top w:val="nil"/>
              <w:left w:val="nil"/>
              <w:bottom w:val="single" w:sz="4" w:space="0" w:color="auto"/>
              <w:right w:val="single" w:sz="4" w:space="0" w:color="auto"/>
            </w:tcBorders>
            <w:noWrap/>
            <w:vAlign w:val="bottom"/>
            <w:hideMark/>
          </w:tcPr>
          <w:p w14:paraId="340D07AB" w14:textId="77777777" w:rsidR="00DA62DC" w:rsidRPr="004123FA" w:rsidRDefault="00DA62DC" w:rsidP="00791F91">
            <w:pPr>
              <w:rPr>
                <w:rFonts w:ascii="Calibri" w:hAnsi="Calibri" w:cs="Calibri"/>
                <w:color w:val="000000"/>
                <w:sz w:val="22"/>
                <w:szCs w:val="22"/>
                <w:lang w:eastAsia="lt-LT"/>
              </w:rPr>
            </w:pPr>
            <w:r w:rsidRPr="004123FA">
              <w:rPr>
                <w:rFonts w:ascii="Calibri" w:hAnsi="Calibri" w:cs="Calibri"/>
                <w:color w:val="000000"/>
                <w:sz w:val="22"/>
                <w:szCs w:val="22"/>
                <w:lang w:eastAsia="lt-LT"/>
              </w:rPr>
              <w:t> </w:t>
            </w:r>
          </w:p>
        </w:tc>
      </w:tr>
      <w:tr w:rsidR="00DA62DC" w:rsidRPr="004123FA" w14:paraId="1120042D" w14:textId="77777777" w:rsidTr="003C6241">
        <w:trPr>
          <w:trHeight w:val="300"/>
        </w:trPr>
        <w:tc>
          <w:tcPr>
            <w:tcW w:w="3828" w:type="dxa"/>
            <w:tcBorders>
              <w:top w:val="nil"/>
              <w:left w:val="nil"/>
              <w:bottom w:val="nil"/>
              <w:right w:val="nil"/>
            </w:tcBorders>
            <w:noWrap/>
            <w:vAlign w:val="bottom"/>
            <w:hideMark/>
          </w:tcPr>
          <w:p w14:paraId="5F2EB516" w14:textId="77777777" w:rsidR="00DA62DC" w:rsidRPr="004123FA" w:rsidRDefault="00DA62DC" w:rsidP="00791F91">
            <w:pPr>
              <w:rPr>
                <w:rFonts w:ascii="Calibri" w:hAnsi="Calibri" w:cs="Calibri"/>
                <w:color w:val="000000"/>
                <w:sz w:val="22"/>
                <w:szCs w:val="22"/>
                <w:lang w:eastAsia="lt-LT"/>
              </w:rPr>
            </w:pPr>
          </w:p>
        </w:tc>
        <w:tc>
          <w:tcPr>
            <w:tcW w:w="474" w:type="dxa"/>
            <w:tcBorders>
              <w:top w:val="nil"/>
              <w:left w:val="nil"/>
              <w:bottom w:val="nil"/>
              <w:right w:val="nil"/>
            </w:tcBorders>
            <w:noWrap/>
            <w:vAlign w:val="bottom"/>
            <w:hideMark/>
          </w:tcPr>
          <w:p w14:paraId="1DE5FC6A" w14:textId="77777777" w:rsidR="00DA62DC" w:rsidRPr="004123FA" w:rsidRDefault="00DA62DC" w:rsidP="00791F91">
            <w:pPr>
              <w:rPr>
                <w:rFonts w:ascii="Calibri" w:hAnsi="Calibri" w:cs="Calibri"/>
                <w:color w:val="000000"/>
                <w:sz w:val="22"/>
                <w:szCs w:val="22"/>
                <w:lang w:eastAsia="lt-LT"/>
              </w:rPr>
            </w:pPr>
          </w:p>
        </w:tc>
        <w:tc>
          <w:tcPr>
            <w:tcW w:w="426" w:type="dxa"/>
            <w:tcBorders>
              <w:top w:val="nil"/>
              <w:left w:val="nil"/>
              <w:bottom w:val="nil"/>
              <w:right w:val="nil"/>
            </w:tcBorders>
            <w:noWrap/>
            <w:vAlign w:val="bottom"/>
            <w:hideMark/>
          </w:tcPr>
          <w:p w14:paraId="1B1125CF" w14:textId="77777777" w:rsidR="00DA62DC" w:rsidRPr="004123FA" w:rsidRDefault="00DA62DC" w:rsidP="00791F91">
            <w:pPr>
              <w:rPr>
                <w:rFonts w:ascii="Calibri" w:hAnsi="Calibri" w:cs="Calibri"/>
                <w:color w:val="000000"/>
                <w:sz w:val="22"/>
                <w:szCs w:val="22"/>
                <w:lang w:eastAsia="lt-LT"/>
              </w:rPr>
            </w:pPr>
          </w:p>
        </w:tc>
        <w:tc>
          <w:tcPr>
            <w:tcW w:w="425" w:type="dxa"/>
            <w:tcBorders>
              <w:top w:val="nil"/>
              <w:left w:val="nil"/>
              <w:bottom w:val="nil"/>
              <w:right w:val="nil"/>
            </w:tcBorders>
            <w:noWrap/>
            <w:vAlign w:val="bottom"/>
            <w:hideMark/>
          </w:tcPr>
          <w:p w14:paraId="7BE42B9F" w14:textId="77777777" w:rsidR="00DA62DC" w:rsidRPr="004123FA" w:rsidRDefault="00DA62DC" w:rsidP="00791F91">
            <w:pPr>
              <w:rPr>
                <w:rFonts w:ascii="Calibri" w:hAnsi="Calibri" w:cs="Calibri"/>
                <w:color w:val="000000"/>
                <w:sz w:val="22"/>
                <w:szCs w:val="22"/>
                <w:lang w:eastAsia="lt-LT"/>
              </w:rPr>
            </w:pPr>
          </w:p>
        </w:tc>
        <w:tc>
          <w:tcPr>
            <w:tcW w:w="425" w:type="dxa"/>
            <w:tcBorders>
              <w:top w:val="nil"/>
              <w:left w:val="nil"/>
              <w:bottom w:val="nil"/>
              <w:right w:val="nil"/>
            </w:tcBorders>
            <w:noWrap/>
            <w:vAlign w:val="bottom"/>
            <w:hideMark/>
          </w:tcPr>
          <w:p w14:paraId="7B6A6027" w14:textId="77777777" w:rsidR="00DA62DC" w:rsidRPr="004123FA" w:rsidRDefault="00DA62DC" w:rsidP="00791F91">
            <w:pPr>
              <w:rPr>
                <w:rFonts w:ascii="Calibri" w:hAnsi="Calibri" w:cs="Calibri"/>
                <w:color w:val="000000"/>
                <w:sz w:val="22"/>
                <w:szCs w:val="22"/>
                <w:lang w:eastAsia="lt-LT"/>
              </w:rPr>
            </w:pPr>
          </w:p>
        </w:tc>
        <w:tc>
          <w:tcPr>
            <w:tcW w:w="425" w:type="dxa"/>
            <w:tcBorders>
              <w:top w:val="nil"/>
              <w:left w:val="nil"/>
              <w:bottom w:val="nil"/>
              <w:right w:val="nil"/>
            </w:tcBorders>
            <w:noWrap/>
            <w:vAlign w:val="bottom"/>
            <w:hideMark/>
          </w:tcPr>
          <w:p w14:paraId="3AF7BFDD" w14:textId="77777777" w:rsidR="00DA62DC" w:rsidRPr="004123FA" w:rsidRDefault="00DA62DC" w:rsidP="00791F91">
            <w:pPr>
              <w:rPr>
                <w:rFonts w:ascii="Calibri" w:hAnsi="Calibri" w:cs="Calibri"/>
                <w:color w:val="000000"/>
                <w:sz w:val="22"/>
                <w:szCs w:val="22"/>
                <w:lang w:eastAsia="lt-LT"/>
              </w:rPr>
            </w:pPr>
          </w:p>
        </w:tc>
        <w:tc>
          <w:tcPr>
            <w:tcW w:w="567" w:type="dxa"/>
            <w:tcBorders>
              <w:top w:val="nil"/>
              <w:left w:val="nil"/>
              <w:bottom w:val="nil"/>
              <w:right w:val="nil"/>
            </w:tcBorders>
            <w:noWrap/>
            <w:vAlign w:val="bottom"/>
            <w:hideMark/>
          </w:tcPr>
          <w:p w14:paraId="4D885953" w14:textId="77777777" w:rsidR="00DA62DC" w:rsidRPr="004123FA" w:rsidRDefault="00DA62DC" w:rsidP="00791F91">
            <w:pPr>
              <w:rPr>
                <w:rFonts w:ascii="Calibri" w:hAnsi="Calibri" w:cs="Calibri"/>
                <w:color w:val="000000"/>
                <w:sz w:val="22"/>
                <w:szCs w:val="22"/>
                <w:lang w:eastAsia="lt-LT"/>
              </w:rPr>
            </w:pPr>
          </w:p>
        </w:tc>
        <w:tc>
          <w:tcPr>
            <w:tcW w:w="567" w:type="dxa"/>
            <w:tcBorders>
              <w:top w:val="nil"/>
              <w:left w:val="nil"/>
              <w:bottom w:val="nil"/>
              <w:right w:val="nil"/>
            </w:tcBorders>
            <w:noWrap/>
            <w:vAlign w:val="bottom"/>
            <w:hideMark/>
          </w:tcPr>
          <w:p w14:paraId="02D7AF68" w14:textId="77777777" w:rsidR="00DA62DC" w:rsidRPr="004123FA" w:rsidRDefault="00DA62DC" w:rsidP="00791F91">
            <w:pPr>
              <w:rPr>
                <w:rFonts w:ascii="Calibri" w:hAnsi="Calibri" w:cs="Calibri"/>
                <w:color w:val="000000"/>
                <w:sz w:val="22"/>
                <w:szCs w:val="22"/>
                <w:lang w:eastAsia="lt-LT"/>
              </w:rPr>
            </w:pPr>
          </w:p>
        </w:tc>
        <w:tc>
          <w:tcPr>
            <w:tcW w:w="426" w:type="dxa"/>
            <w:tcBorders>
              <w:top w:val="nil"/>
              <w:left w:val="nil"/>
              <w:bottom w:val="nil"/>
              <w:right w:val="nil"/>
            </w:tcBorders>
            <w:noWrap/>
            <w:vAlign w:val="bottom"/>
            <w:hideMark/>
          </w:tcPr>
          <w:p w14:paraId="2770CBA0" w14:textId="77777777" w:rsidR="00DA62DC" w:rsidRPr="004123FA" w:rsidRDefault="00DA62DC" w:rsidP="00791F91">
            <w:pPr>
              <w:rPr>
                <w:rFonts w:ascii="Calibri" w:hAnsi="Calibri" w:cs="Calibri"/>
                <w:color w:val="000000"/>
                <w:sz w:val="22"/>
                <w:szCs w:val="22"/>
                <w:lang w:eastAsia="lt-LT"/>
              </w:rPr>
            </w:pPr>
          </w:p>
        </w:tc>
        <w:tc>
          <w:tcPr>
            <w:tcW w:w="425" w:type="dxa"/>
            <w:tcBorders>
              <w:top w:val="nil"/>
              <w:left w:val="nil"/>
              <w:bottom w:val="nil"/>
              <w:right w:val="nil"/>
            </w:tcBorders>
            <w:noWrap/>
            <w:vAlign w:val="bottom"/>
            <w:hideMark/>
          </w:tcPr>
          <w:p w14:paraId="2D407E5D" w14:textId="77777777" w:rsidR="00DA62DC" w:rsidRPr="004123FA" w:rsidRDefault="00DA62DC" w:rsidP="00791F91">
            <w:pPr>
              <w:rPr>
                <w:rFonts w:ascii="Calibri" w:hAnsi="Calibri" w:cs="Calibri"/>
                <w:color w:val="000000"/>
                <w:sz w:val="22"/>
                <w:szCs w:val="22"/>
                <w:lang w:eastAsia="lt-LT"/>
              </w:rPr>
            </w:pPr>
          </w:p>
        </w:tc>
        <w:tc>
          <w:tcPr>
            <w:tcW w:w="567" w:type="dxa"/>
            <w:tcBorders>
              <w:top w:val="nil"/>
              <w:left w:val="nil"/>
              <w:bottom w:val="nil"/>
              <w:right w:val="nil"/>
            </w:tcBorders>
            <w:noWrap/>
            <w:vAlign w:val="bottom"/>
            <w:hideMark/>
          </w:tcPr>
          <w:p w14:paraId="1E3C79F9" w14:textId="77777777" w:rsidR="00DA62DC" w:rsidRPr="004123FA" w:rsidRDefault="00DA62DC" w:rsidP="00791F91">
            <w:pPr>
              <w:rPr>
                <w:rFonts w:ascii="Calibri" w:hAnsi="Calibri" w:cs="Calibri"/>
                <w:color w:val="000000"/>
                <w:sz w:val="22"/>
                <w:szCs w:val="22"/>
                <w:lang w:eastAsia="lt-LT"/>
              </w:rPr>
            </w:pPr>
          </w:p>
        </w:tc>
      </w:tr>
    </w:tbl>
    <w:p w14:paraId="144CE71A" w14:textId="77777777" w:rsidR="00791F91" w:rsidRPr="004123FA" w:rsidRDefault="00791F91" w:rsidP="00791F91">
      <w:pPr>
        <w:tabs>
          <w:tab w:val="left" w:pos="426"/>
        </w:tabs>
        <w:ind w:firstLine="851"/>
        <w:jc w:val="center"/>
        <w:rPr>
          <w:szCs w:val="24"/>
          <w:lang w:eastAsia="lt-LT"/>
        </w:rPr>
      </w:pPr>
    </w:p>
    <w:p w14:paraId="654A7F20" w14:textId="77777777" w:rsidR="00791F91" w:rsidRPr="004123FA" w:rsidRDefault="00791F91" w:rsidP="00791F91">
      <w:pPr>
        <w:tabs>
          <w:tab w:val="left" w:pos="426"/>
        </w:tabs>
        <w:ind w:firstLine="851"/>
        <w:jc w:val="center"/>
        <w:rPr>
          <w:szCs w:val="24"/>
          <w:lang w:eastAsia="lt-LT"/>
        </w:rPr>
      </w:pPr>
    </w:p>
    <w:p w14:paraId="75FBCEAE" w14:textId="77777777" w:rsidR="00791F91" w:rsidRPr="004123FA" w:rsidRDefault="00791F91" w:rsidP="00791F91">
      <w:pPr>
        <w:tabs>
          <w:tab w:val="left" w:pos="426"/>
        </w:tabs>
        <w:ind w:firstLine="851"/>
        <w:jc w:val="center"/>
        <w:rPr>
          <w:szCs w:val="24"/>
          <w:lang w:eastAsia="lt-LT"/>
        </w:rPr>
      </w:pPr>
      <w:r w:rsidRPr="004123FA">
        <w:rPr>
          <w:szCs w:val="24"/>
          <w:lang w:eastAsia="lt-LT"/>
        </w:rPr>
        <w:t>_____________________________</w:t>
      </w:r>
    </w:p>
    <w:p w14:paraId="5834E42B" w14:textId="77777777" w:rsidR="00791F91" w:rsidRPr="004123FA" w:rsidRDefault="00791F91" w:rsidP="00791F91">
      <w:pPr>
        <w:tabs>
          <w:tab w:val="left" w:pos="426"/>
        </w:tabs>
        <w:ind w:firstLine="851"/>
        <w:jc w:val="center"/>
        <w:rPr>
          <w:szCs w:val="24"/>
          <w:lang w:eastAsia="lt-LT"/>
        </w:rPr>
      </w:pPr>
    </w:p>
    <w:p w14:paraId="00222250" w14:textId="77777777" w:rsidR="00791F91" w:rsidRPr="004123FA" w:rsidRDefault="00791F91" w:rsidP="00791F91">
      <w:pPr>
        <w:tabs>
          <w:tab w:val="left" w:pos="426"/>
        </w:tabs>
        <w:ind w:firstLine="851"/>
        <w:jc w:val="center"/>
        <w:rPr>
          <w:szCs w:val="24"/>
          <w:lang w:eastAsia="lt-LT"/>
        </w:rPr>
      </w:pPr>
    </w:p>
    <w:p w14:paraId="388AFEA0" w14:textId="77777777" w:rsidR="00791F91" w:rsidRPr="004123FA" w:rsidRDefault="00791F91" w:rsidP="00791F91">
      <w:pPr>
        <w:tabs>
          <w:tab w:val="left" w:pos="426"/>
        </w:tabs>
        <w:ind w:firstLine="851"/>
        <w:jc w:val="center"/>
        <w:rPr>
          <w:szCs w:val="24"/>
          <w:lang w:eastAsia="lt-LT"/>
        </w:rPr>
      </w:pPr>
    </w:p>
    <w:p w14:paraId="4757165E" w14:textId="77777777" w:rsidR="00791F91" w:rsidRPr="004123FA" w:rsidRDefault="00791F91" w:rsidP="00791F91">
      <w:pPr>
        <w:tabs>
          <w:tab w:val="left" w:pos="426"/>
        </w:tabs>
        <w:ind w:firstLine="851"/>
        <w:jc w:val="center"/>
        <w:rPr>
          <w:szCs w:val="24"/>
          <w:lang w:eastAsia="lt-LT"/>
        </w:rPr>
      </w:pPr>
    </w:p>
    <w:p w14:paraId="7301FEFE" w14:textId="77777777" w:rsidR="00791F91" w:rsidRPr="004123FA" w:rsidRDefault="00791F91" w:rsidP="00791F91">
      <w:pPr>
        <w:tabs>
          <w:tab w:val="left" w:pos="426"/>
        </w:tabs>
        <w:ind w:firstLine="851"/>
        <w:jc w:val="center"/>
        <w:rPr>
          <w:szCs w:val="24"/>
          <w:lang w:eastAsia="lt-LT"/>
        </w:rPr>
      </w:pPr>
    </w:p>
    <w:p w14:paraId="2EA0573A" w14:textId="77777777" w:rsidR="00791F91" w:rsidRPr="004123FA" w:rsidRDefault="00791F91" w:rsidP="00791F91">
      <w:pPr>
        <w:tabs>
          <w:tab w:val="left" w:pos="426"/>
        </w:tabs>
        <w:ind w:firstLine="851"/>
        <w:jc w:val="center"/>
        <w:rPr>
          <w:szCs w:val="24"/>
          <w:lang w:eastAsia="lt-LT"/>
        </w:rPr>
      </w:pPr>
    </w:p>
    <w:p w14:paraId="07598772" w14:textId="628229A1" w:rsidR="005A5C1F" w:rsidRPr="004123FA" w:rsidRDefault="00E83A33" w:rsidP="00E83A33">
      <w:pPr>
        <w:tabs>
          <w:tab w:val="left" w:pos="426"/>
        </w:tabs>
        <w:rPr>
          <w:szCs w:val="24"/>
          <w:lang w:eastAsia="lt-LT"/>
        </w:rPr>
      </w:pPr>
      <w:r>
        <w:rPr>
          <w:szCs w:val="24"/>
          <w:lang w:eastAsia="lt-LT"/>
        </w:rPr>
        <w:t xml:space="preserve"> </w:t>
      </w:r>
    </w:p>
    <w:p w14:paraId="1C22F4F3" w14:textId="3683E40C" w:rsidR="00E83A33" w:rsidRDefault="00E83A33" w:rsidP="00E83A33">
      <w:pPr>
        <w:tabs>
          <w:tab w:val="left" w:pos="426"/>
        </w:tabs>
        <w:rPr>
          <w:sz w:val="20"/>
          <w:lang w:eastAsia="lt-LT"/>
        </w:rPr>
      </w:pPr>
      <w:r>
        <w:rPr>
          <w:sz w:val="20"/>
          <w:lang w:eastAsia="lt-LT"/>
        </w:rPr>
        <w:lastRenderedPageBreak/>
        <w:t xml:space="preserve">                                                     </w:t>
      </w:r>
      <w:r w:rsidRPr="00E83A33">
        <w:rPr>
          <w:sz w:val="20"/>
          <w:lang w:eastAsia="lt-LT"/>
        </w:rPr>
        <w:t xml:space="preserve">Kelių priežiūros ir plėtros programos finansavimo lėšų, savivaldybės biudžeto lėšų, </w:t>
      </w:r>
      <w:r>
        <w:rPr>
          <w:sz w:val="20"/>
          <w:lang w:eastAsia="lt-LT"/>
        </w:rPr>
        <w:t xml:space="preserve">      </w:t>
      </w:r>
    </w:p>
    <w:p w14:paraId="041BCB7F" w14:textId="77777777" w:rsidR="00E83A33" w:rsidRDefault="00E83A33" w:rsidP="00E83A33">
      <w:pPr>
        <w:tabs>
          <w:tab w:val="left" w:pos="426"/>
        </w:tabs>
        <w:rPr>
          <w:sz w:val="20"/>
          <w:lang w:eastAsia="lt-LT"/>
        </w:rPr>
      </w:pPr>
      <w:r>
        <w:rPr>
          <w:sz w:val="20"/>
          <w:lang w:eastAsia="lt-LT"/>
        </w:rPr>
        <w:t xml:space="preserve">                                                     </w:t>
      </w:r>
      <w:r w:rsidRPr="00E83A33">
        <w:rPr>
          <w:sz w:val="20"/>
          <w:lang w:eastAsia="lt-LT"/>
        </w:rPr>
        <w:t xml:space="preserve">skirtų Kazlų Rūdos savivaldybės vietinės reikšmės keliams ir gatvėms tiesti, taisyti </w:t>
      </w:r>
      <w:r>
        <w:rPr>
          <w:sz w:val="20"/>
          <w:lang w:eastAsia="lt-LT"/>
        </w:rPr>
        <w:t xml:space="preserve">    </w:t>
      </w:r>
    </w:p>
    <w:p w14:paraId="395A89F9" w14:textId="77777777" w:rsidR="00E83A33" w:rsidRDefault="00E83A33" w:rsidP="00E83A33">
      <w:pPr>
        <w:tabs>
          <w:tab w:val="left" w:pos="426"/>
        </w:tabs>
        <w:rPr>
          <w:sz w:val="20"/>
          <w:lang w:eastAsia="lt-LT"/>
        </w:rPr>
      </w:pPr>
      <w:r>
        <w:rPr>
          <w:sz w:val="20"/>
          <w:lang w:eastAsia="lt-LT"/>
        </w:rPr>
        <w:t xml:space="preserve">                                                     </w:t>
      </w:r>
      <w:r w:rsidRPr="00E83A33">
        <w:rPr>
          <w:sz w:val="20"/>
          <w:lang w:eastAsia="lt-LT"/>
        </w:rPr>
        <w:t>(remontuoti), prižiūrėti, saugaus eismo sąlygoms užtikrinti bei</w:t>
      </w:r>
      <w:r>
        <w:rPr>
          <w:sz w:val="20"/>
          <w:lang w:eastAsia="lt-LT"/>
        </w:rPr>
        <w:t xml:space="preserve"> </w:t>
      </w:r>
      <w:r w:rsidRPr="00E83A33">
        <w:rPr>
          <w:sz w:val="20"/>
          <w:lang w:eastAsia="lt-LT"/>
        </w:rPr>
        <w:t xml:space="preserve">daugiabučių/sodininkų </w:t>
      </w:r>
      <w:r>
        <w:rPr>
          <w:sz w:val="20"/>
          <w:lang w:eastAsia="lt-LT"/>
        </w:rPr>
        <w:t xml:space="preserve">    </w:t>
      </w:r>
    </w:p>
    <w:p w14:paraId="616BF032" w14:textId="77777777" w:rsidR="00E83A33" w:rsidRDefault="00E83A33" w:rsidP="00E83A33">
      <w:pPr>
        <w:tabs>
          <w:tab w:val="left" w:pos="426"/>
        </w:tabs>
        <w:rPr>
          <w:sz w:val="20"/>
          <w:lang w:eastAsia="lt-LT"/>
        </w:rPr>
      </w:pPr>
      <w:r>
        <w:rPr>
          <w:sz w:val="20"/>
          <w:lang w:eastAsia="lt-LT"/>
        </w:rPr>
        <w:t xml:space="preserve">                                                     </w:t>
      </w:r>
      <w:r w:rsidRPr="00E83A33">
        <w:rPr>
          <w:sz w:val="20"/>
          <w:lang w:eastAsia="lt-LT"/>
        </w:rPr>
        <w:t xml:space="preserve">bendrijų privažiuojamiesiems keliams ir aikštelėms tvarkyti, naudojimo tvarkos aprašo  </w:t>
      </w:r>
      <w:r>
        <w:rPr>
          <w:sz w:val="20"/>
          <w:lang w:eastAsia="lt-LT"/>
        </w:rPr>
        <w:t xml:space="preserve">  </w:t>
      </w:r>
    </w:p>
    <w:p w14:paraId="04EA86BC" w14:textId="663FF8F0" w:rsidR="00E83A33" w:rsidRPr="00E83A33" w:rsidRDefault="00E83A33" w:rsidP="00E83A33">
      <w:pPr>
        <w:tabs>
          <w:tab w:val="left" w:pos="426"/>
        </w:tabs>
        <w:rPr>
          <w:sz w:val="20"/>
          <w:lang w:eastAsia="lt-LT"/>
        </w:rPr>
      </w:pPr>
      <w:r w:rsidRPr="00E83A33">
        <w:rPr>
          <w:szCs w:val="24"/>
          <w:lang w:eastAsia="lt-LT"/>
        </w:rPr>
        <w:t xml:space="preserve">                                            </w:t>
      </w:r>
      <w:r>
        <w:rPr>
          <w:sz w:val="20"/>
          <w:lang w:eastAsia="lt-LT"/>
        </w:rPr>
        <w:t>3</w:t>
      </w:r>
      <w:r w:rsidRPr="00E83A33">
        <w:rPr>
          <w:sz w:val="20"/>
          <w:lang w:eastAsia="lt-LT"/>
        </w:rPr>
        <w:t xml:space="preserve"> priedas                                                   </w:t>
      </w:r>
    </w:p>
    <w:p w14:paraId="10ADC7E8" w14:textId="77777777" w:rsidR="00791F91" w:rsidRPr="004123FA" w:rsidRDefault="00791F91" w:rsidP="00791F91">
      <w:pPr>
        <w:tabs>
          <w:tab w:val="left" w:pos="426"/>
        </w:tabs>
        <w:rPr>
          <w:szCs w:val="24"/>
          <w:lang w:eastAsia="lt-LT"/>
        </w:rPr>
      </w:pPr>
    </w:p>
    <w:p w14:paraId="3C565EB0" w14:textId="34BFA440" w:rsidR="00791F91" w:rsidRPr="004123FA" w:rsidRDefault="00791F91" w:rsidP="00E83A33">
      <w:pPr>
        <w:tabs>
          <w:tab w:val="left" w:pos="426"/>
        </w:tabs>
        <w:rPr>
          <w:sz w:val="18"/>
          <w:szCs w:val="18"/>
          <w:lang w:eastAsia="lt-LT"/>
        </w:rPr>
      </w:pPr>
      <w:r w:rsidRPr="004123FA">
        <w:rPr>
          <w:sz w:val="18"/>
          <w:szCs w:val="18"/>
          <w:lang w:eastAsia="lt-LT"/>
        </w:rPr>
        <w:tab/>
      </w:r>
      <w:r w:rsidRPr="004123FA">
        <w:rPr>
          <w:sz w:val="18"/>
          <w:szCs w:val="18"/>
          <w:lang w:eastAsia="lt-LT"/>
        </w:rPr>
        <w:tab/>
      </w:r>
      <w:r w:rsidRPr="004123FA">
        <w:rPr>
          <w:sz w:val="18"/>
          <w:szCs w:val="18"/>
          <w:lang w:eastAsia="lt-LT"/>
        </w:rPr>
        <w:tab/>
      </w:r>
      <w:r w:rsidRPr="004123FA">
        <w:rPr>
          <w:sz w:val="18"/>
          <w:szCs w:val="18"/>
          <w:lang w:eastAsia="lt-LT"/>
        </w:rPr>
        <w:tab/>
      </w:r>
      <w:r w:rsidRPr="004123FA">
        <w:rPr>
          <w:sz w:val="18"/>
          <w:szCs w:val="18"/>
          <w:lang w:eastAsia="lt-LT"/>
        </w:rPr>
        <w:tab/>
      </w:r>
      <w:r w:rsidRPr="004123FA">
        <w:rPr>
          <w:sz w:val="18"/>
          <w:szCs w:val="18"/>
          <w:lang w:eastAsia="lt-LT"/>
        </w:rPr>
        <w:tab/>
      </w:r>
      <w:r w:rsidRPr="004123FA">
        <w:rPr>
          <w:sz w:val="18"/>
          <w:szCs w:val="18"/>
          <w:lang w:eastAsia="lt-LT"/>
        </w:rPr>
        <w:tab/>
      </w:r>
      <w:r w:rsidRPr="004123FA">
        <w:rPr>
          <w:sz w:val="18"/>
          <w:szCs w:val="18"/>
          <w:lang w:eastAsia="lt-LT"/>
        </w:rPr>
        <w:tab/>
      </w:r>
      <w:r w:rsidRPr="004123FA">
        <w:rPr>
          <w:sz w:val="18"/>
          <w:szCs w:val="18"/>
          <w:lang w:eastAsia="lt-LT"/>
        </w:rPr>
        <w:tab/>
      </w:r>
    </w:p>
    <w:p w14:paraId="587B4CAB" w14:textId="77777777" w:rsidR="00791F91" w:rsidRPr="004123FA" w:rsidRDefault="00791F91" w:rsidP="00791F91">
      <w:pPr>
        <w:tabs>
          <w:tab w:val="left" w:pos="426"/>
        </w:tabs>
        <w:ind w:firstLine="851"/>
        <w:jc w:val="center"/>
        <w:rPr>
          <w:szCs w:val="24"/>
          <w:lang w:eastAsia="lt-LT"/>
        </w:rPr>
      </w:pPr>
    </w:p>
    <w:p w14:paraId="0D3927F2" w14:textId="77777777" w:rsidR="00791F91" w:rsidRPr="004123FA" w:rsidRDefault="00791F91" w:rsidP="00791F91">
      <w:pPr>
        <w:tabs>
          <w:tab w:val="left" w:pos="426"/>
          <w:tab w:val="left" w:pos="8647"/>
        </w:tabs>
        <w:ind w:left="5670"/>
        <w:jc w:val="both"/>
        <w:rPr>
          <w:highlight w:val="yellow"/>
        </w:rPr>
      </w:pPr>
    </w:p>
    <w:p w14:paraId="64BE3100" w14:textId="77777777" w:rsidR="00791F91" w:rsidRPr="004123FA" w:rsidRDefault="00791F91" w:rsidP="00E83A33">
      <w:pPr>
        <w:tabs>
          <w:tab w:val="left" w:pos="8647"/>
        </w:tabs>
        <w:jc w:val="center"/>
        <w:rPr>
          <w:b/>
          <w:szCs w:val="24"/>
        </w:rPr>
      </w:pPr>
      <w:r w:rsidRPr="004123FA">
        <w:rPr>
          <w:b/>
          <w:szCs w:val="24"/>
        </w:rPr>
        <w:t>Objekto vertinimo anketa</w:t>
      </w:r>
    </w:p>
    <w:p w14:paraId="6F6AAEC7" w14:textId="77777777" w:rsidR="00791F91" w:rsidRPr="004123FA" w:rsidRDefault="00791F91" w:rsidP="00E83A33">
      <w:pPr>
        <w:tabs>
          <w:tab w:val="left" w:pos="8647"/>
        </w:tabs>
        <w:jc w:val="center"/>
        <w:rPr>
          <w:b/>
          <w:szCs w:val="24"/>
        </w:rPr>
      </w:pPr>
    </w:p>
    <w:p w14:paraId="6AC00A11" w14:textId="77777777" w:rsidR="00791F91" w:rsidRPr="004123FA" w:rsidRDefault="00791F91" w:rsidP="00791F91">
      <w:pPr>
        <w:tabs>
          <w:tab w:val="left" w:pos="8647"/>
        </w:tabs>
        <w:jc w:val="both"/>
        <w:rPr>
          <w:b/>
          <w:szCs w:val="24"/>
        </w:rPr>
      </w:pPr>
    </w:p>
    <w:p w14:paraId="644F1F17" w14:textId="77777777" w:rsidR="00791F91" w:rsidRPr="004123FA" w:rsidRDefault="00791F91" w:rsidP="00791F91">
      <w:pPr>
        <w:tabs>
          <w:tab w:val="left" w:pos="8647"/>
        </w:tabs>
        <w:jc w:val="both"/>
        <w:rPr>
          <w:i/>
          <w:sz w:val="22"/>
          <w:szCs w:val="22"/>
        </w:rPr>
      </w:pPr>
      <w:r w:rsidRPr="004123FA">
        <w:rPr>
          <w:b/>
          <w:i/>
          <w:sz w:val="22"/>
          <w:szCs w:val="22"/>
        </w:rPr>
        <w:t>Objekto tvarkymu suinteresuotų jungtinės adresų savininkų/naudotojų sutarties atstovai (2 asmenys): Vardas, pavardė, gyv. adresas, telefono Nr.; elektroninio pašto adresas</w:t>
      </w:r>
      <w:r w:rsidRPr="004123FA">
        <w:rPr>
          <w:i/>
          <w:sz w:val="22"/>
          <w:szCs w:val="22"/>
        </w:rPr>
        <w:t>.</w:t>
      </w:r>
    </w:p>
    <w:p w14:paraId="4A68AB4B" w14:textId="77777777" w:rsidR="00791F91" w:rsidRPr="004123FA" w:rsidRDefault="00791F91" w:rsidP="00791F91">
      <w:pPr>
        <w:tabs>
          <w:tab w:val="left" w:pos="8647"/>
        </w:tabs>
        <w:jc w:val="both"/>
        <w:rPr>
          <w:szCs w:val="24"/>
        </w:rPr>
      </w:pPr>
      <w:r w:rsidRPr="004123FA">
        <w:rPr>
          <w:szCs w:val="24"/>
        </w:rPr>
        <w:t>________________________________________________________________________________</w:t>
      </w:r>
    </w:p>
    <w:p w14:paraId="2C803257" w14:textId="77777777" w:rsidR="00791F91" w:rsidRPr="004123FA" w:rsidRDefault="00791F91" w:rsidP="00791F91">
      <w:pPr>
        <w:tabs>
          <w:tab w:val="left" w:pos="8647"/>
        </w:tabs>
        <w:jc w:val="both"/>
        <w:rPr>
          <w:szCs w:val="24"/>
        </w:rPr>
      </w:pPr>
      <w:r w:rsidRPr="004123FA">
        <w:rPr>
          <w:szCs w:val="24"/>
        </w:rPr>
        <w:t>____________________________________________________________________________________________________________________________________________________________</w:t>
      </w:r>
    </w:p>
    <w:p w14:paraId="4D180221" w14:textId="77777777" w:rsidR="00791F91" w:rsidRPr="004123FA" w:rsidRDefault="00791F91" w:rsidP="00791F91">
      <w:pPr>
        <w:tabs>
          <w:tab w:val="left" w:pos="8647"/>
        </w:tabs>
        <w:jc w:val="both"/>
        <w:rPr>
          <w:szCs w:val="24"/>
        </w:rPr>
      </w:pPr>
    </w:p>
    <w:p w14:paraId="2D16939E" w14:textId="77777777" w:rsidR="00791F91" w:rsidRPr="004123FA" w:rsidRDefault="00791F91" w:rsidP="00791F91">
      <w:pPr>
        <w:tabs>
          <w:tab w:val="left" w:pos="8647"/>
        </w:tabs>
        <w:jc w:val="both"/>
        <w:rPr>
          <w:szCs w:val="24"/>
        </w:rPr>
      </w:pPr>
      <w:r w:rsidRPr="004123FA">
        <w:rPr>
          <w:b/>
          <w:i/>
          <w:szCs w:val="24"/>
        </w:rPr>
        <w:t>Objekto tipas</w:t>
      </w:r>
      <w:r w:rsidRPr="004123FA">
        <w:rPr>
          <w:i/>
          <w:szCs w:val="24"/>
        </w:rPr>
        <w:t>:</w:t>
      </w:r>
      <w:r w:rsidRPr="004123FA">
        <w:rPr>
          <w:szCs w:val="24"/>
        </w:rPr>
        <w:t xml:space="preserve"> Vietinės reikšmės gatvė/kelias</w:t>
      </w:r>
    </w:p>
    <w:p w14:paraId="5629CFE4" w14:textId="46ED6E86" w:rsidR="00791F91" w:rsidRPr="004123FA" w:rsidRDefault="00791F91" w:rsidP="00791F91">
      <w:pPr>
        <w:tabs>
          <w:tab w:val="left" w:pos="8647"/>
        </w:tabs>
        <w:jc w:val="both"/>
        <w:rPr>
          <w:szCs w:val="24"/>
        </w:rPr>
      </w:pPr>
      <w:r w:rsidRPr="004123FA">
        <w:rPr>
          <w:b/>
          <w:i/>
          <w:szCs w:val="24"/>
        </w:rPr>
        <w:t>Objekto esama būklė</w:t>
      </w:r>
      <w:r w:rsidRPr="004123FA">
        <w:rPr>
          <w:szCs w:val="24"/>
        </w:rPr>
        <w:t xml:space="preserve"> (3</w:t>
      </w:r>
      <w:r w:rsidR="00E83A33">
        <w:rPr>
          <w:szCs w:val="24"/>
        </w:rPr>
        <w:t>–</w:t>
      </w:r>
      <w:r w:rsidRPr="004123FA">
        <w:rPr>
          <w:szCs w:val="24"/>
        </w:rPr>
        <w:t>5 foto nuotraukos);</w:t>
      </w:r>
    </w:p>
    <w:p w14:paraId="1D194036" w14:textId="77777777" w:rsidR="00791F91" w:rsidRPr="004123FA" w:rsidRDefault="00791F91" w:rsidP="00791F91">
      <w:pPr>
        <w:tabs>
          <w:tab w:val="left" w:pos="8647"/>
        </w:tabs>
        <w:jc w:val="both"/>
        <w:rPr>
          <w:szCs w:val="24"/>
        </w:rPr>
      </w:pPr>
      <w:r w:rsidRPr="004123FA">
        <w:rPr>
          <w:b/>
          <w:i/>
          <w:szCs w:val="24"/>
        </w:rPr>
        <w:t>Objekto adresas/pavadinimas</w:t>
      </w:r>
      <w:r w:rsidRPr="004123FA">
        <w:rPr>
          <w:szCs w:val="24"/>
        </w:rPr>
        <w:t xml:space="preserve"> _________________________________________________</w:t>
      </w:r>
    </w:p>
    <w:p w14:paraId="6CC11E0C" w14:textId="77777777" w:rsidR="00791F91" w:rsidRPr="004123FA" w:rsidRDefault="00791F91" w:rsidP="00791F91">
      <w:pPr>
        <w:tabs>
          <w:tab w:val="left" w:pos="426"/>
          <w:tab w:val="left" w:pos="1021"/>
          <w:tab w:val="left" w:pos="8647"/>
        </w:tabs>
        <w:jc w:val="both"/>
        <w:rPr>
          <w:szCs w:val="24"/>
          <w:lang w:eastAsia="lt-LT"/>
        </w:rPr>
      </w:pPr>
      <w:r w:rsidRPr="004123FA">
        <w:rPr>
          <w:b/>
          <w:i/>
          <w:szCs w:val="24"/>
          <w:lang w:eastAsia="lt-LT"/>
        </w:rPr>
        <w:t>Adresatų (skaičiuojant ir butus), tiesiogiai susijusių (be kitų gatvių) privažiavimais su konkrečiu</w:t>
      </w:r>
      <w:r w:rsidR="00DA62DC" w:rsidRPr="004123FA">
        <w:rPr>
          <w:b/>
          <w:i/>
          <w:szCs w:val="24"/>
          <w:lang w:eastAsia="lt-LT"/>
        </w:rPr>
        <w:t xml:space="preserve"> </w:t>
      </w:r>
      <w:r w:rsidRPr="004123FA">
        <w:rPr>
          <w:b/>
          <w:i/>
          <w:szCs w:val="24"/>
          <w:lang w:eastAsia="lt-LT"/>
        </w:rPr>
        <w:t>objektu skaičius</w:t>
      </w:r>
      <w:r w:rsidRPr="004123FA">
        <w:rPr>
          <w:i/>
          <w:szCs w:val="24"/>
          <w:lang w:eastAsia="lt-LT"/>
        </w:rPr>
        <w:t>:</w:t>
      </w:r>
      <w:r w:rsidRPr="004123FA">
        <w:rPr>
          <w:szCs w:val="24"/>
          <w:lang w:eastAsia="lt-LT"/>
        </w:rPr>
        <w:t xml:space="preserve"> daugiau nei 100 _____, daugiau nei 50_____, daugiau nei 25_____. </w:t>
      </w:r>
    </w:p>
    <w:p w14:paraId="47AAA8AC" w14:textId="77777777" w:rsidR="00791F91" w:rsidRPr="004123FA" w:rsidRDefault="00791F91" w:rsidP="00791F91">
      <w:pPr>
        <w:tabs>
          <w:tab w:val="left" w:pos="426"/>
          <w:tab w:val="left" w:pos="1021"/>
          <w:tab w:val="left" w:pos="8647"/>
        </w:tabs>
        <w:jc w:val="both"/>
        <w:rPr>
          <w:b/>
          <w:szCs w:val="24"/>
          <w:lang w:eastAsia="lt-LT"/>
        </w:rPr>
      </w:pPr>
      <w:r w:rsidRPr="004123FA">
        <w:rPr>
          <w:b/>
          <w:szCs w:val="24"/>
          <w:lang w:eastAsia="lt-LT"/>
        </w:rPr>
        <w:t>Jei galite, nurodykite:</w:t>
      </w:r>
    </w:p>
    <w:p w14:paraId="7915A121" w14:textId="77777777" w:rsidR="00791F91" w:rsidRPr="004123FA" w:rsidRDefault="00791F91" w:rsidP="00791F91">
      <w:pPr>
        <w:tabs>
          <w:tab w:val="left" w:pos="426"/>
          <w:tab w:val="left" w:pos="1021"/>
          <w:tab w:val="left" w:pos="8647"/>
        </w:tabs>
        <w:jc w:val="both"/>
        <w:rPr>
          <w:szCs w:val="24"/>
          <w:lang w:eastAsia="lt-LT"/>
        </w:rPr>
      </w:pPr>
      <w:r w:rsidRPr="004123FA">
        <w:rPr>
          <w:b/>
          <w:i/>
          <w:szCs w:val="24"/>
          <w:lang w:eastAsia="lt-LT"/>
        </w:rPr>
        <w:t>Ar Objektas yra naudojamas maršrutiniam keleivių vežimo eism</w:t>
      </w:r>
      <w:r w:rsidR="00DA62DC" w:rsidRPr="004123FA">
        <w:rPr>
          <w:b/>
          <w:i/>
          <w:szCs w:val="24"/>
          <w:lang w:eastAsia="lt-LT"/>
        </w:rPr>
        <w:t>ui</w:t>
      </w:r>
      <w:r w:rsidRPr="004123FA">
        <w:rPr>
          <w:szCs w:val="24"/>
          <w:lang w:eastAsia="lt-LT"/>
        </w:rPr>
        <w:t xml:space="preserve"> (Taip/Ne)________;</w:t>
      </w:r>
    </w:p>
    <w:p w14:paraId="4DD3563D" w14:textId="77777777" w:rsidR="00791F91" w:rsidRPr="004123FA" w:rsidRDefault="00791F91" w:rsidP="00791F91">
      <w:pPr>
        <w:tabs>
          <w:tab w:val="left" w:pos="426"/>
          <w:tab w:val="left" w:pos="1021"/>
          <w:tab w:val="left" w:pos="8647"/>
        </w:tabs>
        <w:jc w:val="both"/>
        <w:rPr>
          <w:szCs w:val="24"/>
          <w:lang w:eastAsia="lt-LT"/>
        </w:rPr>
      </w:pPr>
      <w:r w:rsidRPr="004123FA">
        <w:rPr>
          <w:b/>
          <w:i/>
          <w:szCs w:val="24"/>
          <w:lang w:eastAsia="lt-LT"/>
        </w:rPr>
        <w:t>Ar Objektas yra naudojamas moksleivių pavėžėjimo eismui</w:t>
      </w:r>
      <w:r w:rsidRPr="004123FA">
        <w:rPr>
          <w:szCs w:val="24"/>
          <w:lang w:eastAsia="lt-LT"/>
        </w:rPr>
        <w:t xml:space="preserve"> (Taip/Ne)_______;</w:t>
      </w:r>
    </w:p>
    <w:p w14:paraId="3FA047B0" w14:textId="77777777" w:rsidR="00791F91" w:rsidRPr="004123FA" w:rsidRDefault="00791F91" w:rsidP="00791F91">
      <w:pPr>
        <w:tabs>
          <w:tab w:val="left" w:pos="426"/>
          <w:tab w:val="left" w:pos="1021"/>
          <w:tab w:val="left" w:pos="8647"/>
        </w:tabs>
        <w:jc w:val="both"/>
        <w:rPr>
          <w:szCs w:val="24"/>
          <w:lang w:eastAsia="lt-LT"/>
        </w:rPr>
      </w:pPr>
      <w:r w:rsidRPr="004123FA">
        <w:rPr>
          <w:b/>
          <w:i/>
          <w:szCs w:val="24"/>
          <w:lang w:eastAsia="lt-LT"/>
        </w:rPr>
        <w:t>Ar Objektu vyksta tranzitas į kitas gyvenvietes</w:t>
      </w:r>
      <w:r w:rsidRPr="004123FA">
        <w:rPr>
          <w:szCs w:val="24"/>
          <w:lang w:eastAsia="lt-LT"/>
        </w:rPr>
        <w:t xml:space="preserve"> (Taip/Ne)_______;</w:t>
      </w:r>
    </w:p>
    <w:p w14:paraId="02EB0980" w14:textId="77777777" w:rsidR="00791F91" w:rsidRPr="004123FA" w:rsidRDefault="00791F91" w:rsidP="00791F91">
      <w:pPr>
        <w:tabs>
          <w:tab w:val="left" w:pos="426"/>
          <w:tab w:val="left" w:pos="1021"/>
          <w:tab w:val="left" w:pos="8647"/>
        </w:tabs>
        <w:jc w:val="both"/>
        <w:rPr>
          <w:szCs w:val="24"/>
          <w:lang w:eastAsia="lt-LT"/>
        </w:rPr>
      </w:pPr>
      <w:r w:rsidRPr="004123FA">
        <w:rPr>
          <w:b/>
          <w:i/>
          <w:szCs w:val="24"/>
          <w:lang w:eastAsia="lt-LT"/>
        </w:rPr>
        <w:t xml:space="preserve">Ar Objektas jungia kitas gatves, kelius </w:t>
      </w:r>
      <w:r w:rsidRPr="004123FA">
        <w:rPr>
          <w:szCs w:val="24"/>
          <w:lang w:eastAsia="lt-LT"/>
        </w:rPr>
        <w:t>(Taip/Ne)_____;</w:t>
      </w:r>
    </w:p>
    <w:p w14:paraId="0DD82FD2" w14:textId="77777777" w:rsidR="00791F91" w:rsidRPr="004123FA" w:rsidRDefault="00791F91" w:rsidP="00791F91">
      <w:pPr>
        <w:tabs>
          <w:tab w:val="left" w:pos="426"/>
          <w:tab w:val="left" w:pos="1021"/>
          <w:tab w:val="left" w:pos="8647"/>
        </w:tabs>
        <w:jc w:val="both"/>
        <w:rPr>
          <w:szCs w:val="24"/>
          <w:lang w:eastAsia="lt-LT"/>
        </w:rPr>
      </w:pPr>
      <w:r w:rsidRPr="004123FA">
        <w:rPr>
          <w:b/>
          <w:i/>
          <w:szCs w:val="24"/>
          <w:lang w:eastAsia="lt-LT"/>
        </w:rPr>
        <w:t>Ar Objekto dalis jau yra išasfaltuo</w:t>
      </w:r>
      <w:r w:rsidRPr="004123FA">
        <w:rPr>
          <w:szCs w:val="24"/>
          <w:lang w:eastAsia="lt-LT"/>
        </w:rPr>
        <w:t>ta (Taip/Ne)_____ ;</w:t>
      </w:r>
    </w:p>
    <w:p w14:paraId="39AF473C" w14:textId="77777777" w:rsidR="00791F91" w:rsidRPr="004123FA" w:rsidRDefault="00791F91" w:rsidP="00791F91">
      <w:pPr>
        <w:tabs>
          <w:tab w:val="left" w:pos="426"/>
          <w:tab w:val="left" w:pos="1021"/>
          <w:tab w:val="left" w:pos="8647"/>
        </w:tabs>
        <w:jc w:val="both"/>
        <w:rPr>
          <w:szCs w:val="24"/>
          <w:lang w:eastAsia="lt-LT"/>
        </w:rPr>
      </w:pPr>
      <w:r w:rsidRPr="004123FA">
        <w:rPr>
          <w:b/>
          <w:i/>
          <w:szCs w:val="24"/>
          <w:lang w:eastAsia="lt-LT"/>
        </w:rPr>
        <w:t>Ar Objektas turi kitus inžinerinius tinklus</w:t>
      </w:r>
      <w:r w:rsidRPr="004123FA">
        <w:rPr>
          <w:szCs w:val="24"/>
          <w:lang w:eastAsia="lt-LT"/>
        </w:rPr>
        <w:t xml:space="preserve"> (vanduo, kanalizacija) (Taip/Ne)________;</w:t>
      </w:r>
    </w:p>
    <w:p w14:paraId="144C9F44" w14:textId="77777777" w:rsidR="00791F91" w:rsidRPr="004123FA" w:rsidRDefault="00791F91" w:rsidP="00791F91">
      <w:pPr>
        <w:tabs>
          <w:tab w:val="left" w:pos="426"/>
          <w:tab w:val="left" w:pos="1021"/>
          <w:tab w:val="left" w:pos="8647"/>
        </w:tabs>
        <w:jc w:val="both"/>
        <w:rPr>
          <w:szCs w:val="24"/>
          <w:lang w:eastAsia="lt-LT"/>
        </w:rPr>
      </w:pPr>
      <w:r w:rsidRPr="004123FA">
        <w:rPr>
          <w:b/>
          <w:i/>
          <w:szCs w:val="24"/>
          <w:lang w:eastAsia="lt-LT"/>
        </w:rPr>
        <w:t>Ar Objektas būna nepravažiuojamas dėl potvynių/sausrų</w:t>
      </w:r>
      <w:r w:rsidRPr="004123FA">
        <w:rPr>
          <w:szCs w:val="24"/>
          <w:lang w:eastAsia="lt-LT"/>
        </w:rPr>
        <w:t xml:space="preserve"> (Taip/Ne)__________;</w:t>
      </w:r>
    </w:p>
    <w:p w14:paraId="5A86BEB4" w14:textId="77777777" w:rsidR="00791F91" w:rsidRPr="004123FA" w:rsidRDefault="00791F91" w:rsidP="00791F91">
      <w:pPr>
        <w:tabs>
          <w:tab w:val="left" w:pos="426"/>
          <w:tab w:val="left" w:pos="1021"/>
          <w:tab w:val="left" w:pos="8647"/>
        </w:tabs>
        <w:rPr>
          <w:szCs w:val="24"/>
          <w:lang w:eastAsia="lt-LT"/>
        </w:rPr>
      </w:pPr>
      <w:r w:rsidRPr="004123FA">
        <w:rPr>
          <w:b/>
          <w:i/>
          <w:szCs w:val="24"/>
          <w:lang w:eastAsia="lt-LT"/>
        </w:rPr>
        <w:t>Siekiami Objekto pagerinimai:</w:t>
      </w:r>
      <w:r w:rsidRPr="004123FA">
        <w:rPr>
          <w:szCs w:val="24"/>
          <w:lang w:eastAsia="lt-LT"/>
        </w:rPr>
        <w:t xml:space="preserve"> Asfaltavimas (Taip/Ne)______; Šaligatvis (Taip/Ne)_________; Lietaus nuotekos (Taip/Ne)_________; LED apšvietimas (Taip/Ne)_________;</w:t>
      </w:r>
    </w:p>
    <w:p w14:paraId="7E4EF8C5" w14:textId="77777777" w:rsidR="00791F91" w:rsidRPr="004123FA" w:rsidRDefault="00791F91" w:rsidP="00791F91">
      <w:pPr>
        <w:tabs>
          <w:tab w:val="left" w:pos="8647"/>
        </w:tabs>
        <w:jc w:val="both"/>
        <w:rPr>
          <w:szCs w:val="24"/>
        </w:rPr>
      </w:pPr>
      <w:r w:rsidRPr="004123FA">
        <w:rPr>
          <w:b/>
          <w:i/>
          <w:szCs w:val="24"/>
        </w:rPr>
        <w:t>Kiti Objekto tvarkymo motyvai</w:t>
      </w:r>
      <w:r w:rsidRPr="004123FA">
        <w:rPr>
          <w:szCs w:val="24"/>
        </w:rPr>
        <w:t xml:space="preserve"> (pvz.: naudojasi ženklus skaičius senyvo amžiaus žmonių, neįgaliųjų, daug šeimų su mažamečiais vaikais): </w:t>
      </w:r>
    </w:p>
    <w:p w14:paraId="36AAA7A9" w14:textId="77777777" w:rsidR="00791F91" w:rsidRPr="004123FA" w:rsidRDefault="00791F91" w:rsidP="00791F91">
      <w:pPr>
        <w:tabs>
          <w:tab w:val="left" w:pos="8647"/>
        </w:tabs>
        <w:jc w:val="both"/>
        <w:rPr>
          <w:szCs w:val="24"/>
        </w:rPr>
      </w:pPr>
      <w:r w:rsidRPr="004123FA">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EECF3E" w14:textId="77777777" w:rsidR="00791F91" w:rsidRPr="004123FA" w:rsidRDefault="00791F91" w:rsidP="00791F91">
      <w:pPr>
        <w:tabs>
          <w:tab w:val="left" w:pos="426"/>
          <w:tab w:val="left" w:pos="1021"/>
          <w:tab w:val="left" w:pos="8647"/>
        </w:tabs>
        <w:jc w:val="both"/>
        <w:rPr>
          <w:szCs w:val="24"/>
          <w:lang w:eastAsia="lt-LT"/>
        </w:rPr>
      </w:pPr>
      <w:r w:rsidRPr="004123FA">
        <w:rPr>
          <w:b/>
          <w:i/>
          <w:szCs w:val="24"/>
          <w:lang w:eastAsia="lt-LT"/>
        </w:rPr>
        <w:t>Objekto ilgis. Jei ne visas Objektas, tada jo ribos atvaizduojant žemėlapyje</w:t>
      </w:r>
      <w:r w:rsidRPr="004123FA">
        <w:rPr>
          <w:szCs w:val="24"/>
          <w:lang w:eastAsia="lt-LT"/>
        </w:rPr>
        <w:t xml:space="preserve"> (metrai _____);</w:t>
      </w:r>
    </w:p>
    <w:p w14:paraId="239156FD" w14:textId="77777777" w:rsidR="00791F91" w:rsidRPr="004123FA" w:rsidRDefault="00791F91" w:rsidP="00791F91">
      <w:pPr>
        <w:tabs>
          <w:tab w:val="left" w:pos="426"/>
          <w:tab w:val="left" w:pos="1021"/>
          <w:tab w:val="left" w:pos="8647"/>
        </w:tabs>
        <w:jc w:val="both"/>
        <w:rPr>
          <w:szCs w:val="24"/>
          <w:lang w:eastAsia="lt-LT"/>
        </w:rPr>
      </w:pPr>
      <w:r w:rsidRPr="004123FA">
        <w:rPr>
          <w:i/>
          <w:szCs w:val="24"/>
          <w:lang w:eastAsia="lt-LT"/>
        </w:rPr>
        <w:t>Pageidaujamas asfaltavimo dangos plotis:</w:t>
      </w:r>
      <w:r w:rsidRPr="004123FA">
        <w:rPr>
          <w:szCs w:val="24"/>
          <w:lang w:eastAsia="lt-LT"/>
        </w:rPr>
        <w:t xml:space="preserve"> 6;5;4 metrai (įrašyti konkretų skaičių ___);</w:t>
      </w:r>
    </w:p>
    <w:p w14:paraId="19C2FD1B" w14:textId="77777777" w:rsidR="00791F91" w:rsidRPr="004123FA" w:rsidRDefault="00791F91" w:rsidP="00791F91">
      <w:pPr>
        <w:tabs>
          <w:tab w:val="left" w:pos="426"/>
          <w:tab w:val="left" w:pos="1021"/>
          <w:tab w:val="left" w:pos="8647"/>
        </w:tabs>
        <w:jc w:val="both"/>
        <w:rPr>
          <w:szCs w:val="24"/>
          <w:lang w:eastAsia="lt-LT"/>
        </w:rPr>
      </w:pPr>
      <w:r w:rsidRPr="004123FA">
        <w:rPr>
          <w:b/>
          <w:i/>
          <w:szCs w:val="24"/>
          <w:lang w:eastAsia="lt-LT"/>
        </w:rPr>
        <w:t>Galima prisidėjimo dalis prie Objekto tvarkymo</w:t>
      </w:r>
      <w:r w:rsidRPr="004123FA">
        <w:rPr>
          <w:szCs w:val="24"/>
          <w:lang w:eastAsia="lt-LT"/>
        </w:rPr>
        <w:t xml:space="preserve"> (po konsultacijos su savivaldybės atsakingu specialistu, numatant apytikslę Objekto sąmatą (______Eur + PVM): procentais _____ proc. ir Eurais: _______Eur.</w:t>
      </w:r>
    </w:p>
    <w:p w14:paraId="6874BC70" w14:textId="77777777" w:rsidR="00791F91" w:rsidRPr="004123FA" w:rsidRDefault="00791F91" w:rsidP="00791F91">
      <w:pPr>
        <w:tabs>
          <w:tab w:val="left" w:pos="8647"/>
        </w:tabs>
        <w:rPr>
          <w:szCs w:val="24"/>
        </w:rPr>
      </w:pPr>
    </w:p>
    <w:p w14:paraId="616E0767" w14:textId="77777777" w:rsidR="00791F91" w:rsidRPr="004123FA" w:rsidRDefault="00791F91" w:rsidP="00791F91">
      <w:pPr>
        <w:tabs>
          <w:tab w:val="left" w:pos="8647"/>
        </w:tabs>
        <w:rPr>
          <w:szCs w:val="24"/>
        </w:rPr>
      </w:pPr>
    </w:p>
    <w:p w14:paraId="551ED7C7" w14:textId="77777777" w:rsidR="00791F91" w:rsidRPr="004123FA" w:rsidRDefault="00791F91" w:rsidP="00791F91">
      <w:pPr>
        <w:tabs>
          <w:tab w:val="left" w:pos="8647"/>
        </w:tabs>
        <w:jc w:val="center"/>
        <w:rPr>
          <w:szCs w:val="24"/>
        </w:rPr>
      </w:pPr>
      <w:r w:rsidRPr="004123FA">
        <w:rPr>
          <w:szCs w:val="24"/>
        </w:rPr>
        <w:t>____________________</w:t>
      </w:r>
    </w:p>
    <w:p w14:paraId="1B48D393" w14:textId="77777777" w:rsidR="00791F91" w:rsidRPr="004123FA" w:rsidRDefault="00791F91" w:rsidP="00975987">
      <w:pPr>
        <w:rPr>
          <w:szCs w:val="24"/>
        </w:rPr>
      </w:pPr>
    </w:p>
    <w:p w14:paraId="53E95F8E" w14:textId="77777777" w:rsidR="00F66A88" w:rsidRPr="004123FA" w:rsidRDefault="00F66A88" w:rsidP="008500BF">
      <w:pPr>
        <w:tabs>
          <w:tab w:val="left" w:pos="4368"/>
        </w:tabs>
        <w:rPr>
          <w:szCs w:val="24"/>
        </w:rPr>
      </w:pPr>
    </w:p>
    <w:p w14:paraId="3B03AA6B" w14:textId="77777777" w:rsidR="005D1E75" w:rsidRPr="004123FA" w:rsidRDefault="005D1E75" w:rsidP="008500BF">
      <w:pPr>
        <w:tabs>
          <w:tab w:val="left" w:pos="4368"/>
        </w:tabs>
        <w:rPr>
          <w:szCs w:val="24"/>
        </w:rPr>
      </w:pPr>
    </w:p>
    <w:sectPr w:rsidR="005D1E75" w:rsidRPr="004123FA"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7543" w14:textId="77777777" w:rsidR="00BE0773" w:rsidRDefault="00BE0773">
      <w:r>
        <w:separator/>
      </w:r>
    </w:p>
  </w:endnote>
  <w:endnote w:type="continuationSeparator" w:id="0">
    <w:p w14:paraId="66FA4206" w14:textId="77777777" w:rsidR="00BE0773" w:rsidRDefault="00BE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FAA7" w14:textId="77777777" w:rsidR="00376F04" w:rsidRDefault="00376F04">
    <w:pPr>
      <w:tabs>
        <w:tab w:val="center" w:pos="4819"/>
        <w:tab w:val="right" w:pos="9638"/>
      </w:tabs>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9878" w14:textId="77777777" w:rsidR="00376F04" w:rsidRDefault="00376F04">
    <w:pPr>
      <w:tabs>
        <w:tab w:val="center" w:pos="4819"/>
        <w:tab w:val="right" w:pos="9638"/>
      </w:tabs>
      <w:rPr>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0DA9" w14:textId="77777777" w:rsidR="00376F04" w:rsidRDefault="00376F04">
    <w:pPr>
      <w:tabs>
        <w:tab w:val="center" w:pos="4819"/>
        <w:tab w:val="right" w:pos="9638"/>
      </w:tabs>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4EBC" w14:textId="77777777" w:rsidR="00BE0773" w:rsidRDefault="00BE0773">
      <w:r>
        <w:separator/>
      </w:r>
    </w:p>
  </w:footnote>
  <w:footnote w:type="continuationSeparator" w:id="0">
    <w:p w14:paraId="0BB5EC3E" w14:textId="77777777" w:rsidR="00BE0773" w:rsidRDefault="00BE0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45F2" w14:textId="77777777" w:rsidR="00376F04" w:rsidRDefault="00376F04">
    <w:pPr>
      <w:tabs>
        <w:tab w:val="center" w:pos="4819"/>
        <w:tab w:val="right" w:pos="9638"/>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F74B" w14:textId="77777777" w:rsidR="00376F04" w:rsidRDefault="006A5EFA">
    <w:pPr>
      <w:pStyle w:val="Antrats"/>
      <w:jc w:val="center"/>
    </w:pPr>
    <w:r>
      <w:fldChar w:fldCharType="begin"/>
    </w:r>
    <w:r w:rsidR="00997A9D">
      <w:instrText xml:space="preserve"> PAGE   \* MERGEFORMAT </w:instrText>
    </w:r>
    <w:r>
      <w:fldChar w:fldCharType="separate"/>
    </w:r>
    <w:r w:rsidR="00CF5BB8">
      <w:rPr>
        <w:noProof/>
      </w:rPr>
      <w:t>6</w:t>
    </w:r>
    <w:r>
      <w:rPr>
        <w:noProof/>
      </w:rPr>
      <w:fldChar w:fldCharType="end"/>
    </w:r>
  </w:p>
  <w:p w14:paraId="5F8BD47B" w14:textId="77777777" w:rsidR="00376F04" w:rsidRPr="006058B7" w:rsidRDefault="00376F04" w:rsidP="00376F04">
    <w:pPr>
      <w:pStyle w:val="Antrat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7157" w14:textId="77777777" w:rsidR="00376F04" w:rsidRDefault="00376F04">
    <w:pPr>
      <w:tabs>
        <w:tab w:val="center" w:pos="4819"/>
        <w:tab w:val="right" w:pos="9638"/>
      </w:tabs>
      <w:rPr>
        <w:szCs w:val="24"/>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6056663"/>
    <w:multiLevelType w:val="hybridMultilevel"/>
    <w:tmpl w:val="4A04D114"/>
    <w:lvl w:ilvl="0" w:tplc="A33E26AE">
      <w:start w:val="1"/>
      <w:numFmt w:val="decimal"/>
      <w:lvlText w:val="%1."/>
      <w:lvlJc w:val="left"/>
      <w:pPr>
        <w:ind w:left="792" w:hanging="432"/>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55835B5E"/>
    <w:multiLevelType w:val="hybridMultilevel"/>
    <w:tmpl w:val="FBE65BBE"/>
    <w:lvl w:ilvl="0" w:tplc="FEF21768">
      <w:start w:val="1"/>
      <w:numFmt w:val="decimal"/>
      <w:lvlText w:val="%1."/>
      <w:lvlJc w:val="left"/>
      <w:pPr>
        <w:ind w:left="119" w:hanging="183"/>
      </w:pPr>
      <w:rPr>
        <w:rFonts w:ascii="Times New Roman" w:eastAsia="Times New Roman" w:hAnsi="Times New Roman" w:hint="default"/>
        <w:sz w:val="24"/>
        <w:szCs w:val="24"/>
      </w:rPr>
    </w:lvl>
    <w:lvl w:ilvl="1" w:tplc="3EF49698">
      <w:start w:val="1"/>
      <w:numFmt w:val="bullet"/>
      <w:lvlText w:val="•"/>
      <w:lvlJc w:val="left"/>
      <w:pPr>
        <w:ind w:left="1094" w:hanging="183"/>
      </w:pPr>
      <w:rPr>
        <w:rFonts w:hint="default"/>
      </w:rPr>
    </w:lvl>
    <w:lvl w:ilvl="2" w:tplc="D44C094E">
      <w:start w:val="1"/>
      <w:numFmt w:val="bullet"/>
      <w:lvlText w:val="•"/>
      <w:lvlJc w:val="left"/>
      <w:pPr>
        <w:ind w:left="2069" w:hanging="183"/>
      </w:pPr>
      <w:rPr>
        <w:rFonts w:hint="default"/>
      </w:rPr>
    </w:lvl>
    <w:lvl w:ilvl="3" w:tplc="58120CDA">
      <w:start w:val="1"/>
      <w:numFmt w:val="bullet"/>
      <w:lvlText w:val="•"/>
      <w:lvlJc w:val="left"/>
      <w:pPr>
        <w:ind w:left="3044" w:hanging="183"/>
      </w:pPr>
      <w:rPr>
        <w:rFonts w:hint="default"/>
      </w:rPr>
    </w:lvl>
    <w:lvl w:ilvl="4" w:tplc="64322B32">
      <w:start w:val="1"/>
      <w:numFmt w:val="bullet"/>
      <w:lvlText w:val="•"/>
      <w:lvlJc w:val="left"/>
      <w:pPr>
        <w:ind w:left="4019" w:hanging="183"/>
      </w:pPr>
      <w:rPr>
        <w:rFonts w:hint="default"/>
      </w:rPr>
    </w:lvl>
    <w:lvl w:ilvl="5" w:tplc="6DD62AE0">
      <w:start w:val="1"/>
      <w:numFmt w:val="bullet"/>
      <w:lvlText w:val="•"/>
      <w:lvlJc w:val="left"/>
      <w:pPr>
        <w:ind w:left="4994" w:hanging="183"/>
      </w:pPr>
      <w:rPr>
        <w:rFonts w:hint="default"/>
      </w:rPr>
    </w:lvl>
    <w:lvl w:ilvl="6" w:tplc="49B661F8">
      <w:start w:val="1"/>
      <w:numFmt w:val="bullet"/>
      <w:lvlText w:val="•"/>
      <w:lvlJc w:val="left"/>
      <w:pPr>
        <w:ind w:left="5969" w:hanging="183"/>
      </w:pPr>
      <w:rPr>
        <w:rFonts w:hint="default"/>
      </w:rPr>
    </w:lvl>
    <w:lvl w:ilvl="7" w:tplc="EDF69B50">
      <w:start w:val="1"/>
      <w:numFmt w:val="bullet"/>
      <w:lvlText w:val="•"/>
      <w:lvlJc w:val="left"/>
      <w:pPr>
        <w:ind w:left="6944" w:hanging="183"/>
      </w:pPr>
      <w:rPr>
        <w:rFonts w:hint="default"/>
      </w:rPr>
    </w:lvl>
    <w:lvl w:ilvl="8" w:tplc="E4564260">
      <w:start w:val="1"/>
      <w:numFmt w:val="bullet"/>
      <w:lvlText w:val="•"/>
      <w:lvlJc w:val="left"/>
      <w:pPr>
        <w:ind w:left="7918" w:hanging="183"/>
      </w:pPr>
      <w:rPr>
        <w:rFonts w:hint="default"/>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5" w15:restartNumberingAfterBreak="0">
    <w:nsid w:val="63FD384F"/>
    <w:multiLevelType w:val="hybridMultilevel"/>
    <w:tmpl w:val="61465020"/>
    <w:lvl w:ilvl="0" w:tplc="D492617C">
      <w:start w:val="1"/>
      <w:numFmt w:val="decimal"/>
      <w:lvlText w:val="%1."/>
      <w:lvlJc w:val="left"/>
      <w:pPr>
        <w:ind w:left="792" w:hanging="360"/>
      </w:pPr>
      <w:rPr>
        <w:rFonts w:hint="default"/>
      </w:rPr>
    </w:lvl>
    <w:lvl w:ilvl="1" w:tplc="04270019" w:tentative="1">
      <w:start w:val="1"/>
      <w:numFmt w:val="lowerLetter"/>
      <w:lvlText w:val="%2."/>
      <w:lvlJc w:val="left"/>
      <w:pPr>
        <w:ind w:left="1512" w:hanging="360"/>
      </w:pPr>
    </w:lvl>
    <w:lvl w:ilvl="2" w:tplc="0427001B" w:tentative="1">
      <w:start w:val="1"/>
      <w:numFmt w:val="lowerRoman"/>
      <w:lvlText w:val="%3."/>
      <w:lvlJc w:val="right"/>
      <w:pPr>
        <w:ind w:left="2232" w:hanging="180"/>
      </w:pPr>
    </w:lvl>
    <w:lvl w:ilvl="3" w:tplc="0427000F" w:tentative="1">
      <w:start w:val="1"/>
      <w:numFmt w:val="decimal"/>
      <w:lvlText w:val="%4."/>
      <w:lvlJc w:val="left"/>
      <w:pPr>
        <w:ind w:left="2952" w:hanging="360"/>
      </w:pPr>
    </w:lvl>
    <w:lvl w:ilvl="4" w:tplc="04270019" w:tentative="1">
      <w:start w:val="1"/>
      <w:numFmt w:val="lowerLetter"/>
      <w:lvlText w:val="%5."/>
      <w:lvlJc w:val="left"/>
      <w:pPr>
        <w:ind w:left="3672" w:hanging="360"/>
      </w:pPr>
    </w:lvl>
    <w:lvl w:ilvl="5" w:tplc="0427001B" w:tentative="1">
      <w:start w:val="1"/>
      <w:numFmt w:val="lowerRoman"/>
      <w:lvlText w:val="%6."/>
      <w:lvlJc w:val="right"/>
      <w:pPr>
        <w:ind w:left="4392" w:hanging="180"/>
      </w:pPr>
    </w:lvl>
    <w:lvl w:ilvl="6" w:tplc="0427000F" w:tentative="1">
      <w:start w:val="1"/>
      <w:numFmt w:val="decimal"/>
      <w:lvlText w:val="%7."/>
      <w:lvlJc w:val="left"/>
      <w:pPr>
        <w:ind w:left="5112" w:hanging="360"/>
      </w:pPr>
    </w:lvl>
    <w:lvl w:ilvl="7" w:tplc="04270019" w:tentative="1">
      <w:start w:val="1"/>
      <w:numFmt w:val="lowerLetter"/>
      <w:lvlText w:val="%8."/>
      <w:lvlJc w:val="left"/>
      <w:pPr>
        <w:ind w:left="5832" w:hanging="360"/>
      </w:pPr>
    </w:lvl>
    <w:lvl w:ilvl="8" w:tplc="0427001B" w:tentative="1">
      <w:start w:val="1"/>
      <w:numFmt w:val="lowerRoman"/>
      <w:lvlText w:val="%9."/>
      <w:lvlJc w:val="right"/>
      <w:pPr>
        <w:ind w:left="6552" w:hanging="180"/>
      </w:pPr>
    </w:lvl>
  </w:abstractNum>
  <w:num w:numId="1" w16cid:durableId="1862743670">
    <w:abstractNumId w:val="2"/>
  </w:num>
  <w:num w:numId="2" w16cid:durableId="43529619">
    <w:abstractNumId w:val="0"/>
  </w:num>
  <w:num w:numId="3" w16cid:durableId="603343288">
    <w:abstractNumId w:val="4"/>
  </w:num>
  <w:num w:numId="4" w16cid:durableId="1961766693">
    <w:abstractNumId w:val="3"/>
  </w:num>
  <w:num w:numId="5" w16cid:durableId="1769230167">
    <w:abstractNumId w:val="5"/>
  </w:num>
  <w:num w:numId="6" w16cid:durableId="72503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D99"/>
    <w:rsid w:val="00015F0E"/>
    <w:rsid w:val="00020A7C"/>
    <w:rsid w:val="00023762"/>
    <w:rsid w:val="00027EA0"/>
    <w:rsid w:val="00027F19"/>
    <w:rsid w:val="00032C7F"/>
    <w:rsid w:val="000447A1"/>
    <w:rsid w:val="000447FA"/>
    <w:rsid w:val="00046C07"/>
    <w:rsid w:val="0005608F"/>
    <w:rsid w:val="00070120"/>
    <w:rsid w:val="00070FDE"/>
    <w:rsid w:val="000719BE"/>
    <w:rsid w:val="00071C74"/>
    <w:rsid w:val="00074CAD"/>
    <w:rsid w:val="00076890"/>
    <w:rsid w:val="00076F98"/>
    <w:rsid w:val="00083A13"/>
    <w:rsid w:val="0008491B"/>
    <w:rsid w:val="00086DCA"/>
    <w:rsid w:val="00090F4D"/>
    <w:rsid w:val="000B0B05"/>
    <w:rsid w:val="000C2E29"/>
    <w:rsid w:val="000C386C"/>
    <w:rsid w:val="000C41FC"/>
    <w:rsid w:val="000C72D8"/>
    <w:rsid w:val="000D14B4"/>
    <w:rsid w:val="000D3FF7"/>
    <w:rsid w:val="000D5504"/>
    <w:rsid w:val="000E3ACB"/>
    <w:rsid w:val="000F0D8C"/>
    <w:rsid w:val="000F0FCE"/>
    <w:rsid w:val="000F637A"/>
    <w:rsid w:val="000F7B35"/>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49BA"/>
    <w:rsid w:val="00185FA1"/>
    <w:rsid w:val="00195D02"/>
    <w:rsid w:val="001964D7"/>
    <w:rsid w:val="001971B0"/>
    <w:rsid w:val="001A0FB3"/>
    <w:rsid w:val="001A5622"/>
    <w:rsid w:val="001B0AB8"/>
    <w:rsid w:val="001C0622"/>
    <w:rsid w:val="001C55A0"/>
    <w:rsid w:val="001D320C"/>
    <w:rsid w:val="001D78D8"/>
    <w:rsid w:val="001E033B"/>
    <w:rsid w:val="001E23D1"/>
    <w:rsid w:val="001F0869"/>
    <w:rsid w:val="001F7F59"/>
    <w:rsid w:val="002004FC"/>
    <w:rsid w:val="00216631"/>
    <w:rsid w:val="0022432D"/>
    <w:rsid w:val="002253B9"/>
    <w:rsid w:val="00226390"/>
    <w:rsid w:val="00232650"/>
    <w:rsid w:val="00236860"/>
    <w:rsid w:val="00241642"/>
    <w:rsid w:val="00247BD4"/>
    <w:rsid w:val="0025385C"/>
    <w:rsid w:val="002707C2"/>
    <w:rsid w:val="00274E4C"/>
    <w:rsid w:val="0028188D"/>
    <w:rsid w:val="00281C5F"/>
    <w:rsid w:val="0028257E"/>
    <w:rsid w:val="00282CA6"/>
    <w:rsid w:val="00287534"/>
    <w:rsid w:val="00287B2F"/>
    <w:rsid w:val="00293C2F"/>
    <w:rsid w:val="00294C15"/>
    <w:rsid w:val="002A3293"/>
    <w:rsid w:val="002B19E2"/>
    <w:rsid w:val="002C063F"/>
    <w:rsid w:val="002D1D7E"/>
    <w:rsid w:val="002D2276"/>
    <w:rsid w:val="002E3734"/>
    <w:rsid w:val="002E4D82"/>
    <w:rsid w:val="002E7BEF"/>
    <w:rsid w:val="002F1B2F"/>
    <w:rsid w:val="002F4D47"/>
    <w:rsid w:val="002F5913"/>
    <w:rsid w:val="00312DB4"/>
    <w:rsid w:val="00313699"/>
    <w:rsid w:val="00313FCD"/>
    <w:rsid w:val="00314970"/>
    <w:rsid w:val="00315464"/>
    <w:rsid w:val="00316976"/>
    <w:rsid w:val="003177D0"/>
    <w:rsid w:val="00321A19"/>
    <w:rsid w:val="0033231D"/>
    <w:rsid w:val="003330B1"/>
    <w:rsid w:val="00340AAE"/>
    <w:rsid w:val="003431CB"/>
    <w:rsid w:val="00345C3D"/>
    <w:rsid w:val="003467B8"/>
    <w:rsid w:val="00346AF0"/>
    <w:rsid w:val="003575E8"/>
    <w:rsid w:val="00376F04"/>
    <w:rsid w:val="0037767B"/>
    <w:rsid w:val="00381148"/>
    <w:rsid w:val="003828EA"/>
    <w:rsid w:val="00386314"/>
    <w:rsid w:val="003952B0"/>
    <w:rsid w:val="003A0E5C"/>
    <w:rsid w:val="003A1E5B"/>
    <w:rsid w:val="003A52E8"/>
    <w:rsid w:val="003A6C50"/>
    <w:rsid w:val="003B43C1"/>
    <w:rsid w:val="003C04DE"/>
    <w:rsid w:val="003C6241"/>
    <w:rsid w:val="003D2CDA"/>
    <w:rsid w:val="003E7D3D"/>
    <w:rsid w:val="003F22AD"/>
    <w:rsid w:val="003F284C"/>
    <w:rsid w:val="003F5A4B"/>
    <w:rsid w:val="003F7C28"/>
    <w:rsid w:val="00402BC1"/>
    <w:rsid w:val="00402E2D"/>
    <w:rsid w:val="004113D3"/>
    <w:rsid w:val="004123FA"/>
    <w:rsid w:val="00412CF0"/>
    <w:rsid w:val="00413C7A"/>
    <w:rsid w:val="0043350F"/>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B5368"/>
    <w:rsid w:val="004C0B59"/>
    <w:rsid w:val="004C3B66"/>
    <w:rsid w:val="004D2D4D"/>
    <w:rsid w:val="004E0385"/>
    <w:rsid w:val="004E7A54"/>
    <w:rsid w:val="004F3396"/>
    <w:rsid w:val="004F33C9"/>
    <w:rsid w:val="004F5AAA"/>
    <w:rsid w:val="00512914"/>
    <w:rsid w:val="00513A2B"/>
    <w:rsid w:val="005455D9"/>
    <w:rsid w:val="00554EA7"/>
    <w:rsid w:val="0056776D"/>
    <w:rsid w:val="00581C02"/>
    <w:rsid w:val="00597690"/>
    <w:rsid w:val="00597BBF"/>
    <w:rsid w:val="005A3406"/>
    <w:rsid w:val="005A56C3"/>
    <w:rsid w:val="005A5C1F"/>
    <w:rsid w:val="005B33F9"/>
    <w:rsid w:val="005C3A4A"/>
    <w:rsid w:val="005D1E75"/>
    <w:rsid w:val="005D3B7F"/>
    <w:rsid w:val="005E2640"/>
    <w:rsid w:val="005E4A3C"/>
    <w:rsid w:val="005E666B"/>
    <w:rsid w:val="005F0F9D"/>
    <w:rsid w:val="005F708E"/>
    <w:rsid w:val="00600373"/>
    <w:rsid w:val="00605156"/>
    <w:rsid w:val="00611E1C"/>
    <w:rsid w:val="0061538F"/>
    <w:rsid w:val="00617E2F"/>
    <w:rsid w:val="00622F9C"/>
    <w:rsid w:val="00623F10"/>
    <w:rsid w:val="00625ECA"/>
    <w:rsid w:val="006344DF"/>
    <w:rsid w:val="00642833"/>
    <w:rsid w:val="00643334"/>
    <w:rsid w:val="00645FF2"/>
    <w:rsid w:val="00652743"/>
    <w:rsid w:val="00657B81"/>
    <w:rsid w:val="006711F8"/>
    <w:rsid w:val="00673B3A"/>
    <w:rsid w:val="00677EF6"/>
    <w:rsid w:val="0068017D"/>
    <w:rsid w:val="00682F9C"/>
    <w:rsid w:val="00684197"/>
    <w:rsid w:val="0069108E"/>
    <w:rsid w:val="00692EB2"/>
    <w:rsid w:val="006943BB"/>
    <w:rsid w:val="006A4F10"/>
    <w:rsid w:val="006A5EDC"/>
    <w:rsid w:val="006A5EFA"/>
    <w:rsid w:val="006C0C00"/>
    <w:rsid w:val="006C3F48"/>
    <w:rsid w:val="006C745B"/>
    <w:rsid w:val="006C77E1"/>
    <w:rsid w:val="006D4685"/>
    <w:rsid w:val="006E043A"/>
    <w:rsid w:val="006E0E1A"/>
    <w:rsid w:val="006E6B6C"/>
    <w:rsid w:val="006F34C8"/>
    <w:rsid w:val="0071541F"/>
    <w:rsid w:val="00715740"/>
    <w:rsid w:val="0072191F"/>
    <w:rsid w:val="007239CE"/>
    <w:rsid w:val="00731214"/>
    <w:rsid w:val="00731728"/>
    <w:rsid w:val="00741DB8"/>
    <w:rsid w:val="00742611"/>
    <w:rsid w:val="00745050"/>
    <w:rsid w:val="00745FDE"/>
    <w:rsid w:val="007474DF"/>
    <w:rsid w:val="007479E8"/>
    <w:rsid w:val="00754F90"/>
    <w:rsid w:val="00766FDB"/>
    <w:rsid w:val="007738FC"/>
    <w:rsid w:val="007773D9"/>
    <w:rsid w:val="00785BAF"/>
    <w:rsid w:val="007874BA"/>
    <w:rsid w:val="0078770F"/>
    <w:rsid w:val="00791F91"/>
    <w:rsid w:val="0079389F"/>
    <w:rsid w:val="00795589"/>
    <w:rsid w:val="007A4292"/>
    <w:rsid w:val="007B20B8"/>
    <w:rsid w:val="007C712A"/>
    <w:rsid w:val="007D435A"/>
    <w:rsid w:val="007D5356"/>
    <w:rsid w:val="007D621B"/>
    <w:rsid w:val="007E3B63"/>
    <w:rsid w:val="007E486A"/>
    <w:rsid w:val="007F000F"/>
    <w:rsid w:val="007F38A1"/>
    <w:rsid w:val="007F4CAF"/>
    <w:rsid w:val="007F71E2"/>
    <w:rsid w:val="007F77CF"/>
    <w:rsid w:val="0080185C"/>
    <w:rsid w:val="00807C26"/>
    <w:rsid w:val="00810E40"/>
    <w:rsid w:val="0081127B"/>
    <w:rsid w:val="00811382"/>
    <w:rsid w:val="00820AB6"/>
    <w:rsid w:val="00822498"/>
    <w:rsid w:val="0082567D"/>
    <w:rsid w:val="00826349"/>
    <w:rsid w:val="008306E6"/>
    <w:rsid w:val="0084577C"/>
    <w:rsid w:val="00845C05"/>
    <w:rsid w:val="00845F23"/>
    <w:rsid w:val="00846012"/>
    <w:rsid w:val="0084768C"/>
    <w:rsid w:val="008500BF"/>
    <w:rsid w:val="008564D9"/>
    <w:rsid w:val="0085661B"/>
    <w:rsid w:val="0085725F"/>
    <w:rsid w:val="00861ED4"/>
    <w:rsid w:val="00862565"/>
    <w:rsid w:val="008628DC"/>
    <w:rsid w:val="00876EDD"/>
    <w:rsid w:val="0088205D"/>
    <w:rsid w:val="00893AB1"/>
    <w:rsid w:val="0089531D"/>
    <w:rsid w:val="008B062A"/>
    <w:rsid w:val="008B55DC"/>
    <w:rsid w:val="008B7887"/>
    <w:rsid w:val="008B7C65"/>
    <w:rsid w:val="008C2C3F"/>
    <w:rsid w:val="008D024A"/>
    <w:rsid w:val="008D36EE"/>
    <w:rsid w:val="008D404E"/>
    <w:rsid w:val="008E1EB1"/>
    <w:rsid w:val="008E510F"/>
    <w:rsid w:val="008E524D"/>
    <w:rsid w:val="008E5E12"/>
    <w:rsid w:val="008E6766"/>
    <w:rsid w:val="008F7795"/>
    <w:rsid w:val="00901FF1"/>
    <w:rsid w:val="00910A69"/>
    <w:rsid w:val="00914CE8"/>
    <w:rsid w:val="00920D9E"/>
    <w:rsid w:val="00931097"/>
    <w:rsid w:val="009311DC"/>
    <w:rsid w:val="009337E5"/>
    <w:rsid w:val="0093426F"/>
    <w:rsid w:val="009349F8"/>
    <w:rsid w:val="00937154"/>
    <w:rsid w:val="00941162"/>
    <w:rsid w:val="009444EF"/>
    <w:rsid w:val="009616A9"/>
    <w:rsid w:val="009651F4"/>
    <w:rsid w:val="009703C9"/>
    <w:rsid w:val="00973493"/>
    <w:rsid w:val="00975725"/>
    <w:rsid w:val="00975987"/>
    <w:rsid w:val="00976D9B"/>
    <w:rsid w:val="00977939"/>
    <w:rsid w:val="009916F2"/>
    <w:rsid w:val="009953B7"/>
    <w:rsid w:val="009972EF"/>
    <w:rsid w:val="00997A9D"/>
    <w:rsid w:val="009B61DF"/>
    <w:rsid w:val="009C07D3"/>
    <w:rsid w:val="009C23FF"/>
    <w:rsid w:val="009C392D"/>
    <w:rsid w:val="009D47ED"/>
    <w:rsid w:val="009E0CA5"/>
    <w:rsid w:val="009E27F9"/>
    <w:rsid w:val="009E7204"/>
    <w:rsid w:val="009F34EA"/>
    <w:rsid w:val="009F4816"/>
    <w:rsid w:val="009F6653"/>
    <w:rsid w:val="009F6DD7"/>
    <w:rsid w:val="00A0110E"/>
    <w:rsid w:val="00A13837"/>
    <w:rsid w:val="00A17919"/>
    <w:rsid w:val="00A27E94"/>
    <w:rsid w:val="00A347A7"/>
    <w:rsid w:val="00A35D4B"/>
    <w:rsid w:val="00A431C3"/>
    <w:rsid w:val="00A609D4"/>
    <w:rsid w:val="00A617C1"/>
    <w:rsid w:val="00A732FC"/>
    <w:rsid w:val="00A7430F"/>
    <w:rsid w:val="00A75454"/>
    <w:rsid w:val="00A801BF"/>
    <w:rsid w:val="00A81944"/>
    <w:rsid w:val="00A85330"/>
    <w:rsid w:val="00A90C24"/>
    <w:rsid w:val="00A95BDC"/>
    <w:rsid w:val="00AA50A1"/>
    <w:rsid w:val="00AB0492"/>
    <w:rsid w:val="00AB360E"/>
    <w:rsid w:val="00AB48CF"/>
    <w:rsid w:val="00AB6381"/>
    <w:rsid w:val="00AC34C2"/>
    <w:rsid w:val="00AC37D3"/>
    <w:rsid w:val="00AC57BA"/>
    <w:rsid w:val="00AD6256"/>
    <w:rsid w:val="00AE0AEC"/>
    <w:rsid w:val="00AE14A6"/>
    <w:rsid w:val="00AE3E1A"/>
    <w:rsid w:val="00AF1B7A"/>
    <w:rsid w:val="00AF365B"/>
    <w:rsid w:val="00AF6072"/>
    <w:rsid w:val="00B21892"/>
    <w:rsid w:val="00B26A17"/>
    <w:rsid w:val="00B3063C"/>
    <w:rsid w:val="00B40332"/>
    <w:rsid w:val="00B43F5E"/>
    <w:rsid w:val="00B44AFC"/>
    <w:rsid w:val="00B47631"/>
    <w:rsid w:val="00B510CA"/>
    <w:rsid w:val="00B534CB"/>
    <w:rsid w:val="00B756C0"/>
    <w:rsid w:val="00B77FBB"/>
    <w:rsid w:val="00B843DB"/>
    <w:rsid w:val="00B84680"/>
    <w:rsid w:val="00B8527B"/>
    <w:rsid w:val="00BA7D7F"/>
    <w:rsid w:val="00BB0FA7"/>
    <w:rsid w:val="00BB1B83"/>
    <w:rsid w:val="00BB58D0"/>
    <w:rsid w:val="00BB6881"/>
    <w:rsid w:val="00BB75E4"/>
    <w:rsid w:val="00BB7818"/>
    <w:rsid w:val="00BC2E98"/>
    <w:rsid w:val="00BC6FB3"/>
    <w:rsid w:val="00BD4039"/>
    <w:rsid w:val="00BE0773"/>
    <w:rsid w:val="00BE07C8"/>
    <w:rsid w:val="00BE65C0"/>
    <w:rsid w:val="00BE7584"/>
    <w:rsid w:val="00BE758E"/>
    <w:rsid w:val="00BF09B3"/>
    <w:rsid w:val="00BF0A4D"/>
    <w:rsid w:val="00BF14FE"/>
    <w:rsid w:val="00BF31FB"/>
    <w:rsid w:val="00BF7723"/>
    <w:rsid w:val="00C04333"/>
    <w:rsid w:val="00C043CC"/>
    <w:rsid w:val="00C05CDF"/>
    <w:rsid w:val="00C079E5"/>
    <w:rsid w:val="00C113F4"/>
    <w:rsid w:val="00C15A44"/>
    <w:rsid w:val="00C17500"/>
    <w:rsid w:val="00C22F87"/>
    <w:rsid w:val="00C25490"/>
    <w:rsid w:val="00C26A78"/>
    <w:rsid w:val="00C32F7B"/>
    <w:rsid w:val="00C3566E"/>
    <w:rsid w:val="00C40B86"/>
    <w:rsid w:val="00C465F6"/>
    <w:rsid w:val="00C468CF"/>
    <w:rsid w:val="00C537CE"/>
    <w:rsid w:val="00C56F17"/>
    <w:rsid w:val="00C62975"/>
    <w:rsid w:val="00C62F2B"/>
    <w:rsid w:val="00C631EB"/>
    <w:rsid w:val="00C64A85"/>
    <w:rsid w:val="00C71080"/>
    <w:rsid w:val="00C90E4B"/>
    <w:rsid w:val="00C94DA8"/>
    <w:rsid w:val="00C95292"/>
    <w:rsid w:val="00CA19DA"/>
    <w:rsid w:val="00CA79C6"/>
    <w:rsid w:val="00CB62A2"/>
    <w:rsid w:val="00CC2CA0"/>
    <w:rsid w:val="00CD15B8"/>
    <w:rsid w:val="00CD2399"/>
    <w:rsid w:val="00CD6CFC"/>
    <w:rsid w:val="00CE1575"/>
    <w:rsid w:val="00CE261B"/>
    <w:rsid w:val="00CE309A"/>
    <w:rsid w:val="00CF098E"/>
    <w:rsid w:val="00CF5BB8"/>
    <w:rsid w:val="00D07D0D"/>
    <w:rsid w:val="00D16D48"/>
    <w:rsid w:val="00D26760"/>
    <w:rsid w:val="00D30EAF"/>
    <w:rsid w:val="00D34271"/>
    <w:rsid w:val="00D3547A"/>
    <w:rsid w:val="00D36D2E"/>
    <w:rsid w:val="00D37EA3"/>
    <w:rsid w:val="00D41595"/>
    <w:rsid w:val="00D42DE3"/>
    <w:rsid w:val="00D447DC"/>
    <w:rsid w:val="00D44E36"/>
    <w:rsid w:val="00D50AAF"/>
    <w:rsid w:val="00D523FB"/>
    <w:rsid w:val="00D53DA7"/>
    <w:rsid w:val="00D70AEE"/>
    <w:rsid w:val="00D730C1"/>
    <w:rsid w:val="00D7405D"/>
    <w:rsid w:val="00D75256"/>
    <w:rsid w:val="00D77662"/>
    <w:rsid w:val="00D802E4"/>
    <w:rsid w:val="00D8117E"/>
    <w:rsid w:val="00D815B9"/>
    <w:rsid w:val="00D81CA8"/>
    <w:rsid w:val="00D83F2B"/>
    <w:rsid w:val="00DA62DC"/>
    <w:rsid w:val="00DA6ABE"/>
    <w:rsid w:val="00DB0AFC"/>
    <w:rsid w:val="00DB4BC8"/>
    <w:rsid w:val="00DC4E69"/>
    <w:rsid w:val="00DC75E6"/>
    <w:rsid w:val="00DD2E3E"/>
    <w:rsid w:val="00DF0916"/>
    <w:rsid w:val="00DF50FE"/>
    <w:rsid w:val="00E000B4"/>
    <w:rsid w:val="00E00758"/>
    <w:rsid w:val="00E05737"/>
    <w:rsid w:val="00E05BA3"/>
    <w:rsid w:val="00E10420"/>
    <w:rsid w:val="00E12637"/>
    <w:rsid w:val="00E14235"/>
    <w:rsid w:val="00E143A6"/>
    <w:rsid w:val="00E15B53"/>
    <w:rsid w:val="00E15F9D"/>
    <w:rsid w:val="00E16839"/>
    <w:rsid w:val="00E174E0"/>
    <w:rsid w:val="00E20E4D"/>
    <w:rsid w:val="00E3249F"/>
    <w:rsid w:val="00E343A6"/>
    <w:rsid w:val="00E37559"/>
    <w:rsid w:val="00E41492"/>
    <w:rsid w:val="00E41670"/>
    <w:rsid w:val="00E50016"/>
    <w:rsid w:val="00E554C0"/>
    <w:rsid w:val="00E56CC3"/>
    <w:rsid w:val="00E577FF"/>
    <w:rsid w:val="00E63DD2"/>
    <w:rsid w:val="00E661B6"/>
    <w:rsid w:val="00E75173"/>
    <w:rsid w:val="00E75385"/>
    <w:rsid w:val="00E762E0"/>
    <w:rsid w:val="00E80DB2"/>
    <w:rsid w:val="00E83A33"/>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B7840"/>
    <w:rsid w:val="00EC298D"/>
    <w:rsid w:val="00ED5588"/>
    <w:rsid w:val="00EE0A8F"/>
    <w:rsid w:val="00EE0A9C"/>
    <w:rsid w:val="00EE6792"/>
    <w:rsid w:val="00EF00BA"/>
    <w:rsid w:val="00EF58DD"/>
    <w:rsid w:val="00F36994"/>
    <w:rsid w:val="00F4146F"/>
    <w:rsid w:val="00F43195"/>
    <w:rsid w:val="00F478DD"/>
    <w:rsid w:val="00F60E02"/>
    <w:rsid w:val="00F66591"/>
    <w:rsid w:val="00F66A88"/>
    <w:rsid w:val="00F6776B"/>
    <w:rsid w:val="00F75BDE"/>
    <w:rsid w:val="00F82010"/>
    <w:rsid w:val="00F94D76"/>
    <w:rsid w:val="00F96994"/>
    <w:rsid w:val="00F96D77"/>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32AF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6CC3"/>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HTMLiankstoformatuotas">
    <w:name w:val="HTML Preformatted"/>
    <w:basedOn w:val="prastasis"/>
    <w:link w:val="HTMLiankstoformatuotasDiagrama"/>
    <w:rsid w:val="00E5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E554C0"/>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zluruda.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DE102-854C-40C1-B4B8-300D638A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25613</Words>
  <Characters>14600</Characters>
  <Application>Microsoft Office Word</Application>
  <DocSecurity>0</DocSecurity>
  <Lines>121</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2023-09-15T08:25:00Z</dcterms:created>
  <dcterms:modified xsi:type="dcterms:W3CDTF">2023-09-15T08:25:00Z</dcterms:modified>
</cp:coreProperties>
</file>