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9FA3" w14:textId="77777777" w:rsidR="009B61DF" w:rsidRDefault="0051761C" w:rsidP="0051761C">
      <w:pPr>
        <w:jc w:val="right"/>
        <w:rPr>
          <w:szCs w:val="24"/>
        </w:rPr>
      </w:pPr>
      <w:r>
        <w:rPr>
          <w:noProof/>
          <w:szCs w:val="24"/>
          <w:lang w:eastAsia="lt-LT"/>
        </w:rPr>
        <w:drawing>
          <wp:anchor distT="0" distB="0" distL="114300" distR="114300" simplePos="0" relativeHeight="251659264" behindDoc="1" locked="0" layoutInCell="1" allowOverlap="1" wp14:anchorId="6ABE478E" wp14:editId="20CC0FB8">
            <wp:simplePos x="0" y="0"/>
            <wp:positionH relativeFrom="margin">
              <wp:align>center</wp:align>
            </wp:positionH>
            <wp:positionV relativeFrom="paragraph">
              <wp:posOffset>-27363</wp:posOffset>
            </wp:positionV>
            <wp:extent cx="552738" cy="651164"/>
            <wp:effectExtent l="19050" t="0" r="0"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52738" cy="651164"/>
                    </a:xfrm>
                    <a:prstGeom prst="rect">
                      <a:avLst/>
                    </a:prstGeom>
                  </pic:spPr>
                </pic:pic>
              </a:graphicData>
            </a:graphic>
          </wp:anchor>
        </w:drawing>
      </w:r>
      <w:r w:rsidR="00D01A5E"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D01A5E" w:rsidRPr="00315464">
        <w:rPr>
          <w:szCs w:val="24"/>
        </w:rPr>
      </w:r>
      <w:r w:rsidR="00D01A5E" w:rsidRPr="00315464">
        <w:rPr>
          <w:szCs w:val="24"/>
        </w:rPr>
        <w:fldChar w:fldCharType="separate"/>
      </w:r>
      <w:r w:rsidR="00576098">
        <w:rPr>
          <w:szCs w:val="24"/>
        </w:rPr>
        <w:t> </w:t>
      </w:r>
      <w:r w:rsidR="00576098">
        <w:rPr>
          <w:szCs w:val="24"/>
        </w:rPr>
        <w:t> </w:t>
      </w:r>
      <w:r w:rsidR="00576098">
        <w:rPr>
          <w:szCs w:val="24"/>
        </w:rPr>
        <w:t> </w:t>
      </w:r>
      <w:r w:rsidR="00576098">
        <w:rPr>
          <w:szCs w:val="24"/>
        </w:rPr>
        <w:t> </w:t>
      </w:r>
      <w:r w:rsidR="00576098">
        <w:rPr>
          <w:szCs w:val="24"/>
        </w:rPr>
        <w:t> </w:t>
      </w:r>
      <w:r w:rsidR="00D01A5E" w:rsidRPr="00315464">
        <w:rPr>
          <w:szCs w:val="24"/>
        </w:rPr>
        <w:fldChar w:fldCharType="end"/>
      </w:r>
    </w:p>
    <w:p w14:paraId="50AC27E0" w14:textId="77777777" w:rsidR="00A431C3" w:rsidRDefault="00A431C3" w:rsidP="0051761C">
      <w:pPr>
        <w:jc w:val="center"/>
        <w:rPr>
          <w:szCs w:val="24"/>
        </w:rPr>
      </w:pPr>
    </w:p>
    <w:p w14:paraId="7782995C" w14:textId="77777777" w:rsidR="00A431C3" w:rsidRDefault="00A431C3" w:rsidP="0051761C">
      <w:pPr>
        <w:jc w:val="center"/>
        <w:rPr>
          <w:szCs w:val="24"/>
        </w:rPr>
      </w:pPr>
    </w:p>
    <w:p w14:paraId="68424838" w14:textId="77777777" w:rsidR="00A431C3" w:rsidRDefault="00A431C3" w:rsidP="0051761C">
      <w:pPr>
        <w:jc w:val="center"/>
        <w:rPr>
          <w:szCs w:val="24"/>
        </w:rPr>
      </w:pPr>
    </w:p>
    <w:p w14:paraId="51D97877" w14:textId="77777777" w:rsidR="004113D3" w:rsidRDefault="004113D3" w:rsidP="0051761C">
      <w:pPr>
        <w:jc w:val="center"/>
        <w:rPr>
          <w:b/>
          <w:bCs/>
          <w:sz w:val="28"/>
          <w:szCs w:val="28"/>
        </w:rPr>
      </w:pPr>
      <w:r w:rsidRPr="008C19F1">
        <w:rPr>
          <w:b/>
          <w:bCs/>
          <w:sz w:val="28"/>
          <w:szCs w:val="28"/>
        </w:rPr>
        <w:t>KAZL</w:t>
      </w:r>
      <w:r w:rsidRPr="00707619">
        <w:rPr>
          <w:b/>
          <w:bCs/>
          <w:sz w:val="28"/>
          <w:szCs w:val="28"/>
        </w:rPr>
        <w:t>Ų RŪDOS SAVIVALDYBĖS ADMINISTRACIJOS</w:t>
      </w:r>
      <w:r w:rsidRPr="00707619">
        <w:rPr>
          <w:b/>
          <w:bCs/>
          <w:sz w:val="28"/>
          <w:szCs w:val="28"/>
        </w:rPr>
        <w:br/>
      </w:r>
      <w:r w:rsidR="007A47F6" w:rsidRPr="00707619">
        <w:rPr>
          <w:b/>
          <w:bCs/>
          <w:sz w:val="28"/>
          <w:szCs w:val="28"/>
        </w:rPr>
        <w:t>J</w:t>
      </w:r>
      <w:r w:rsidR="00874266" w:rsidRPr="00707619">
        <w:rPr>
          <w:b/>
          <w:bCs/>
          <w:sz w:val="28"/>
          <w:szCs w:val="28"/>
        </w:rPr>
        <w:t>AN</w:t>
      </w:r>
      <w:r w:rsidR="007A47F6" w:rsidRPr="00707619">
        <w:rPr>
          <w:b/>
          <w:bCs/>
          <w:sz w:val="28"/>
          <w:szCs w:val="28"/>
        </w:rPr>
        <w:t>KŲ</w:t>
      </w:r>
      <w:r w:rsidRPr="00707619">
        <w:rPr>
          <w:b/>
          <w:bCs/>
          <w:sz w:val="28"/>
          <w:szCs w:val="28"/>
        </w:rPr>
        <w:t xml:space="preserve"> S</w:t>
      </w:r>
      <w:r w:rsidR="00F81810" w:rsidRPr="00707619">
        <w:rPr>
          <w:b/>
          <w:bCs/>
          <w:sz w:val="28"/>
          <w:szCs w:val="28"/>
        </w:rPr>
        <w:t>ENIŪNIJA</w:t>
      </w:r>
    </w:p>
    <w:p w14:paraId="1EEF4B31" w14:textId="77777777" w:rsidR="00707619" w:rsidRPr="00707619" w:rsidRDefault="00707619" w:rsidP="0051761C">
      <w:pPr>
        <w:jc w:val="center"/>
        <w:rPr>
          <w:b/>
          <w:bCs/>
          <w:sz w:val="20"/>
        </w:rPr>
      </w:pPr>
    </w:p>
    <w:p w14:paraId="5D246819" w14:textId="77777777" w:rsidR="00874266" w:rsidRPr="00B87C0F" w:rsidRDefault="004113D3" w:rsidP="0051761C">
      <w:pPr>
        <w:pBdr>
          <w:bottom w:val="single" w:sz="6" w:space="1" w:color="auto"/>
        </w:pBdr>
        <w:jc w:val="center"/>
        <w:rPr>
          <w:sz w:val="16"/>
          <w:szCs w:val="16"/>
        </w:rPr>
      </w:pPr>
      <w:r w:rsidRPr="00B87C0F">
        <w:rPr>
          <w:sz w:val="16"/>
          <w:szCs w:val="16"/>
        </w:rPr>
        <w:t>Biudžetinė įstaiga. Atgimimo g. 12, LT-69443 Kazlų Rūda.</w:t>
      </w:r>
      <w:r w:rsidRPr="00B87C0F">
        <w:rPr>
          <w:sz w:val="16"/>
          <w:szCs w:val="16"/>
        </w:rPr>
        <w:br/>
        <w:t>Duomenys kaupiami ir saugomi Juridinių asmenų registre, kodas 188777932</w:t>
      </w:r>
      <w:r w:rsidRPr="00B87C0F">
        <w:rPr>
          <w:sz w:val="16"/>
          <w:szCs w:val="16"/>
        </w:rPr>
        <w:br/>
        <w:t>S</w:t>
      </w:r>
      <w:r w:rsidR="00874266" w:rsidRPr="00B87C0F">
        <w:rPr>
          <w:sz w:val="16"/>
          <w:szCs w:val="16"/>
        </w:rPr>
        <w:t>eniūnijos</w:t>
      </w:r>
      <w:r w:rsidRPr="00B87C0F">
        <w:rPr>
          <w:sz w:val="16"/>
          <w:szCs w:val="16"/>
        </w:rPr>
        <w:t xml:space="preserve"> duomenys: </w:t>
      </w:r>
      <w:r w:rsidR="00874266" w:rsidRPr="00B87C0F">
        <w:rPr>
          <w:sz w:val="16"/>
          <w:szCs w:val="16"/>
        </w:rPr>
        <w:t xml:space="preserve">Biudžetinės įstaigos filialas, </w:t>
      </w:r>
      <w:r w:rsidR="007A47F6" w:rsidRPr="00B87C0F">
        <w:rPr>
          <w:sz w:val="16"/>
          <w:szCs w:val="16"/>
        </w:rPr>
        <w:t>Mokyklos</w:t>
      </w:r>
      <w:r w:rsidR="00874266" w:rsidRPr="00B87C0F">
        <w:rPr>
          <w:sz w:val="16"/>
          <w:szCs w:val="16"/>
        </w:rPr>
        <w:t xml:space="preserve"> </w:t>
      </w:r>
      <w:r w:rsidRPr="00B87C0F">
        <w:rPr>
          <w:sz w:val="16"/>
          <w:szCs w:val="16"/>
        </w:rPr>
        <w:t xml:space="preserve">g. </w:t>
      </w:r>
      <w:r w:rsidR="007A47F6" w:rsidRPr="00B87C0F">
        <w:rPr>
          <w:sz w:val="16"/>
          <w:szCs w:val="16"/>
        </w:rPr>
        <w:t>6</w:t>
      </w:r>
      <w:r w:rsidRPr="00B87C0F">
        <w:rPr>
          <w:sz w:val="16"/>
          <w:szCs w:val="16"/>
        </w:rPr>
        <w:t>, LT-</w:t>
      </w:r>
      <w:r w:rsidR="007A47F6" w:rsidRPr="00B87C0F">
        <w:rPr>
          <w:sz w:val="16"/>
          <w:szCs w:val="16"/>
        </w:rPr>
        <w:t>71253</w:t>
      </w:r>
      <w:r w:rsidRPr="00B87C0F">
        <w:rPr>
          <w:sz w:val="16"/>
          <w:szCs w:val="16"/>
        </w:rPr>
        <w:t xml:space="preserve"> </w:t>
      </w:r>
      <w:r w:rsidR="007A47F6" w:rsidRPr="00B87C0F">
        <w:rPr>
          <w:sz w:val="16"/>
          <w:szCs w:val="16"/>
        </w:rPr>
        <w:t>Jankai</w:t>
      </w:r>
      <w:r w:rsidRPr="00B87C0F">
        <w:rPr>
          <w:sz w:val="16"/>
          <w:szCs w:val="16"/>
        </w:rPr>
        <w:t>,</w:t>
      </w:r>
      <w:r w:rsidR="00874266" w:rsidRPr="00B87C0F">
        <w:rPr>
          <w:sz w:val="16"/>
          <w:szCs w:val="16"/>
        </w:rPr>
        <w:t xml:space="preserve"> Kazlų Rūdos savivaldybė, </w:t>
      </w:r>
    </w:p>
    <w:p w14:paraId="58BA63FE" w14:textId="77777777" w:rsidR="004113D3" w:rsidRPr="00B87C0F" w:rsidRDefault="004113D3" w:rsidP="0051761C">
      <w:pPr>
        <w:pBdr>
          <w:bottom w:val="single" w:sz="6" w:space="1" w:color="auto"/>
        </w:pBdr>
        <w:jc w:val="center"/>
        <w:rPr>
          <w:sz w:val="16"/>
          <w:szCs w:val="16"/>
        </w:rPr>
      </w:pPr>
      <w:r w:rsidRPr="00B87C0F">
        <w:rPr>
          <w:sz w:val="16"/>
          <w:szCs w:val="16"/>
        </w:rPr>
        <w:t xml:space="preserve"> tel. (8 343) </w:t>
      </w:r>
      <w:r w:rsidR="00F81810" w:rsidRPr="00B87C0F">
        <w:rPr>
          <w:sz w:val="16"/>
          <w:szCs w:val="16"/>
        </w:rPr>
        <w:t>41</w:t>
      </w:r>
      <w:r w:rsidR="009F5323" w:rsidRPr="00B87C0F">
        <w:rPr>
          <w:sz w:val="16"/>
          <w:szCs w:val="16"/>
        </w:rPr>
        <w:t xml:space="preserve"> </w:t>
      </w:r>
      <w:r w:rsidR="007A47F6" w:rsidRPr="00B87C0F">
        <w:rPr>
          <w:sz w:val="16"/>
          <w:szCs w:val="16"/>
        </w:rPr>
        <w:t>628</w:t>
      </w:r>
      <w:r w:rsidRPr="00B87C0F">
        <w:rPr>
          <w:sz w:val="16"/>
          <w:szCs w:val="16"/>
        </w:rPr>
        <w:t xml:space="preserve">, el. p. </w:t>
      </w:r>
      <w:hyperlink r:id="rId9" w:history="1">
        <w:r w:rsidR="007A47F6" w:rsidRPr="00B87C0F">
          <w:rPr>
            <w:rStyle w:val="Hipersaitas"/>
            <w:rFonts w:eastAsiaTheme="majorEastAsia"/>
            <w:sz w:val="16"/>
            <w:szCs w:val="16"/>
          </w:rPr>
          <w:t>jankai@kazluruda.lt</w:t>
        </w:r>
      </w:hyperlink>
      <w:r w:rsidR="00874266" w:rsidRPr="00B87C0F">
        <w:rPr>
          <w:rFonts w:eastAsiaTheme="majorEastAsia"/>
          <w:sz w:val="16"/>
          <w:szCs w:val="16"/>
        </w:rPr>
        <w:t>, filialo kodas 188</w:t>
      </w:r>
      <w:r w:rsidR="007A47F6" w:rsidRPr="00B87C0F">
        <w:rPr>
          <w:rFonts w:eastAsiaTheme="majorEastAsia"/>
          <w:sz w:val="16"/>
          <w:szCs w:val="16"/>
        </w:rPr>
        <w:t>618741</w:t>
      </w:r>
    </w:p>
    <w:p w14:paraId="019AEA1C" w14:textId="77777777" w:rsidR="00070120" w:rsidRPr="00766FDB" w:rsidRDefault="00070120" w:rsidP="0051761C">
      <w:pPr>
        <w:jc w:val="center"/>
        <w:rPr>
          <w:szCs w:val="24"/>
        </w:rPr>
      </w:pPr>
    </w:p>
    <w:p w14:paraId="2F13D7B0" w14:textId="77777777" w:rsidR="00070120" w:rsidRPr="00766FDB" w:rsidRDefault="00070120" w:rsidP="0051761C">
      <w:pPr>
        <w:jc w:val="center"/>
        <w:rPr>
          <w:szCs w:val="24"/>
        </w:rPr>
      </w:pPr>
    </w:p>
    <w:p w14:paraId="27465887" w14:textId="77777777" w:rsidR="00104A5E" w:rsidRPr="00611E1C" w:rsidRDefault="00D01A5E" w:rsidP="0051761C">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875AF4">
        <w:rPr>
          <w:b/>
        </w:rPr>
        <w:t>KAZKŲ RŪDOS SAVIVALDYBĖS TARYBAI</w:t>
      </w:r>
      <w:r w:rsidRPr="00611E1C">
        <w:rPr>
          <w:b/>
          <w:caps/>
        </w:rPr>
        <w:fldChar w:fldCharType="end"/>
      </w:r>
    </w:p>
    <w:p w14:paraId="50BEED00" w14:textId="77777777" w:rsidR="00070120" w:rsidRPr="00AA50A1" w:rsidRDefault="00070120" w:rsidP="0051761C">
      <w:pPr>
        <w:rPr>
          <w:rStyle w:val="Stilius12pt"/>
          <w:sz w:val="16"/>
          <w:szCs w:val="16"/>
        </w:rPr>
      </w:pPr>
    </w:p>
    <w:p w14:paraId="4796F2CD" w14:textId="77777777" w:rsidR="00070120" w:rsidRPr="00611E1C" w:rsidRDefault="00070120" w:rsidP="0051761C">
      <w:pPr>
        <w:rPr>
          <w:rStyle w:val="Stilius12pt"/>
        </w:rPr>
        <w:sectPr w:rsidR="00070120" w:rsidRPr="00611E1C" w:rsidSect="0051761C">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4ED83E2" w14:textId="77777777" w:rsidR="002D2276" w:rsidRPr="00281864" w:rsidRDefault="002D2276" w:rsidP="00281864">
      <w:pPr>
        <w:tabs>
          <w:tab w:val="left" w:pos="720"/>
        </w:tabs>
        <w:rPr>
          <w:color w:val="000000" w:themeColor="text1"/>
          <w:szCs w:val="24"/>
          <w:lang w:eastAsia="lt-LT"/>
        </w:rPr>
      </w:pPr>
    </w:p>
    <w:p w14:paraId="26E92DAD" w14:textId="77777777" w:rsidR="00411361" w:rsidRPr="00281864" w:rsidRDefault="00411361" w:rsidP="00411361">
      <w:pPr>
        <w:tabs>
          <w:tab w:val="left" w:pos="426"/>
        </w:tabs>
        <w:jc w:val="center"/>
        <w:rPr>
          <w:b/>
          <w:color w:val="000000" w:themeColor="text1"/>
          <w:szCs w:val="24"/>
          <w:lang w:eastAsia="lt-LT"/>
        </w:rPr>
      </w:pPr>
      <w:r w:rsidRPr="00281864">
        <w:rPr>
          <w:b/>
          <w:color w:val="000000" w:themeColor="text1"/>
          <w:szCs w:val="24"/>
          <w:lang w:eastAsia="lt-LT"/>
        </w:rPr>
        <w:t>AIŠKINAMASIS RAŠTAS</w:t>
      </w:r>
    </w:p>
    <w:p w14:paraId="7AFACDA4" w14:textId="2BC5EC40" w:rsidR="00411361" w:rsidRPr="00281864" w:rsidRDefault="005F405B" w:rsidP="005F405B">
      <w:pPr>
        <w:tabs>
          <w:tab w:val="left" w:pos="426"/>
        </w:tabs>
        <w:jc w:val="center"/>
        <w:rPr>
          <w:b/>
          <w:color w:val="000000" w:themeColor="text1"/>
          <w:szCs w:val="24"/>
          <w:lang w:eastAsia="lt-LT"/>
        </w:rPr>
      </w:pPr>
      <w:r w:rsidRPr="00281864">
        <w:rPr>
          <w:b/>
          <w:color w:val="000000" w:themeColor="text1"/>
          <w:szCs w:val="24"/>
          <w:lang w:eastAsia="lt-LT"/>
        </w:rPr>
        <w:t>DĖL KELIŲ PRIEŽIŪROS IR PLĖTROS PROGRAMOS FINANSAVIMO LĖŠŲ, SAVIVALDYBĖS BIUDŽETO LĖŠŲ, SKIRTŲ KAZLŲ RŪDOS SAVIVALDYBĖS VIETINĖS REIKŠMĖS KELIAMS IR GATVĖMS TIESTI, TAISYTI (REMONTUOTI), PRIŽIŪRĖTI, SAUGAUS EISMO SĄLYGOMS UŽTIKRINTI BEI DAUGIABUČIŲ/SODININKŲ BENDRIJŲ PRIVAŽIUOJAMIESIEMS KELIAMS IR AIKŠTELĖMS TVARKYTI, NAUDOJIMO TVARKOS APRAŠO PATVIRTINIMO</w:t>
      </w:r>
    </w:p>
    <w:p w14:paraId="6323669B" w14:textId="77777777" w:rsidR="00281864" w:rsidRDefault="00281864" w:rsidP="005F405B">
      <w:pPr>
        <w:spacing w:line="276" w:lineRule="auto"/>
        <w:jc w:val="center"/>
        <w:rPr>
          <w:bCs/>
          <w:caps/>
          <w:color w:val="000000" w:themeColor="text1"/>
          <w:szCs w:val="24"/>
          <w:lang w:eastAsia="lt-LT"/>
        </w:rPr>
      </w:pPr>
    </w:p>
    <w:p w14:paraId="02AFF448" w14:textId="268F5101" w:rsidR="00411361" w:rsidRPr="00281864" w:rsidRDefault="00411361" w:rsidP="005F405B">
      <w:pPr>
        <w:spacing w:line="276" w:lineRule="auto"/>
        <w:jc w:val="center"/>
        <w:rPr>
          <w:bCs/>
          <w:caps/>
          <w:color w:val="000000" w:themeColor="text1"/>
          <w:szCs w:val="24"/>
          <w:lang w:eastAsia="lt-LT"/>
        </w:rPr>
      </w:pPr>
      <w:r w:rsidRPr="00281864">
        <w:rPr>
          <w:bCs/>
          <w:caps/>
          <w:color w:val="000000" w:themeColor="text1"/>
          <w:szCs w:val="24"/>
          <w:lang w:eastAsia="lt-LT"/>
        </w:rPr>
        <w:t>20</w:t>
      </w:r>
      <w:r w:rsidR="009436B2" w:rsidRPr="00281864">
        <w:rPr>
          <w:bCs/>
          <w:caps/>
          <w:color w:val="000000" w:themeColor="text1"/>
          <w:szCs w:val="24"/>
          <w:lang w:eastAsia="lt-LT"/>
        </w:rPr>
        <w:t>23</w:t>
      </w:r>
      <w:r w:rsidRPr="00281864">
        <w:rPr>
          <w:bCs/>
          <w:caps/>
          <w:color w:val="000000" w:themeColor="text1"/>
          <w:szCs w:val="24"/>
          <w:lang w:eastAsia="lt-LT"/>
        </w:rPr>
        <w:t>-09-</w:t>
      </w:r>
      <w:r w:rsidR="00576098" w:rsidRPr="00281864">
        <w:rPr>
          <w:bCs/>
          <w:caps/>
          <w:color w:val="000000" w:themeColor="text1"/>
          <w:szCs w:val="24"/>
          <w:lang w:eastAsia="lt-LT"/>
        </w:rPr>
        <w:t>13</w:t>
      </w:r>
    </w:p>
    <w:p w14:paraId="333B309E" w14:textId="77777777" w:rsidR="00411361" w:rsidRPr="00281864" w:rsidRDefault="009436B2" w:rsidP="00411361">
      <w:pPr>
        <w:spacing w:line="276" w:lineRule="auto"/>
        <w:jc w:val="center"/>
        <w:rPr>
          <w:color w:val="000000" w:themeColor="text1"/>
          <w:szCs w:val="24"/>
          <w:lang w:eastAsia="lt-LT"/>
        </w:rPr>
      </w:pPr>
      <w:r w:rsidRPr="00281864">
        <w:rPr>
          <w:color w:val="000000" w:themeColor="text1"/>
          <w:szCs w:val="24"/>
          <w:lang w:eastAsia="lt-LT"/>
        </w:rPr>
        <w:t>Jankai</w:t>
      </w:r>
      <w:r w:rsidR="00576098" w:rsidRPr="00281864">
        <w:rPr>
          <w:color w:val="000000" w:themeColor="text1"/>
          <w:szCs w:val="24"/>
          <w:lang w:eastAsia="lt-LT"/>
        </w:rPr>
        <w:t>, Kazlų Rūdos sav.</w:t>
      </w:r>
    </w:p>
    <w:p w14:paraId="00C4FBAA" w14:textId="77777777" w:rsidR="00576098" w:rsidRPr="00281864" w:rsidRDefault="00576098" w:rsidP="00411361">
      <w:pPr>
        <w:spacing w:line="276" w:lineRule="auto"/>
        <w:jc w:val="center"/>
        <w:rPr>
          <w:color w:val="000000" w:themeColor="text1"/>
          <w:sz w:val="22"/>
          <w:szCs w:val="22"/>
          <w:lang w:eastAsia="lt-LT"/>
        </w:rPr>
      </w:pPr>
    </w:p>
    <w:p w14:paraId="1FF76035" w14:textId="544CEED1" w:rsidR="00576098" w:rsidRPr="00281864" w:rsidRDefault="00411361" w:rsidP="00DF6FDD">
      <w:pPr>
        <w:ind w:firstLine="720"/>
        <w:jc w:val="both"/>
        <w:rPr>
          <w:color w:val="000000" w:themeColor="text1"/>
          <w:szCs w:val="24"/>
        </w:rPr>
      </w:pPr>
      <w:r w:rsidRPr="00281864">
        <w:rPr>
          <w:b/>
          <w:color w:val="000000" w:themeColor="text1"/>
          <w:szCs w:val="24"/>
        </w:rPr>
        <w:t>Sprendimo projekto teisinis pagrindas:</w:t>
      </w:r>
      <w:r w:rsidRPr="00281864">
        <w:rPr>
          <w:color w:val="000000" w:themeColor="text1"/>
          <w:szCs w:val="24"/>
        </w:rPr>
        <w:t xml:space="preserve"> </w:t>
      </w:r>
      <w:r w:rsidR="00576098" w:rsidRPr="00281864">
        <w:rPr>
          <w:color w:val="000000" w:themeColor="text1"/>
          <w:szCs w:val="24"/>
          <w:lang w:eastAsia="lt-LT"/>
        </w:rPr>
        <w:t xml:space="preserve">Lietuvos Respublikos vietos savivaldos įstatymo 6 straipsnio 32 punktas, 15 straipsnio 4 dalis, </w:t>
      </w:r>
      <w:r w:rsidR="00576098" w:rsidRPr="00281864">
        <w:rPr>
          <w:color w:val="000000" w:themeColor="text1"/>
          <w:szCs w:val="24"/>
        </w:rPr>
        <w:t xml:space="preserve">Lietuvos Respublikos kelių įstatymo 4 straipsnio 3 dalis, </w:t>
      </w:r>
      <w:r w:rsidR="00576098" w:rsidRPr="00281864">
        <w:rPr>
          <w:color w:val="000000" w:themeColor="text1"/>
          <w:szCs w:val="24"/>
          <w:lang w:eastAsia="lt-LT"/>
        </w:rPr>
        <w:t>Kelių priežiūros ir plėtros programos finansavimo lėšų naudojimo tvarkos aprašas, patvirtintas  Lietuvos Respublikos Vyriausybės 2005 m. balandžio 21 d. nutarimu Nr. 447 „Dėl Lietuvos Respublikos kelių priežiūros ir plėtros programos finansavimo įstatymo įgyvendinimo“</w:t>
      </w:r>
      <w:r w:rsidR="004F6CAB" w:rsidRPr="00281864">
        <w:rPr>
          <w:color w:val="000000" w:themeColor="text1"/>
          <w:szCs w:val="24"/>
          <w:lang w:eastAsia="lt-LT"/>
        </w:rPr>
        <w:t xml:space="preserve">, </w:t>
      </w:r>
      <w:r w:rsidR="000E2AC2" w:rsidRPr="00281864">
        <w:rPr>
          <w:color w:val="000000" w:themeColor="text1"/>
          <w:szCs w:val="24"/>
          <w:lang w:eastAsia="lt-LT"/>
        </w:rPr>
        <w:t xml:space="preserve">bei </w:t>
      </w:r>
      <w:r w:rsidR="004F6CAB" w:rsidRPr="00281864">
        <w:rPr>
          <w:color w:val="000000" w:themeColor="text1"/>
          <w:szCs w:val="24"/>
          <w:lang w:eastAsia="lt-LT"/>
        </w:rPr>
        <w:t xml:space="preserve">atsižvelgiant į </w:t>
      </w:r>
      <w:r w:rsidR="000E2AC2" w:rsidRPr="00281864">
        <w:rPr>
          <w:color w:val="000000" w:themeColor="text1"/>
          <w:szCs w:val="24"/>
          <w:lang w:eastAsia="lt-LT"/>
        </w:rPr>
        <w:t xml:space="preserve">2023-05-30 </w:t>
      </w:r>
      <w:r w:rsidR="000E2AC2" w:rsidRPr="00281864">
        <w:rPr>
          <w:color w:val="000000" w:themeColor="text1"/>
        </w:rPr>
        <w:t>Kelių priežiūros ir plėtros programos investicijų skyrimo 2024</w:t>
      </w:r>
      <w:r w:rsidR="005F405B">
        <w:rPr>
          <w:color w:val="000000" w:themeColor="text1"/>
        </w:rPr>
        <w:t>–</w:t>
      </w:r>
      <w:r w:rsidR="000E2AC2" w:rsidRPr="00281864">
        <w:rPr>
          <w:color w:val="000000" w:themeColor="text1"/>
        </w:rPr>
        <w:t>2026 metų gatvių ir šaligatvių remontui susirinkimo protokolą</w:t>
      </w:r>
      <w:r w:rsidR="00576098" w:rsidRPr="00281864">
        <w:rPr>
          <w:color w:val="000000" w:themeColor="text1"/>
          <w:szCs w:val="24"/>
          <w:lang w:eastAsia="lt-LT"/>
        </w:rPr>
        <w:t>.</w:t>
      </w:r>
    </w:p>
    <w:p w14:paraId="7032949D" w14:textId="77777777" w:rsidR="00411361" w:rsidRPr="00281864" w:rsidRDefault="00DF6FDD" w:rsidP="00DF6FDD">
      <w:pPr>
        <w:tabs>
          <w:tab w:val="left" w:pos="426"/>
          <w:tab w:val="left" w:pos="720"/>
          <w:tab w:val="left" w:pos="1021"/>
        </w:tabs>
        <w:ind w:firstLine="709"/>
        <w:jc w:val="both"/>
        <w:rPr>
          <w:color w:val="000000" w:themeColor="text1"/>
          <w:szCs w:val="24"/>
          <w:lang w:eastAsia="lt-LT"/>
        </w:rPr>
      </w:pPr>
      <w:r w:rsidRPr="00281864">
        <w:rPr>
          <w:b/>
          <w:color w:val="000000" w:themeColor="text1"/>
          <w:szCs w:val="24"/>
        </w:rPr>
        <w:tab/>
      </w:r>
      <w:r w:rsidR="00411361" w:rsidRPr="00281864">
        <w:rPr>
          <w:b/>
          <w:color w:val="000000" w:themeColor="text1"/>
          <w:szCs w:val="24"/>
        </w:rPr>
        <w:t>Sprendimo tikslas:</w:t>
      </w:r>
      <w:r w:rsidR="00411361" w:rsidRPr="00281864">
        <w:rPr>
          <w:color w:val="000000" w:themeColor="text1"/>
          <w:szCs w:val="24"/>
          <w:lang w:eastAsia="lt-LT"/>
        </w:rPr>
        <w:t xml:space="preserve"> patvirtinti </w:t>
      </w:r>
      <w:r w:rsidR="00DE415B" w:rsidRPr="00281864">
        <w:rPr>
          <w:color w:val="000000" w:themeColor="text1"/>
          <w:szCs w:val="24"/>
          <w:lang w:eastAsia="lt-LT"/>
        </w:rPr>
        <w:t xml:space="preserve">naujos redakcijos </w:t>
      </w:r>
      <w:r w:rsidR="00411361" w:rsidRPr="00281864">
        <w:rPr>
          <w:color w:val="000000" w:themeColor="text1"/>
          <w:szCs w:val="24"/>
          <w:lang w:eastAsia="lt-LT"/>
        </w:rPr>
        <w:t>Kelių priežiūros ir plėtros programos finansavimo lėšų, bei savivaldybės biudžeto lėšų, skirtų Kazlų Rūdos savivaldybės vietinės reikšmės keliams ir gatvėms tiesti, taisyti (remontuoti), prižiūrėti ir saugaus eismo sąlygoms užtikrinti, daugiabučių</w:t>
      </w:r>
      <w:r w:rsidR="00576098" w:rsidRPr="00281864">
        <w:rPr>
          <w:color w:val="000000" w:themeColor="text1"/>
          <w:szCs w:val="24"/>
          <w:lang w:eastAsia="lt-LT"/>
        </w:rPr>
        <w:t xml:space="preserve"> </w:t>
      </w:r>
      <w:r w:rsidR="00411361" w:rsidRPr="00281864">
        <w:rPr>
          <w:color w:val="000000" w:themeColor="text1"/>
          <w:szCs w:val="24"/>
          <w:lang w:eastAsia="lt-LT"/>
        </w:rPr>
        <w:t>/</w:t>
      </w:r>
      <w:r w:rsidR="00576098" w:rsidRPr="00281864">
        <w:rPr>
          <w:color w:val="000000" w:themeColor="text1"/>
          <w:szCs w:val="24"/>
          <w:lang w:eastAsia="lt-LT"/>
        </w:rPr>
        <w:t xml:space="preserve"> </w:t>
      </w:r>
      <w:r w:rsidR="00411361" w:rsidRPr="00281864">
        <w:rPr>
          <w:color w:val="000000" w:themeColor="text1"/>
          <w:szCs w:val="24"/>
          <w:lang w:eastAsia="lt-LT"/>
        </w:rPr>
        <w:t>sodininkų bendrijų privažiuojamųjų kelių, aikštelių tvarkymo lėšų naudojimo tvarkos aprašą, kuris nustatytų Kelių priežiūros ir plėtros programos lėšų bei Savivaldybės biudžeto lėšų finansavimo Kazlų Rūdos savivaldybės vietinės reikšmės keliams ir gatvėms tiesti, taisyti (remontuoti), rekonstruoti, prižiūrėti ir saugaus eismo sąlygoms užtikrinti, daugiabučių</w:t>
      </w:r>
      <w:r w:rsidR="00576098" w:rsidRPr="00281864">
        <w:rPr>
          <w:color w:val="000000" w:themeColor="text1"/>
          <w:szCs w:val="24"/>
          <w:lang w:eastAsia="lt-LT"/>
        </w:rPr>
        <w:t xml:space="preserve"> </w:t>
      </w:r>
      <w:r w:rsidR="00411361" w:rsidRPr="00281864">
        <w:rPr>
          <w:color w:val="000000" w:themeColor="text1"/>
          <w:szCs w:val="24"/>
          <w:lang w:eastAsia="lt-LT"/>
        </w:rPr>
        <w:t>/</w:t>
      </w:r>
      <w:r w:rsidR="00576098" w:rsidRPr="00281864">
        <w:rPr>
          <w:color w:val="000000" w:themeColor="text1"/>
          <w:szCs w:val="24"/>
          <w:lang w:eastAsia="lt-LT"/>
        </w:rPr>
        <w:t xml:space="preserve"> </w:t>
      </w:r>
      <w:r w:rsidR="00411361" w:rsidRPr="00281864">
        <w:rPr>
          <w:color w:val="000000" w:themeColor="text1"/>
          <w:szCs w:val="24"/>
          <w:lang w:eastAsia="lt-LT"/>
        </w:rPr>
        <w:t>sodininkų bendrijų privažiuojamųjų kelių, aikštelių tvarkymo lėšų naudojimą, administravimą, apskaitą ir kontrolę.</w:t>
      </w:r>
    </w:p>
    <w:p w14:paraId="5F7C3BB0" w14:textId="25D3BEB4" w:rsidR="00411361" w:rsidRPr="00281864" w:rsidRDefault="00411361" w:rsidP="00DF6FDD">
      <w:pPr>
        <w:tabs>
          <w:tab w:val="left" w:pos="720"/>
        </w:tabs>
        <w:ind w:firstLine="720"/>
        <w:jc w:val="both"/>
        <w:rPr>
          <w:color w:val="000000" w:themeColor="text1"/>
          <w:szCs w:val="24"/>
        </w:rPr>
      </w:pPr>
      <w:r w:rsidRPr="00281864">
        <w:rPr>
          <w:b/>
          <w:color w:val="000000" w:themeColor="text1"/>
          <w:szCs w:val="24"/>
        </w:rPr>
        <w:t xml:space="preserve">Kiti pagrindimai ir paaiškinimai: </w:t>
      </w:r>
      <w:r w:rsidRPr="00281864">
        <w:rPr>
          <w:color w:val="000000" w:themeColor="text1"/>
          <w:szCs w:val="24"/>
          <w:shd w:val="clear" w:color="auto" w:fill="FFFFFF"/>
        </w:rPr>
        <w:t xml:space="preserve"> šiuo tvarkos aprašu siekiama skatinti vietos bendruomenę </w:t>
      </w:r>
      <w:r w:rsidR="004F6CAB" w:rsidRPr="00281864">
        <w:rPr>
          <w:color w:val="000000" w:themeColor="text1"/>
          <w:szCs w:val="24"/>
        </w:rPr>
        <w:t>prisidėti</w:t>
      </w:r>
      <w:r w:rsidRPr="00281864">
        <w:rPr>
          <w:color w:val="000000" w:themeColor="text1"/>
          <w:szCs w:val="24"/>
        </w:rPr>
        <w:t xml:space="preserve"> prie savo gyvenamosios aplinkos bei savivaldybės kelių infrastruktūros gerinimo</w:t>
      </w:r>
      <w:r w:rsidR="004F6CAB" w:rsidRPr="00281864">
        <w:rPr>
          <w:color w:val="000000" w:themeColor="text1"/>
          <w:szCs w:val="24"/>
        </w:rPr>
        <w:t>, išreiškiant bendruomenės narių valią, jos norus ir lūkesčius.</w:t>
      </w:r>
      <w:r w:rsidRPr="00281864">
        <w:rPr>
          <w:color w:val="000000" w:themeColor="text1"/>
          <w:szCs w:val="24"/>
        </w:rPr>
        <w:t xml:space="preserve"> </w:t>
      </w:r>
    </w:p>
    <w:p w14:paraId="3C0ABFB5" w14:textId="2EB2A3F8" w:rsidR="00411361" w:rsidRPr="00281864" w:rsidRDefault="00411361" w:rsidP="00DF6FDD">
      <w:pPr>
        <w:autoSpaceDE w:val="0"/>
        <w:autoSpaceDN w:val="0"/>
        <w:adjustRightInd w:val="0"/>
        <w:ind w:firstLine="720"/>
        <w:jc w:val="both"/>
        <w:rPr>
          <w:rFonts w:ascii="TimesNewRomanPSMT" w:hAnsi="TimesNewRomanPSMT" w:cs="TimesNewRomanPSMT"/>
          <w:color w:val="000000" w:themeColor="text1"/>
          <w:szCs w:val="24"/>
          <w:lang w:eastAsia="lt-LT"/>
        </w:rPr>
      </w:pPr>
      <w:r w:rsidRPr="00281864">
        <w:rPr>
          <w:b/>
          <w:bCs/>
          <w:color w:val="000000" w:themeColor="text1"/>
          <w:szCs w:val="24"/>
        </w:rPr>
        <w:t>Teisės aktai, kuriuos reikės pakeisti ar panaikinti priėmus šį sprendimą:</w:t>
      </w:r>
      <w:r w:rsidRPr="00281864">
        <w:rPr>
          <w:color w:val="000000" w:themeColor="text1"/>
          <w:szCs w:val="24"/>
        </w:rPr>
        <w:t xml:space="preserve"> </w:t>
      </w:r>
      <w:r w:rsidR="00DF6FDD" w:rsidRPr="00281864">
        <w:rPr>
          <w:color w:val="000000" w:themeColor="text1"/>
          <w:szCs w:val="24"/>
        </w:rPr>
        <w:t xml:space="preserve">Bus keičiamas </w:t>
      </w:r>
      <w:r w:rsidR="00DF6FDD" w:rsidRPr="00281864">
        <w:rPr>
          <w:rFonts w:ascii="TimesNewRomanPSMT" w:hAnsi="TimesNewRomanPSMT" w:cs="TimesNewRomanPSMT"/>
          <w:color w:val="000000" w:themeColor="text1"/>
          <w:szCs w:val="24"/>
          <w:lang w:eastAsia="lt-LT"/>
        </w:rPr>
        <w:t>Kelių priežiūros ir plėtros programos finansavimo lėšų paskirstymo ir naudojimo Kazlų Rūdos savivaldybės susisiekimo infrastruktūros objektams finansuoti tvarkos aprašas.</w:t>
      </w:r>
      <w:r w:rsidR="00DF6FDD" w:rsidRPr="00281864">
        <w:rPr>
          <w:color w:val="000000" w:themeColor="text1"/>
          <w:szCs w:val="24"/>
        </w:rPr>
        <w:t xml:space="preserve"> </w:t>
      </w:r>
      <w:r w:rsidRPr="00281864">
        <w:rPr>
          <w:color w:val="000000" w:themeColor="text1"/>
          <w:szCs w:val="24"/>
        </w:rPr>
        <w:t>Sprendimo projektas neprieštarauja galiojantiems Lietuvos Respublikos teisės aktams.</w:t>
      </w:r>
      <w:r w:rsidRPr="00281864">
        <w:rPr>
          <w:b/>
          <w:bCs/>
          <w:color w:val="000000" w:themeColor="text1"/>
          <w:szCs w:val="24"/>
        </w:rPr>
        <w:t xml:space="preserve"> </w:t>
      </w:r>
    </w:p>
    <w:p w14:paraId="03694465" w14:textId="77777777" w:rsidR="00411361" w:rsidRPr="00281864" w:rsidRDefault="00DF6FDD" w:rsidP="00DF6FDD">
      <w:pPr>
        <w:ind w:firstLine="720"/>
        <w:jc w:val="both"/>
        <w:rPr>
          <w:color w:val="000000" w:themeColor="text1"/>
          <w:szCs w:val="24"/>
        </w:rPr>
      </w:pPr>
      <w:r w:rsidRPr="00281864">
        <w:rPr>
          <w:b/>
          <w:bCs/>
          <w:color w:val="000000" w:themeColor="text1"/>
          <w:szCs w:val="24"/>
        </w:rPr>
        <w:t xml:space="preserve"> </w:t>
      </w:r>
      <w:r w:rsidR="00411361" w:rsidRPr="00281864">
        <w:rPr>
          <w:b/>
          <w:color w:val="000000" w:themeColor="text1"/>
          <w:szCs w:val="24"/>
        </w:rPr>
        <w:t>Kiek biudžeto lėšų pareikalaus:</w:t>
      </w:r>
      <w:r w:rsidR="00411361" w:rsidRPr="00281864">
        <w:rPr>
          <w:color w:val="000000" w:themeColor="text1"/>
          <w:szCs w:val="24"/>
        </w:rPr>
        <w:t xml:space="preserve"> </w:t>
      </w:r>
      <w:r w:rsidR="004F6CAB" w:rsidRPr="00281864">
        <w:rPr>
          <w:color w:val="000000" w:themeColor="text1"/>
          <w:szCs w:val="24"/>
        </w:rPr>
        <w:t>Sprendimui įgyvendinti naudojamos Kelių priežiūros ir plėtros programos, einamų metų biudžeto lėšos,</w:t>
      </w:r>
      <w:r w:rsidR="00411361" w:rsidRPr="00281864">
        <w:rPr>
          <w:color w:val="000000" w:themeColor="text1"/>
          <w:szCs w:val="24"/>
        </w:rPr>
        <w:t xml:space="preserve"> skir</w:t>
      </w:r>
      <w:r w:rsidR="004F6CAB" w:rsidRPr="00281864">
        <w:rPr>
          <w:color w:val="000000" w:themeColor="text1"/>
          <w:szCs w:val="24"/>
        </w:rPr>
        <w:t>tos kelių remontui, privačios lėšos.</w:t>
      </w:r>
      <w:r w:rsidR="00411361" w:rsidRPr="00281864">
        <w:rPr>
          <w:color w:val="000000" w:themeColor="text1"/>
          <w:szCs w:val="24"/>
        </w:rPr>
        <w:t xml:space="preserve"> </w:t>
      </w:r>
    </w:p>
    <w:p w14:paraId="78718EA9" w14:textId="77777777" w:rsidR="00CC2CA0" w:rsidRPr="00281864" w:rsidRDefault="00411361" w:rsidP="00577846">
      <w:pPr>
        <w:pStyle w:val="Pagrindinistekstas"/>
        <w:tabs>
          <w:tab w:val="left" w:pos="720"/>
        </w:tabs>
        <w:ind w:firstLine="567"/>
        <w:rPr>
          <w:color w:val="000000" w:themeColor="text1"/>
          <w:szCs w:val="24"/>
        </w:rPr>
        <w:sectPr w:rsidR="00CC2CA0" w:rsidRPr="00281864" w:rsidSect="007C712A">
          <w:type w:val="continuous"/>
          <w:pgSz w:w="11906" w:h="16838" w:code="9"/>
          <w:pgMar w:top="1134" w:right="567" w:bottom="1134" w:left="1701" w:header="567" w:footer="567" w:gutter="0"/>
          <w:cols w:space="1296"/>
          <w:formProt w:val="0"/>
          <w:titlePg/>
        </w:sectPr>
      </w:pPr>
      <w:r w:rsidRPr="00281864">
        <w:rPr>
          <w:color w:val="000000" w:themeColor="text1"/>
          <w:szCs w:val="24"/>
        </w:rPr>
        <w:t xml:space="preserve">  </w:t>
      </w:r>
      <w:r w:rsidR="00D96379" w:rsidRPr="00281864">
        <w:rPr>
          <w:color w:val="000000" w:themeColor="text1"/>
          <w:szCs w:val="24"/>
        </w:rPr>
        <w:t xml:space="preserve"> </w:t>
      </w:r>
      <w:r w:rsidRPr="00281864">
        <w:rPr>
          <w:color w:val="000000" w:themeColor="text1"/>
          <w:szCs w:val="24"/>
        </w:rPr>
        <w:t>Sprendimo projektas antikorupciniu požiūriu nevertintinas.</w:t>
      </w: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10A15224" w14:textId="77777777" w:rsidTr="00657B81">
        <w:trPr>
          <w:cantSplit/>
          <w:jc w:val="center"/>
        </w:trPr>
        <w:tc>
          <w:tcPr>
            <w:tcW w:w="4536" w:type="dxa"/>
          </w:tcPr>
          <w:p w14:paraId="377ADD89" w14:textId="77777777" w:rsidR="0051761C" w:rsidRDefault="0051761C" w:rsidP="0051761C"/>
          <w:p w14:paraId="7F919939" w14:textId="77777777" w:rsidR="0051761C" w:rsidRDefault="0051761C" w:rsidP="0051761C"/>
          <w:p w14:paraId="0FB0125A" w14:textId="77777777" w:rsidR="0051761C" w:rsidRDefault="0051761C" w:rsidP="0051761C"/>
          <w:p w14:paraId="70BCB6DF" w14:textId="77777777" w:rsidR="00766FDB" w:rsidRDefault="00D01A5E" w:rsidP="0051761C">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9436B2">
              <w:t>Jankų seniūnijos seniūnas</w:t>
            </w:r>
            <w:r>
              <w:fldChar w:fldCharType="end"/>
            </w:r>
          </w:p>
        </w:tc>
        <w:tc>
          <w:tcPr>
            <w:tcW w:w="1134" w:type="dxa"/>
          </w:tcPr>
          <w:p w14:paraId="12C0815A" w14:textId="77777777" w:rsidR="00766FDB" w:rsidRDefault="00766FDB" w:rsidP="0051761C">
            <w:pPr>
              <w:jc w:val="center"/>
            </w:pPr>
          </w:p>
        </w:tc>
        <w:tc>
          <w:tcPr>
            <w:tcW w:w="3968" w:type="dxa"/>
          </w:tcPr>
          <w:p w14:paraId="7E2F0261" w14:textId="77777777" w:rsidR="0051761C" w:rsidRDefault="0051761C" w:rsidP="0051761C">
            <w:pPr>
              <w:jc w:val="right"/>
            </w:pPr>
          </w:p>
          <w:p w14:paraId="6C7B3547" w14:textId="77777777" w:rsidR="0051761C" w:rsidRDefault="0051761C" w:rsidP="0051761C">
            <w:pPr>
              <w:jc w:val="right"/>
            </w:pPr>
          </w:p>
          <w:p w14:paraId="4DB7D051" w14:textId="77777777" w:rsidR="0051761C" w:rsidRDefault="0051761C" w:rsidP="0051761C">
            <w:pPr>
              <w:jc w:val="right"/>
            </w:pPr>
          </w:p>
          <w:p w14:paraId="1FBF8014" w14:textId="77777777" w:rsidR="00766FDB" w:rsidRDefault="00D01A5E" w:rsidP="0051761C">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9436B2">
              <w:t>Jevgenij Kušnarenko</w:t>
            </w:r>
            <w:r>
              <w:fldChar w:fldCharType="end"/>
            </w:r>
          </w:p>
        </w:tc>
      </w:tr>
    </w:tbl>
    <w:p w14:paraId="17D8DE83" w14:textId="2672AF07" w:rsidR="00766FDB" w:rsidRDefault="00D01A5E" w:rsidP="0051761C">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9436B2">
        <w:t>J.Kušnarenko</w:t>
      </w:r>
      <w:r w:rsidR="004958E9">
        <w:rPr>
          <w:noProof/>
        </w:rPr>
        <w: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51761C">
        <w:instrText xml:space="preserve"> FORMTEXT </w:instrText>
      </w:r>
      <w:r>
        <w:fldChar w:fldCharType="separate"/>
      </w:r>
      <w:r w:rsidR="0051761C">
        <w:rPr>
          <w:noProof/>
        </w:rPr>
        <w:t>tel. (8 343)  </w:t>
      </w:r>
      <w:r w:rsidR="009436B2">
        <w:rPr>
          <w:noProof/>
        </w:rPr>
        <w:t>41</w:t>
      </w:r>
      <w:r w:rsidR="005F405B">
        <w:rPr>
          <w:noProof/>
        </w:rPr>
        <w:t xml:space="preserve"> </w:t>
      </w:r>
      <w:r w:rsidR="009436B2">
        <w:rPr>
          <w:noProof/>
        </w:rPr>
        <w:t>628</w:t>
      </w:r>
      <w:r w:rsidR="0051761C">
        <w:rPr>
          <w:noProof/>
        </w:rPr>
        <w:t xml:space="preserve">, el. p. </w:t>
      </w:r>
      <w:r w:rsidR="009436B2">
        <w:rPr>
          <w:noProof/>
        </w:rPr>
        <w:t>jevgenij.kusnarenko</w:t>
      </w:r>
      <w:r w:rsidR="0051761C">
        <w:rPr>
          <w:noProof/>
        </w:rPr>
        <w:t>@kazluruda.lt</w:t>
      </w:r>
      <w:r>
        <w:fldChar w:fldCharType="end"/>
      </w:r>
    </w:p>
    <w:p w14:paraId="75DCFA3D" w14:textId="77777777" w:rsidR="00766FDB" w:rsidRPr="00AA50A1" w:rsidRDefault="00766FDB" w:rsidP="0051761C">
      <w:pPr>
        <w:rPr>
          <w:rStyle w:val="Stilius12pt"/>
          <w:sz w:val="16"/>
          <w:szCs w:val="16"/>
        </w:rPr>
      </w:pPr>
    </w:p>
    <w:p w14:paraId="3978EE45" w14:textId="77777777" w:rsidR="00766FDB" w:rsidRPr="004E0385" w:rsidRDefault="00766FDB" w:rsidP="0051761C">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F59AD7F" w14:textId="77777777" w:rsidR="00766FDB" w:rsidRPr="00D447DC" w:rsidRDefault="00766FDB" w:rsidP="0051761C">
      <w:pPr>
        <w:rPr>
          <w:sz w:val="2"/>
          <w:szCs w:val="2"/>
        </w:rPr>
      </w:pPr>
    </w:p>
    <w:p w14:paraId="5E61D892" w14:textId="77777777" w:rsidR="00CC2CA0" w:rsidRPr="00046C07" w:rsidRDefault="00CC2CA0" w:rsidP="0051761C">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C640" w14:textId="77777777" w:rsidR="00356455" w:rsidRDefault="00356455">
      <w:r>
        <w:separator/>
      </w:r>
    </w:p>
  </w:endnote>
  <w:endnote w:type="continuationSeparator" w:id="0">
    <w:p w14:paraId="454380C0" w14:textId="77777777" w:rsidR="00356455" w:rsidRDefault="0035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B817" w14:textId="77777777" w:rsidR="00356455" w:rsidRDefault="00356455">
      <w:r>
        <w:separator/>
      </w:r>
    </w:p>
  </w:footnote>
  <w:footnote w:type="continuationSeparator" w:id="0">
    <w:p w14:paraId="3DEFE037" w14:textId="77777777" w:rsidR="00356455" w:rsidRDefault="0035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1D0" w14:textId="77777777" w:rsidR="005A56C3" w:rsidRDefault="00D01A5E">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4CE37C70"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5769" w14:textId="77777777" w:rsidR="005A56C3" w:rsidRDefault="00D01A5E">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DF6FDD">
      <w:rPr>
        <w:rStyle w:val="Puslapionumeris"/>
        <w:noProof/>
      </w:rPr>
      <w:t>2</w:t>
    </w:r>
    <w:r>
      <w:rPr>
        <w:rStyle w:val="Puslapionumeris"/>
      </w:rPr>
      <w:fldChar w:fldCharType="end"/>
    </w:r>
  </w:p>
  <w:p w14:paraId="681F115D"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80DF"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681082525">
    <w:abstractNumId w:val="1"/>
  </w:num>
  <w:num w:numId="2" w16cid:durableId="7386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V84OhZh125HhUwNafE9M6ELSi8I=" w:salt="3sOtJSqR3/5+fhiR6APNOg=="/>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2AC2"/>
    <w:rsid w:val="000E3ACB"/>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513D0"/>
    <w:rsid w:val="001518CB"/>
    <w:rsid w:val="00156B3A"/>
    <w:rsid w:val="00180A23"/>
    <w:rsid w:val="00185FA1"/>
    <w:rsid w:val="00195D02"/>
    <w:rsid w:val="001964D7"/>
    <w:rsid w:val="001971B0"/>
    <w:rsid w:val="001A0FB3"/>
    <w:rsid w:val="001A5622"/>
    <w:rsid w:val="001B0AB8"/>
    <w:rsid w:val="001B7715"/>
    <w:rsid w:val="001C0622"/>
    <w:rsid w:val="001D320C"/>
    <w:rsid w:val="001D78D8"/>
    <w:rsid w:val="001E033B"/>
    <w:rsid w:val="001F0869"/>
    <w:rsid w:val="001F7F59"/>
    <w:rsid w:val="002004FC"/>
    <w:rsid w:val="00216631"/>
    <w:rsid w:val="002253B9"/>
    <w:rsid w:val="00225D97"/>
    <w:rsid w:val="00236860"/>
    <w:rsid w:val="00241642"/>
    <w:rsid w:val="00247BD4"/>
    <w:rsid w:val="0025385C"/>
    <w:rsid w:val="00274E4C"/>
    <w:rsid w:val="00281864"/>
    <w:rsid w:val="00281C5F"/>
    <w:rsid w:val="0028222F"/>
    <w:rsid w:val="0028257E"/>
    <w:rsid w:val="00282CA6"/>
    <w:rsid w:val="00287534"/>
    <w:rsid w:val="00287B2F"/>
    <w:rsid w:val="00293C2F"/>
    <w:rsid w:val="00294C15"/>
    <w:rsid w:val="002B19E2"/>
    <w:rsid w:val="002C063F"/>
    <w:rsid w:val="002D1D7E"/>
    <w:rsid w:val="002D2276"/>
    <w:rsid w:val="002D4ED8"/>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6455"/>
    <w:rsid w:val="003575E8"/>
    <w:rsid w:val="0037694D"/>
    <w:rsid w:val="0037767B"/>
    <w:rsid w:val="00381148"/>
    <w:rsid w:val="003952B0"/>
    <w:rsid w:val="003A1698"/>
    <w:rsid w:val="003A1E5B"/>
    <w:rsid w:val="003A6C50"/>
    <w:rsid w:val="003B43C1"/>
    <w:rsid w:val="003B5F95"/>
    <w:rsid w:val="003C04DE"/>
    <w:rsid w:val="003D2CDA"/>
    <w:rsid w:val="003E7D3D"/>
    <w:rsid w:val="003F22AD"/>
    <w:rsid w:val="003F284C"/>
    <w:rsid w:val="003F320E"/>
    <w:rsid w:val="003F7C28"/>
    <w:rsid w:val="00411361"/>
    <w:rsid w:val="004113D3"/>
    <w:rsid w:val="00412CF0"/>
    <w:rsid w:val="00413C7A"/>
    <w:rsid w:val="0043350F"/>
    <w:rsid w:val="004361B7"/>
    <w:rsid w:val="00441B85"/>
    <w:rsid w:val="00443ED5"/>
    <w:rsid w:val="004448F4"/>
    <w:rsid w:val="00451206"/>
    <w:rsid w:val="00464DB8"/>
    <w:rsid w:val="004676EF"/>
    <w:rsid w:val="0047030A"/>
    <w:rsid w:val="00471CC1"/>
    <w:rsid w:val="004733E5"/>
    <w:rsid w:val="004744D1"/>
    <w:rsid w:val="00482B2F"/>
    <w:rsid w:val="004958E9"/>
    <w:rsid w:val="004C0B59"/>
    <w:rsid w:val="004C3B66"/>
    <w:rsid w:val="004D2D4D"/>
    <w:rsid w:val="004E0385"/>
    <w:rsid w:val="004E7A54"/>
    <w:rsid w:val="004F3396"/>
    <w:rsid w:val="004F33C9"/>
    <w:rsid w:val="004F6CAB"/>
    <w:rsid w:val="00510B2E"/>
    <w:rsid w:val="00512914"/>
    <w:rsid w:val="00513A2B"/>
    <w:rsid w:val="0051761C"/>
    <w:rsid w:val="005303C2"/>
    <w:rsid w:val="005455D9"/>
    <w:rsid w:val="00550467"/>
    <w:rsid w:val="00554EA7"/>
    <w:rsid w:val="0056776D"/>
    <w:rsid w:val="00576098"/>
    <w:rsid w:val="00577846"/>
    <w:rsid w:val="00581C02"/>
    <w:rsid w:val="00597690"/>
    <w:rsid w:val="00597779"/>
    <w:rsid w:val="00597BBF"/>
    <w:rsid w:val="005A3406"/>
    <w:rsid w:val="005A56C3"/>
    <w:rsid w:val="005B18F6"/>
    <w:rsid w:val="005B33F9"/>
    <w:rsid w:val="005C3A4A"/>
    <w:rsid w:val="005D3B7F"/>
    <w:rsid w:val="005E4A3C"/>
    <w:rsid w:val="005E666B"/>
    <w:rsid w:val="005F0F9D"/>
    <w:rsid w:val="005F405B"/>
    <w:rsid w:val="005F708E"/>
    <w:rsid w:val="00600373"/>
    <w:rsid w:val="00605156"/>
    <w:rsid w:val="00611E1C"/>
    <w:rsid w:val="0061538F"/>
    <w:rsid w:val="00617E2F"/>
    <w:rsid w:val="00622F9C"/>
    <w:rsid w:val="00623F10"/>
    <w:rsid w:val="00625ECA"/>
    <w:rsid w:val="00642833"/>
    <w:rsid w:val="00643334"/>
    <w:rsid w:val="00645FF2"/>
    <w:rsid w:val="00646CD3"/>
    <w:rsid w:val="00652743"/>
    <w:rsid w:val="00657B81"/>
    <w:rsid w:val="00673B3A"/>
    <w:rsid w:val="0068017D"/>
    <w:rsid w:val="00683A17"/>
    <w:rsid w:val="00684197"/>
    <w:rsid w:val="00692EB2"/>
    <w:rsid w:val="006943BB"/>
    <w:rsid w:val="006A4F10"/>
    <w:rsid w:val="006C3F48"/>
    <w:rsid w:val="006C77E1"/>
    <w:rsid w:val="006E0E1A"/>
    <w:rsid w:val="006E3D9A"/>
    <w:rsid w:val="006E6B6C"/>
    <w:rsid w:val="006F34C8"/>
    <w:rsid w:val="00707619"/>
    <w:rsid w:val="0071541F"/>
    <w:rsid w:val="00715740"/>
    <w:rsid w:val="0072191F"/>
    <w:rsid w:val="007239CE"/>
    <w:rsid w:val="0073087D"/>
    <w:rsid w:val="00731728"/>
    <w:rsid w:val="00741DB8"/>
    <w:rsid w:val="00742611"/>
    <w:rsid w:val="00745050"/>
    <w:rsid w:val="00745FDE"/>
    <w:rsid w:val="007474DF"/>
    <w:rsid w:val="007479E8"/>
    <w:rsid w:val="00754F90"/>
    <w:rsid w:val="00766FDB"/>
    <w:rsid w:val="007738FC"/>
    <w:rsid w:val="007773D9"/>
    <w:rsid w:val="00785BAF"/>
    <w:rsid w:val="00787172"/>
    <w:rsid w:val="00795589"/>
    <w:rsid w:val="007A4292"/>
    <w:rsid w:val="007A47F6"/>
    <w:rsid w:val="007B20B8"/>
    <w:rsid w:val="007B79A7"/>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4266"/>
    <w:rsid w:val="00875AF4"/>
    <w:rsid w:val="00876EDD"/>
    <w:rsid w:val="0088205D"/>
    <w:rsid w:val="008956FB"/>
    <w:rsid w:val="008B062A"/>
    <w:rsid w:val="008B4CF8"/>
    <w:rsid w:val="008B55DC"/>
    <w:rsid w:val="008C19F1"/>
    <w:rsid w:val="008C6A38"/>
    <w:rsid w:val="008D024A"/>
    <w:rsid w:val="008D36EE"/>
    <w:rsid w:val="008D404E"/>
    <w:rsid w:val="008E1EB1"/>
    <w:rsid w:val="008E524D"/>
    <w:rsid w:val="008E5E12"/>
    <w:rsid w:val="00910A69"/>
    <w:rsid w:val="00914CE8"/>
    <w:rsid w:val="00920D9E"/>
    <w:rsid w:val="00931097"/>
    <w:rsid w:val="009311DC"/>
    <w:rsid w:val="0093426F"/>
    <w:rsid w:val="00937154"/>
    <w:rsid w:val="009436B2"/>
    <w:rsid w:val="009444EF"/>
    <w:rsid w:val="009616A9"/>
    <w:rsid w:val="009651F4"/>
    <w:rsid w:val="009703C9"/>
    <w:rsid w:val="00973493"/>
    <w:rsid w:val="00975725"/>
    <w:rsid w:val="00976D9B"/>
    <w:rsid w:val="00977939"/>
    <w:rsid w:val="009916F2"/>
    <w:rsid w:val="009972EF"/>
    <w:rsid w:val="009B61DF"/>
    <w:rsid w:val="009C392D"/>
    <w:rsid w:val="009D47ED"/>
    <w:rsid w:val="009E0CA5"/>
    <w:rsid w:val="009E27F9"/>
    <w:rsid w:val="009E591E"/>
    <w:rsid w:val="009E7204"/>
    <w:rsid w:val="009F4816"/>
    <w:rsid w:val="009F5323"/>
    <w:rsid w:val="009F6653"/>
    <w:rsid w:val="009F6DD7"/>
    <w:rsid w:val="00A0110E"/>
    <w:rsid w:val="00A13837"/>
    <w:rsid w:val="00A17919"/>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6072"/>
    <w:rsid w:val="00B21892"/>
    <w:rsid w:val="00B26A17"/>
    <w:rsid w:val="00B3063C"/>
    <w:rsid w:val="00B43F5E"/>
    <w:rsid w:val="00B44AFC"/>
    <w:rsid w:val="00B47631"/>
    <w:rsid w:val="00B510CA"/>
    <w:rsid w:val="00B534CB"/>
    <w:rsid w:val="00B756C0"/>
    <w:rsid w:val="00B77FBB"/>
    <w:rsid w:val="00B843DB"/>
    <w:rsid w:val="00B84680"/>
    <w:rsid w:val="00B8527B"/>
    <w:rsid w:val="00B87C0F"/>
    <w:rsid w:val="00BA5000"/>
    <w:rsid w:val="00BA7D7F"/>
    <w:rsid w:val="00BB0FA7"/>
    <w:rsid w:val="00BB1B83"/>
    <w:rsid w:val="00BB7818"/>
    <w:rsid w:val="00BC2E98"/>
    <w:rsid w:val="00BC6FB3"/>
    <w:rsid w:val="00BD4039"/>
    <w:rsid w:val="00BE07C8"/>
    <w:rsid w:val="00BE7584"/>
    <w:rsid w:val="00BE758E"/>
    <w:rsid w:val="00BF09B3"/>
    <w:rsid w:val="00BF0A4D"/>
    <w:rsid w:val="00BF31FB"/>
    <w:rsid w:val="00BF7723"/>
    <w:rsid w:val="00C03522"/>
    <w:rsid w:val="00C043CC"/>
    <w:rsid w:val="00C05CDF"/>
    <w:rsid w:val="00C113F4"/>
    <w:rsid w:val="00C15A44"/>
    <w:rsid w:val="00C22F87"/>
    <w:rsid w:val="00C26A78"/>
    <w:rsid w:val="00C32F7B"/>
    <w:rsid w:val="00C3566E"/>
    <w:rsid w:val="00C468CF"/>
    <w:rsid w:val="00C56F17"/>
    <w:rsid w:val="00C62F2B"/>
    <w:rsid w:val="00C64A85"/>
    <w:rsid w:val="00C90E4B"/>
    <w:rsid w:val="00C94DA8"/>
    <w:rsid w:val="00C95292"/>
    <w:rsid w:val="00CA19DA"/>
    <w:rsid w:val="00CA79C6"/>
    <w:rsid w:val="00CB62A2"/>
    <w:rsid w:val="00CC2CA0"/>
    <w:rsid w:val="00CD15B8"/>
    <w:rsid w:val="00CD2399"/>
    <w:rsid w:val="00CD42F5"/>
    <w:rsid w:val="00CD6CFC"/>
    <w:rsid w:val="00CE1575"/>
    <w:rsid w:val="00CE261B"/>
    <w:rsid w:val="00CE309A"/>
    <w:rsid w:val="00CF098E"/>
    <w:rsid w:val="00D003B6"/>
    <w:rsid w:val="00D01A5E"/>
    <w:rsid w:val="00D16D48"/>
    <w:rsid w:val="00D34271"/>
    <w:rsid w:val="00D3547A"/>
    <w:rsid w:val="00D37EA3"/>
    <w:rsid w:val="00D447DC"/>
    <w:rsid w:val="00D50AAF"/>
    <w:rsid w:val="00D730C1"/>
    <w:rsid w:val="00D7405D"/>
    <w:rsid w:val="00D75256"/>
    <w:rsid w:val="00D77662"/>
    <w:rsid w:val="00D802E4"/>
    <w:rsid w:val="00D8117E"/>
    <w:rsid w:val="00D815B9"/>
    <w:rsid w:val="00D81CA8"/>
    <w:rsid w:val="00D83F2B"/>
    <w:rsid w:val="00D96379"/>
    <w:rsid w:val="00DA2AAB"/>
    <w:rsid w:val="00DA6ABE"/>
    <w:rsid w:val="00DB0AFC"/>
    <w:rsid w:val="00DB4BC8"/>
    <w:rsid w:val="00DC4E69"/>
    <w:rsid w:val="00DC75E6"/>
    <w:rsid w:val="00DD2E3E"/>
    <w:rsid w:val="00DD38F8"/>
    <w:rsid w:val="00DD4213"/>
    <w:rsid w:val="00DE415B"/>
    <w:rsid w:val="00DF0916"/>
    <w:rsid w:val="00DF50FE"/>
    <w:rsid w:val="00DF6FDD"/>
    <w:rsid w:val="00E000B4"/>
    <w:rsid w:val="00E00758"/>
    <w:rsid w:val="00E04193"/>
    <w:rsid w:val="00E05BA3"/>
    <w:rsid w:val="00E10420"/>
    <w:rsid w:val="00E12637"/>
    <w:rsid w:val="00E14235"/>
    <w:rsid w:val="00E143A6"/>
    <w:rsid w:val="00E15F9D"/>
    <w:rsid w:val="00E16839"/>
    <w:rsid w:val="00E20E4D"/>
    <w:rsid w:val="00E3249F"/>
    <w:rsid w:val="00E343A6"/>
    <w:rsid w:val="00E41492"/>
    <w:rsid w:val="00E56956"/>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5588"/>
    <w:rsid w:val="00ED7498"/>
    <w:rsid w:val="00EE0A8F"/>
    <w:rsid w:val="00EE0A9C"/>
    <w:rsid w:val="00EE6792"/>
    <w:rsid w:val="00EF00BA"/>
    <w:rsid w:val="00EF58DD"/>
    <w:rsid w:val="00F36994"/>
    <w:rsid w:val="00F4146F"/>
    <w:rsid w:val="00F43195"/>
    <w:rsid w:val="00F478DD"/>
    <w:rsid w:val="00F52A56"/>
    <w:rsid w:val="00F60E02"/>
    <w:rsid w:val="00F66591"/>
    <w:rsid w:val="00F6776B"/>
    <w:rsid w:val="00F81810"/>
    <w:rsid w:val="00F82010"/>
    <w:rsid w:val="00F94D76"/>
    <w:rsid w:val="00F96994"/>
    <w:rsid w:val="00F96D77"/>
    <w:rsid w:val="00FB457A"/>
    <w:rsid w:val="00FB7A73"/>
    <w:rsid w:val="00FC34C4"/>
    <w:rsid w:val="00FD375D"/>
    <w:rsid w:val="00FD624E"/>
    <w:rsid w:val="00FD7397"/>
    <w:rsid w:val="00FE2DC2"/>
    <w:rsid w:val="00FE667A"/>
    <w:rsid w:val="00FF0E49"/>
    <w:rsid w:val="00FF3873"/>
    <w:rsid w:val="00FF42A9"/>
    <w:rsid w:val="00FF48B5"/>
    <w:rsid w:val="00FF5799"/>
    <w:rsid w:val="00FF5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k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32B4-F8C2-4D3B-A018-9ABB03E5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1207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2023-09-15T08:34:00Z</dcterms:created>
  <dcterms:modified xsi:type="dcterms:W3CDTF">2023-09-15T08:34:00Z</dcterms:modified>
</cp:coreProperties>
</file>