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911CC" w14:textId="77777777" w:rsidR="009B61DF" w:rsidRDefault="003E26FD" w:rsidP="000C0C53">
      <w:pPr>
        <w:jc w:val="right"/>
        <w:rPr>
          <w:szCs w:val="24"/>
        </w:rPr>
      </w:pPr>
      <w:r w:rsidRPr="00315464">
        <w:rPr>
          <w:szCs w:val="24"/>
        </w:rPr>
        <w:fldChar w:fldCharType="begin">
          <w:ffData>
            <w:name w:val=""/>
            <w:enabled/>
            <w:calcOnExit w:val="0"/>
            <w:statusText w:type="text" w:val="Struktūrinio padalinio pavadinimas"/>
            <w:textInput/>
          </w:ffData>
        </w:fldChar>
      </w:r>
      <w:r w:rsidR="00A431C3" w:rsidRPr="00315464">
        <w:rPr>
          <w:szCs w:val="24"/>
        </w:rPr>
        <w:instrText xml:space="preserve"> FORMTEXT </w:instrText>
      </w:r>
      <w:r w:rsidRPr="00315464">
        <w:rPr>
          <w:szCs w:val="24"/>
        </w:rPr>
      </w:r>
      <w:r w:rsidRPr="00315464">
        <w:rPr>
          <w:szCs w:val="24"/>
        </w:rPr>
        <w:fldChar w:fldCharType="separate"/>
      </w:r>
      <w:r w:rsidR="0047030A">
        <w:rPr>
          <w:szCs w:val="24"/>
        </w:rPr>
        <w:t> </w:t>
      </w:r>
      <w:r w:rsidR="0047030A">
        <w:rPr>
          <w:szCs w:val="24"/>
        </w:rPr>
        <w:t> </w:t>
      </w:r>
      <w:r w:rsidR="0047030A">
        <w:rPr>
          <w:szCs w:val="24"/>
        </w:rPr>
        <w:t> </w:t>
      </w:r>
      <w:r w:rsidR="0047030A">
        <w:rPr>
          <w:szCs w:val="24"/>
        </w:rPr>
        <w:t> </w:t>
      </w:r>
      <w:r w:rsidRPr="00315464">
        <w:rPr>
          <w:szCs w:val="24"/>
        </w:rPr>
        <w:fldChar w:fldCharType="end"/>
      </w:r>
    </w:p>
    <w:p w14:paraId="617CAB61" w14:textId="77777777" w:rsidR="00A431C3" w:rsidRDefault="00A431C3" w:rsidP="000C0C53">
      <w:pPr>
        <w:jc w:val="center"/>
        <w:rPr>
          <w:szCs w:val="24"/>
        </w:rPr>
      </w:pPr>
    </w:p>
    <w:p w14:paraId="06C79437" w14:textId="77777777" w:rsidR="00A431C3" w:rsidRDefault="000C0C53" w:rsidP="000C0C53">
      <w:pPr>
        <w:jc w:val="center"/>
        <w:rPr>
          <w:szCs w:val="24"/>
        </w:rPr>
      </w:pPr>
      <w:r w:rsidRPr="000C0C53">
        <w:rPr>
          <w:noProof/>
          <w:szCs w:val="24"/>
          <w:lang w:eastAsia="lt-LT"/>
        </w:rPr>
        <w:drawing>
          <wp:anchor distT="0" distB="0" distL="114300" distR="114300" simplePos="0" relativeHeight="251659264" behindDoc="1" locked="0" layoutInCell="1" allowOverlap="1" wp14:anchorId="3D1FC500" wp14:editId="06D557D0">
            <wp:simplePos x="0" y="0"/>
            <wp:positionH relativeFrom="margin">
              <wp:align>center</wp:align>
            </wp:positionH>
            <wp:positionV relativeFrom="paragraph">
              <wp:posOffset>-370955</wp:posOffset>
            </wp:positionV>
            <wp:extent cx="550833" cy="644236"/>
            <wp:effectExtent l="19050" t="0" r="1617" b="0"/>
            <wp:wrapNone/>
            <wp:docPr id="1" name="Paveikslėlis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9190-2.jpg"/>
                    <pic:cNvPicPr/>
                  </pic:nvPicPr>
                  <pic:blipFill>
                    <a:blip r:embed="rId8">
                      <a:extLst>
                        <a:ext uri="{28A0092B-C50C-407E-A947-70E740481C1C}">
                          <a14:useLocalDpi xmlns:a14="http://schemas.microsoft.com/office/drawing/2010/main" val="0"/>
                        </a:ext>
                      </a:extLst>
                    </a:blip>
                    <a:stretch>
                      <a:fillRect/>
                    </a:stretch>
                  </pic:blipFill>
                  <pic:spPr>
                    <a:xfrm>
                      <a:off x="0" y="0"/>
                      <a:ext cx="547370" cy="645160"/>
                    </a:xfrm>
                    <a:prstGeom prst="rect">
                      <a:avLst/>
                    </a:prstGeom>
                  </pic:spPr>
                </pic:pic>
              </a:graphicData>
            </a:graphic>
          </wp:anchor>
        </w:drawing>
      </w:r>
    </w:p>
    <w:p w14:paraId="318DABA4" w14:textId="77777777" w:rsidR="00A431C3" w:rsidRDefault="00A431C3" w:rsidP="000C0C53">
      <w:pPr>
        <w:jc w:val="center"/>
        <w:rPr>
          <w:szCs w:val="24"/>
        </w:rPr>
      </w:pPr>
    </w:p>
    <w:p w14:paraId="22FE8C1F" w14:textId="77777777" w:rsidR="004113D3" w:rsidRPr="000C0437" w:rsidRDefault="004113D3" w:rsidP="000C0C53">
      <w:pPr>
        <w:jc w:val="center"/>
        <w:rPr>
          <w:b/>
          <w:bCs/>
          <w:sz w:val="28"/>
          <w:szCs w:val="28"/>
        </w:rPr>
      </w:pPr>
      <w:r w:rsidRPr="00E66970">
        <w:rPr>
          <w:b/>
          <w:bCs/>
          <w:sz w:val="28"/>
          <w:szCs w:val="28"/>
          <w:lang w:val="fr-FR"/>
        </w:rPr>
        <w:t>KAZL</w:t>
      </w:r>
      <w:r w:rsidRPr="000C0437">
        <w:rPr>
          <w:b/>
          <w:bCs/>
          <w:sz w:val="28"/>
          <w:szCs w:val="28"/>
        </w:rPr>
        <w:t>Ų RŪDOS SAVIVALDYBĖS ADMINISTRACIJOS</w:t>
      </w:r>
      <w:r w:rsidRPr="000C0437">
        <w:rPr>
          <w:b/>
          <w:bCs/>
          <w:sz w:val="28"/>
          <w:szCs w:val="28"/>
        </w:rPr>
        <w:br/>
      </w:r>
      <w:r w:rsidR="005E76E4" w:rsidRPr="000C0437">
        <w:rPr>
          <w:b/>
          <w:bCs/>
          <w:sz w:val="28"/>
          <w:szCs w:val="28"/>
        </w:rPr>
        <w:t>SOCIALINĖS PARAMOS</w:t>
      </w:r>
      <w:r w:rsidRPr="000C0437">
        <w:rPr>
          <w:b/>
          <w:bCs/>
          <w:sz w:val="28"/>
          <w:szCs w:val="28"/>
        </w:rPr>
        <w:t xml:space="preserve"> SKYRIUS</w:t>
      </w:r>
    </w:p>
    <w:p w14:paraId="1A523710" w14:textId="77777777" w:rsidR="00861BFF" w:rsidRPr="00861BFF" w:rsidRDefault="00861BFF" w:rsidP="000C0C53">
      <w:pPr>
        <w:pBdr>
          <w:bottom w:val="single" w:sz="6" w:space="1" w:color="auto"/>
        </w:pBdr>
        <w:jc w:val="center"/>
        <w:rPr>
          <w:sz w:val="20"/>
        </w:rPr>
      </w:pPr>
    </w:p>
    <w:p w14:paraId="5F172452" w14:textId="3347316A" w:rsidR="004113D3" w:rsidRPr="00B273B5" w:rsidRDefault="004113D3" w:rsidP="000C0C53">
      <w:pPr>
        <w:pBdr>
          <w:bottom w:val="single" w:sz="6" w:space="1" w:color="auto"/>
        </w:pBdr>
        <w:jc w:val="center"/>
        <w:rPr>
          <w:rFonts w:ascii="Arial" w:hAnsi="Arial" w:cs="Arial"/>
          <w:sz w:val="16"/>
          <w:szCs w:val="16"/>
        </w:rPr>
      </w:pPr>
      <w:r w:rsidRPr="00861BFF">
        <w:rPr>
          <w:sz w:val="16"/>
          <w:szCs w:val="16"/>
        </w:rPr>
        <w:t>Biudžetinė įstaiga. Atgimimo g. 12, LT-69443 Kazlų Rūda.</w:t>
      </w:r>
      <w:r w:rsidRPr="00861BFF">
        <w:rPr>
          <w:sz w:val="16"/>
          <w:szCs w:val="16"/>
        </w:rPr>
        <w:br/>
        <w:t>Duomenys kaupiami ir saugomi Juridinių asmenų registre, kodas 188777932</w:t>
      </w:r>
      <w:r w:rsidRPr="00861BFF">
        <w:rPr>
          <w:sz w:val="16"/>
          <w:szCs w:val="16"/>
        </w:rPr>
        <w:br/>
        <w:t xml:space="preserve">Skyriaus duomenys: </w:t>
      </w:r>
      <w:r w:rsidR="000C27F1">
        <w:rPr>
          <w:sz w:val="16"/>
          <w:szCs w:val="16"/>
        </w:rPr>
        <w:t xml:space="preserve">S. </w:t>
      </w:r>
      <w:r w:rsidR="00CF3C97">
        <w:rPr>
          <w:sz w:val="16"/>
          <w:szCs w:val="16"/>
        </w:rPr>
        <w:t xml:space="preserve">Daukanto g. 19, LT-69430 </w:t>
      </w:r>
      <w:r w:rsidRPr="00861BFF">
        <w:rPr>
          <w:sz w:val="16"/>
          <w:szCs w:val="16"/>
        </w:rPr>
        <w:t>Kazlų Rūda, tel.</w:t>
      </w:r>
      <w:r w:rsidR="006F5ED3">
        <w:rPr>
          <w:sz w:val="16"/>
          <w:szCs w:val="16"/>
        </w:rPr>
        <w:t>:</w:t>
      </w:r>
      <w:r w:rsidRPr="00861BFF">
        <w:rPr>
          <w:sz w:val="16"/>
          <w:szCs w:val="16"/>
        </w:rPr>
        <w:t xml:space="preserve"> (8 343) </w:t>
      </w:r>
      <w:r w:rsidR="00482B2F" w:rsidRPr="00861BFF">
        <w:rPr>
          <w:sz w:val="16"/>
          <w:szCs w:val="16"/>
        </w:rPr>
        <w:t>68</w:t>
      </w:r>
      <w:r w:rsidR="006F5ED3">
        <w:rPr>
          <w:sz w:val="16"/>
          <w:szCs w:val="16"/>
        </w:rPr>
        <w:t> </w:t>
      </w:r>
      <w:r w:rsidR="00482B2F" w:rsidRPr="00861BFF">
        <w:rPr>
          <w:sz w:val="16"/>
          <w:szCs w:val="16"/>
        </w:rPr>
        <w:t>62</w:t>
      </w:r>
      <w:r w:rsidR="005E76E4" w:rsidRPr="00861BFF">
        <w:rPr>
          <w:sz w:val="16"/>
          <w:szCs w:val="16"/>
        </w:rPr>
        <w:t>3</w:t>
      </w:r>
      <w:r w:rsidR="006F5ED3">
        <w:rPr>
          <w:sz w:val="16"/>
          <w:szCs w:val="16"/>
        </w:rPr>
        <w:t xml:space="preserve"> </w:t>
      </w:r>
      <w:r w:rsidR="004C0B59" w:rsidRPr="00861BFF">
        <w:rPr>
          <w:sz w:val="16"/>
          <w:szCs w:val="16"/>
        </w:rPr>
        <w:t>/</w:t>
      </w:r>
      <w:r w:rsidRPr="00861BFF">
        <w:rPr>
          <w:sz w:val="16"/>
          <w:szCs w:val="16"/>
        </w:rPr>
        <w:t xml:space="preserve"> 95 276, el. p. </w:t>
      </w:r>
      <w:hyperlink r:id="rId9" w:history="1">
        <w:r w:rsidR="005E76E4" w:rsidRPr="00861BFF">
          <w:rPr>
            <w:rStyle w:val="Hipersaitas"/>
            <w:rFonts w:eastAsiaTheme="majorEastAsia"/>
            <w:sz w:val="16"/>
            <w:szCs w:val="16"/>
          </w:rPr>
          <w:t>soc@kazluruda.lt</w:t>
        </w:r>
      </w:hyperlink>
    </w:p>
    <w:p w14:paraId="15D950E2" w14:textId="77777777" w:rsidR="00070120" w:rsidRPr="000C0C53" w:rsidRDefault="00070120" w:rsidP="000C0C53">
      <w:pPr>
        <w:jc w:val="center"/>
        <w:rPr>
          <w:sz w:val="16"/>
          <w:szCs w:val="16"/>
        </w:rPr>
      </w:pPr>
    </w:p>
    <w:tbl>
      <w:tblPr>
        <w:tblW w:w="5000" w:type="pct"/>
        <w:jc w:val="center"/>
        <w:tblLayout w:type="fixed"/>
        <w:tblCellMar>
          <w:left w:w="0" w:type="dxa"/>
          <w:right w:w="0" w:type="dxa"/>
        </w:tblCellMar>
        <w:tblLook w:val="0000" w:firstRow="0" w:lastRow="0" w:firstColumn="0" w:lastColumn="0" w:noHBand="0" w:noVBand="0"/>
      </w:tblPr>
      <w:tblGrid>
        <w:gridCol w:w="4534"/>
        <w:gridCol w:w="567"/>
        <w:gridCol w:w="284"/>
        <w:gridCol w:w="1701"/>
        <w:gridCol w:w="567"/>
        <w:gridCol w:w="1985"/>
      </w:tblGrid>
      <w:tr w:rsidR="00104A5E" w:rsidRPr="00315464" w14:paraId="49208470" w14:textId="77777777" w:rsidTr="00195D02">
        <w:trPr>
          <w:cantSplit/>
          <w:jc w:val="center"/>
        </w:trPr>
        <w:tc>
          <w:tcPr>
            <w:tcW w:w="4534" w:type="dxa"/>
            <w:vMerge w:val="restart"/>
          </w:tcPr>
          <w:p w14:paraId="4D00A194" w14:textId="77777777" w:rsidR="00D83F2B" w:rsidRDefault="003E26FD" w:rsidP="000C0C53">
            <w:pPr>
              <w:rPr>
                <w:szCs w:val="24"/>
              </w:rPr>
            </w:pPr>
            <w:r w:rsidRPr="00315464">
              <w:rPr>
                <w:szCs w:val="24"/>
              </w:rPr>
              <w:fldChar w:fldCharType="begin">
                <w:ffData>
                  <w:name w:val=""/>
                  <w:enabled/>
                  <w:calcOnExit w:val="0"/>
                  <w:statusText w:type="text" w:val="Struktūrinio padalinio pavadinimas"/>
                  <w:textInput/>
                </w:ffData>
              </w:fldChar>
            </w:r>
            <w:r w:rsidR="00F36994" w:rsidRPr="00315464">
              <w:rPr>
                <w:szCs w:val="24"/>
              </w:rPr>
              <w:instrText xml:space="preserve"> FORMTEXT </w:instrText>
            </w:r>
            <w:r w:rsidRPr="00315464">
              <w:rPr>
                <w:szCs w:val="24"/>
              </w:rPr>
            </w:r>
            <w:r w:rsidRPr="00315464">
              <w:rPr>
                <w:szCs w:val="24"/>
              </w:rPr>
              <w:fldChar w:fldCharType="separate"/>
            </w:r>
            <w:r w:rsidR="001D6AA3">
              <w:rPr>
                <w:szCs w:val="24"/>
              </w:rPr>
              <w:t>Kazlų Rūdos savivaldybės tarybai</w:t>
            </w:r>
          </w:p>
          <w:p w14:paraId="2C437C70" w14:textId="77777777" w:rsidR="00104A5E" w:rsidRPr="00315464" w:rsidRDefault="003E26FD" w:rsidP="000C0C53">
            <w:pPr>
              <w:rPr>
                <w:szCs w:val="24"/>
              </w:rPr>
            </w:pPr>
            <w:r w:rsidRPr="00315464">
              <w:rPr>
                <w:szCs w:val="24"/>
              </w:rPr>
              <w:fldChar w:fldCharType="end"/>
            </w:r>
          </w:p>
        </w:tc>
        <w:tc>
          <w:tcPr>
            <w:tcW w:w="567" w:type="dxa"/>
            <w:vMerge w:val="restart"/>
          </w:tcPr>
          <w:p w14:paraId="3409AE14" w14:textId="77777777" w:rsidR="00104A5E" w:rsidRPr="00315464" w:rsidRDefault="00104A5E" w:rsidP="000C0C53">
            <w:pPr>
              <w:jc w:val="center"/>
              <w:rPr>
                <w:szCs w:val="24"/>
              </w:rPr>
            </w:pPr>
          </w:p>
        </w:tc>
        <w:tc>
          <w:tcPr>
            <w:tcW w:w="284" w:type="dxa"/>
            <w:vAlign w:val="center"/>
          </w:tcPr>
          <w:p w14:paraId="7268037D" w14:textId="77777777" w:rsidR="00104A5E" w:rsidRPr="00315464" w:rsidRDefault="00104A5E" w:rsidP="000C0C53">
            <w:pPr>
              <w:jc w:val="right"/>
              <w:rPr>
                <w:szCs w:val="24"/>
              </w:rPr>
            </w:pPr>
          </w:p>
        </w:tc>
        <w:tc>
          <w:tcPr>
            <w:tcW w:w="1701" w:type="dxa"/>
            <w:tcBorders>
              <w:bottom w:val="single" w:sz="8" w:space="0" w:color="auto"/>
            </w:tcBorders>
          </w:tcPr>
          <w:p w14:paraId="1B5AC487" w14:textId="77777777" w:rsidR="00104A5E" w:rsidRPr="00315464" w:rsidRDefault="003E26FD" w:rsidP="000C0C53">
            <w:pPr>
              <w:rPr>
                <w:szCs w:val="24"/>
              </w:rPr>
            </w:pPr>
            <w:r w:rsidRPr="00315464">
              <w:rPr>
                <w:szCs w:val="24"/>
              </w:rPr>
              <w:fldChar w:fldCharType="begin">
                <w:ffData>
                  <w:name w:val=""/>
                  <w:enabled/>
                  <w:calcOnExit w:val="0"/>
                  <w:statusText w:type="text" w:val="2001-01-01"/>
                  <w:textInput>
                    <w:type w:val="date"/>
                    <w:format w:val="yyyy-MM-dd"/>
                  </w:textInput>
                </w:ffData>
              </w:fldChar>
            </w:r>
            <w:r w:rsidR="00104A5E" w:rsidRPr="00315464">
              <w:rPr>
                <w:szCs w:val="24"/>
              </w:rPr>
              <w:instrText xml:space="preserve"> FORMTEXT </w:instrText>
            </w:r>
            <w:r w:rsidRPr="00315464">
              <w:rPr>
                <w:szCs w:val="24"/>
              </w:rPr>
            </w:r>
            <w:r w:rsidRPr="00315464">
              <w:rPr>
                <w:szCs w:val="24"/>
              </w:rPr>
              <w:fldChar w:fldCharType="separate"/>
            </w:r>
            <w:r w:rsidR="00845F23">
              <w:rPr>
                <w:szCs w:val="24"/>
              </w:rPr>
              <w:t> </w:t>
            </w:r>
            <w:r w:rsidR="00845F23">
              <w:rPr>
                <w:szCs w:val="24"/>
              </w:rPr>
              <w:t> </w:t>
            </w:r>
            <w:r w:rsidR="00845F23">
              <w:rPr>
                <w:szCs w:val="24"/>
              </w:rPr>
              <w:t> </w:t>
            </w:r>
            <w:r w:rsidR="00845F23">
              <w:rPr>
                <w:szCs w:val="24"/>
              </w:rPr>
              <w:t> </w:t>
            </w:r>
            <w:r w:rsidR="00845F23">
              <w:rPr>
                <w:szCs w:val="24"/>
              </w:rPr>
              <w:t> </w:t>
            </w:r>
            <w:r w:rsidRPr="00315464">
              <w:rPr>
                <w:szCs w:val="24"/>
              </w:rPr>
              <w:fldChar w:fldCharType="end"/>
            </w:r>
          </w:p>
        </w:tc>
        <w:tc>
          <w:tcPr>
            <w:tcW w:w="567" w:type="dxa"/>
          </w:tcPr>
          <w:p w14:paraId="04323B19" w14:textId="77777777" w:rsidR="00104A5E" w:rsidRPr="00315464" w:rsidRDefault="00104A5E" w:rsidP="000C0C53">
            <w:pPr>
              <w:jc w:val="right"/>
              <w:rPr>
                <w:szCs w:val="24"/>
              </w:rPr>
            </w:pPr>
            <w:r w:rsidRPr="00315464">
              <w:rPr>
                <w:rStyle w:val="Stilius12pt"/>
                <w:szCs w:val="24"/>
              </w:rPr>
              <w:t>Nr. </w:t>
            </w:r>
          </w:p>
        </w:tc>
        <w:tc>
          <w:tcPr>
            <w:tcW w:w="1985" w:type="dxa"/>
            <w:tcBorders>
              <w:bottom w:val="single" w:sz="8" w:space="0" w:color="auto"/>
            </w:tcBorders>
          </w:tcPr>
          <w:p w14:paraId="1611EF92" w14:textId="77777777" w:rsidR="00104A5E" w:rsidRPr="00315464" w:rsidRDefault="003E26FD" w:rsidP="000C0C53">
            <w:pPr>
              <w:rPr>
                <w:szCs w:val="24"/>
              </w:rPr>
            </w:pPr>
            <w:r w:rsidRPr="00315464">
              <w:rPr>
                <w:szCs w:val="24"/>
              </w:rPr>
              <w:fldChar w:fldCharType="begin">
                <w:ffData>
                  <w:name w:val=""/>
                  <w:enabled/>
                  <w:calcOnExit w:val="0"/>
                  <w:textInput/>
                </w:ffData>
              </w:fldChar>
            </w:r>
            <w:r w:rsidR="00104A5E" w:rsidRPr="00315464">
              <w:rPr>
                <w:szCs w:val="24"/>
              </w:rPr>
              <w:instrText xml:space="preserve"> FORMTEXT </w:instrText>
            </w:r>
            <w:r w:rsidRPr="00315464">
              <w:rPr>
                <w:szCs w:val="24"/>
              </w:rPr>
            </w:r>
            <w:r w:rsidRPr="00315464">
              <w:rPr>
                <w:szCs w:val="24"/>
              </w:rPr>
              <w:fldChar w:fldCharType="separate"/>
            </w:r>
            <w:r w:rsidR="008E1EB1">
              <w:rPr>
                <w:szCs w:val="24"/>
              </w:rPr>
              <w:t> </w:t>
            </w:r>
            <w:r w:rsidR="008E1EB1">
              <w:rPr>
                <w:szCs w:val="24"/>
              </w:rPr>
              <w:t> </w:t>
            </w:r>
            <w:r w:rsidR="008E1EB1">
              <w:rPr>
                <w:szCs w:val="24"/>
              </w:rPr>
              <w:t> </w:t>
            </w:r>
            <w:r w:rsidR="008E1EB1">
              <w:rPr>
                <w:szCs w:val="24"/>
              </w:rPr>
              <w:t> </w:t>
            </w:r>
            <w:r w:rsidR="008E1EB1">
              <w:rPr>
                <w:szCs w:val="24"/>
              </w:rPr>
              <w:t> </w:t>
            </w:r>
            <w:r w:rsidRPr="00315464">
              <w:rPr>
                <w:szCs w:val="24"/>
              </w:rPr>
              <w:fldChar w:fldCharType="end"/>
            </w:r>
          </w:p>
        </w:tc>
      </w:tr>
      <w:tr w:rsidR="00104A5E" w:rsidRPr="00315464" w14:paraId="73D0DACA" w14:textId="77777777" w:rsidTr="00195D02">
        <w:trPr>
          <w:cantSplit/>
          <w:jc w:val="center"/>
        </w:trPr>
        <w:tc>
          <w:tcPr>
            <w:tcW w:w="4534" w:type="dxa"/>
            <w:vMerge/>
          </w:tcPr>
          <w:p w14:paraId="7F8592B4" w14:textId="77777777" w:rsidR="00104A5E" w:rsidRPr="00315464" w:rsidRDefault="00104A5E" w:rsidP="000C0C53">
            <w:pPr>
              <w:ind w:right="57"/>
              <w:rPr>
                <w:rStyle w:val="Stilius12pt"/>
                <w:szCs w:val="24"/>
                <w:lang w:eastAsia="lt-LT"/>
              </w:rPr>
            </w:pPr>
          </w:p>
        </w:tc>
        <w:tc>
          <w:tcPr>
            <w:tcW w:w="567" w:type="dxa"/>
            <w:vMerge/>
          </w:tcPr>
          <w:p w14:paraId="4259F150" w14:textId="77777777" w:rsidR="00104A5E" w:rsidRPr="00315464" w:rsidRDefault="00104A5E" w:rsidP="000C0C53">
            <w:pPr>
              <w:ind w:right="57"/>
              <w:jc w:val="center"/>
              <w:rPr>
                <w:szCs w:val="24"/>
              </w:rPr>
            </w:pPr>
          </w:p>
        </w:tc>
        <w:tc>
          <w:tcPr>
            <w:tcW w:w="284" w:type="dxa"/>
            <w:vAlign w:val="center"/>
          </w:tcPr>
          <w:p w14:paraId="0F8B4F86" w14:textId="77777777" w:rsidR="00104A5E" w:rsidRPr="00315464" w:rsidRDefault="00104A5E" w:rsidP="000C0C53">
            <w:pPr>
              <w:jc w:val="right"/>
              <w:rPr>
                <w:szCs w:val="24"/>
              </w:rPr>
            </w:pPr>
            <w:r w:rsidRPr="00315464">
              <w:rPr>
                <w:rStyle w:val="Stilius12pt"/>
                <w:szCs w:val="24"/>
              </w:rPr>
              <w:t>Į </w:t>
            </w:r>
          </w:p>
        </w:tc>
        <w:tc>
          <w:tcPr>
            <w:tcW w:w="1701" w:type="dxa"/>
            <w:tcBorders>
              <w:top w:val="single" w:sz="8" w:space="0" w:color="auto"/>
              <w:bottom w:val="single" w:sz="8" w:space="0" w:color="auto"/>
            </w:tcBorders>
            <w:vAlign w:val="center"/>
          </w:tcPr>
          <w:p w14:paraId="6E7689C4" w14:textId="77777777" w:rsidR="00104A5E" w:rsidRPr="00315464" w:rsidRDefault="003E26FD" w:rsidP="000C0C53">
            <w:pPr>
              <w:rPr>
                <w:szCs w:val="24"/>
              </w:rPr>
            </w:pPr>
            <w:r w:rsidRPr="00315464">
              <w:rPr>
                <w:szCs w:val="24"/>
              </w:rPr>
              <w:fldChar w:fldCharType="begin">
                <w:ffData>
                  <w:name w:val=""/>
                  <w:enabled/>
                  <w:calcOnExit w:val="0"/>
                  <w:statusText w:type="text" w:val="2001-01-01"/>
                  <w:textInput>
                    <w:type w:val="date"/>
                    <w:format w:val="yyyy-MM-dd"/>
                  </w:textInput>
                </w:ffData>
              </w:fldChar>
            </w:r>
            <w:r w:rsidR="00104A5E" w:rsidRPr="00315464">
              <w:rPr>
                <w:szCs w:val="24"/>
              </w:rPr>
              <w:instrText xml:space="preserve"> FORMTEXT </w:instrText>
            </w:r>
            <w:r w:rsidRPr="00315464">
              <w:rPr>
                <w:szCs w:val="24"/>
              </w:rPr>
            </w:r>
            <w:r w:rsidRPr="00315464">
              <w:rPr>
                <w:szCs w:val="24"/>
              </w:rPr>
              <w:fldChar w:fldCharType="separate"/>
            </w:r>
            <w:r w:rsidR="00345C3D">
              <w:rPr>
                <w:szCs w:val="24"/>
              </w:rPr>
              <w:t> </w:t>
            </w:r>
            <w:r w:rsidR="00345C3D">
              <w:rPr>
                <w:szCs w:val="24"/>
              </w:rPr>
              <w:t> </w:t>
            </w:r>
            <w:r w:rsidR="00345C3D">
              <w:rPr>
                <w:szCs w:val="24"/>
              </w:rPr>
              <w:t> </w:t>
            </w:r>
            <w:r w:rsidR="00345C3D">
              <w:rPr>
                <w:szCs w:val="24"/>
              </w:rPr>
              <w:t> </w:t>
            </w:r>
            <w:r w:rsidR="00345C3D">
              <w:rPr>
                <w:szCs w:val="24"/>
              </w:rPr>
              <w:t> </w:t>
            </w:r>
            <w:r w:rsidRPr="00315464">
              <w:rPr>
                <w:szCs w:val="24"/>
              </w:rPr>
              <w:fldChar w:fldCharType="end"/>
            </w:r>
          </w:p>
        </w:tc>
        <w:tc>
          <w:tcPr>
            <w:tcW w:w="567" w:type="dxa"/>
            <w:vAlign w:val="center"/>
          </w:tcPr>
          <w:p w14:paraId="549005FC" w14:textId="77777777" w:rsidR="00104A5E" w:rsidRPr="00315464" w:rsidRDefault="00104A5E" w:rsidP="000C0C53">
            <w:pPr>
              <w:jc w:val="right"/>
              <w:rPr>
                <w:szCs w:val="24"/>
              </w:rPr>
            </w:pPr>
            <w:r w:rsidRPr="00315464">
              <w:rPr>
                <w:szCs w:val="24"/>
              </w:rPr>
              <w:t>Nr. </w:t>
            </w:r>
          </w:p>
        </w:tc>
        <w:tc>
          <w:tcPr>
            <w:tcW w:w="1985" w:type="dxa"/>
            <w:tcBorders>
              <w:top w:val="single" w:sz="8" w:space="0" w:color="auto"/>
              <w:bottom w:val="single" w:sz="8" w:space="0" w:color="auto"/>
            </w:tcBorders>
            <w:vAlign w:val="center"/>
          </w:tcPr>
          <w:p w14:paraId="34427009" w14:textId="77777777" w:rsidR="00104A5E" w:rsidRPr="00315464" w:rsidRDefault="003E26FD" w:rsidP="000C0C53">
            <w:pPr>
              <w:rPr>
                <w:szCs w:val="24"/>
              </w:rPr>
            </w:pPr>
            <w:r w:rsidRPr="00315464">
              <w:rPr>
                <w:szCs w:val="24"/>
              </w:rPr>
              <w:fldChar w:fldCharType="begin">
                <w:ffData>
                  <w:name w:val=""/>
                  <w:enabled/>
                  <w:calcOnExit w:val="0"/>
                  <w:textInput/>
                </w:ffData>
              </w:fldChar>
            </w:r>
            <w:r w:rsidR="00104A5E" w:rsidRPr="00315464">
              <w:rPr>
                <w:szCs w:val="24"/>
              </w:rPr>
              <w:instrText xml:space="preserve"> FORMTEXT </w:instrText>
            </w:r>
            <w:r w:rsidRPr="00315464">
              <w:rPr>
                <w:szCs w:val="24"/>
              </w:rPr>
            </w:r>
            <w:r w:rsidRPr="00315464">
              <w:rPr>
                <w:szCs w:val="24"/>
              </w:rPr>
              <w:fldChar w:fldCharType="separate"/>
            </w:r>
            <w:r w:rsidR="00345C3D">
              <w:rPr>
                <w:szCs w:val="24"/>
              </w:rPr>
              <w:t> </w:t>
            </w:r>
            <w:r w:rsidR="00345C3D">
              <w:rPr>
                <w:szCs w:val="24"/>
              </w:rPr>
              <w:t> </w:t>
            </w:r>
            <w:r w:rsidR="00345C3D">
              <w:rPr>
                <w:szCs w:val="24"/>
              </w:rPr>
              <w:t> </w:t>
            </w:r>
            <w:r w:rsidR="00345C3D">
              <w:rPr>
                <w:szCs w:val="24"/>
              </w:rPr>
              <w:t> </w:t>
            </w:r>
            <w:r w:rsidR="00345C3D">
              <w:rPr>
                <w:szCs w:val="24"/>
              </w:rPr>
              <w:t> </w:t>
            </w:r>
            <w:r w:rsidRPr="00315464">
              <w:rPr>
                <w:szCs w:val="24"/>
              </w:rPr>
              <w:fldChar w:fldCharType="end"/>
            </w:r>
          </w:p>
        </w:tc>
      </w:tr>
      <w:tr w:rsidR="00287B2F" w:rsidRPr="00315464" w14:paraId="5947047D" w14:textId="77777777" w:rsidTr="00195D02">
        <w:trPr>
          <w:cantSplit/>
          <w:jc w:val="center"/>
        </w:trPr>
        <w:tc>
          <w:tcPr>
            <w:tcW w:w="4534" w:type="dxa"/>
            <w:vMerge/>
          </w:tcPr>
          <w:p w14:paraId="2E666933" w14:textId="77777777" w:rsidR="00287B2F" w:rsidRPr="00315464" w:rsidRDefault="00287B2F" w:rsidP="000C0C53">
            <w:pPr>
              <w:ind w:right="57"/>
              <w:rPr>
                <w:rStyle w:val="Stilius12pt"/>
                <w:szCs w:val="24"/>
                <w:lang w:eastAsia="lt-LT"/>
              </w:rPr>
            </w:pPr>
          </w:p>
        </w:tc>
        <w:tc>
          <w:tcPr>
            <w:tcW w:w="567" w:type="dxa"/>
            <w:vMerge/>
          </w:tcPr>
          <w:p w14:paraId="29DEA012" w14:textId="77777777" w:rsidR="00287B2F" w:rsidRPr="00315464" w:rsidRDefault="00287B2F" w:rsidP="000C0C53">
            <w:pPr>
              <w:ind w:right="57"/>
              <w:jc w:val="center"/>
              <w:rPr>
                <w:szCs w:val="24"/>
              </w:rPr>
            </w:pPr>
          </w:p>
        </w:tc>
        <w:tc>
          <w:tcPr>
            <w:tcW w:w="284" w:type="dxa"/>
            <w:gridSpan w:val="4"/>
            <w:vAlign w:val="center"/>
          </w:tcPr>
          <w:p w14:paraId="5CAFA482" w14:textId="77777777" w:rsidR="00287B2F" w:rsidRPr="00315464" w:rsidRDefault="00287B2F" w:rsidP="000C0C53">
            <w:pPr>
              <w:jc w:val="right"/>
              <w:rPr>
                <w:szCs w:val="24"/>
              </w:rPr>
            </w:pPr>
          </w:p>
        </w:tc>
      </w:tr>
    </w:tbl>
    <w:p w14:paraId="14841384" w14:textId="77777777" w:rsidR="000C0C53" w:rsidRPr="00423B6B" w:rsidRDefault="000C0C53" w:rsidP="000C0C53">
      <w:pPr>
        <w:pStyle w:val="StiliusPrie12ptPo12pt"/>
        <w:spacing w:before="0" w:after="0"/>
        <w:rPr>
          <w:b/>
          <w:caps/>
          <w:color w:val="000000" w:themeColor="text1"/>
        </w:rPr>
      </w:pPr>
    </w:p>
    <w:p w14:paraId="16C2BB26" w14:textId="77777777" w:rsidR="00070120" w:rsidRPr="00423B6B" w:rsidRDefault="00070120" w:rsidP="000C0C53">
      <w:pPr>
        <w:jc w:val="both"/>
        <w:rPr>
          <w:rStyle w:val="Stilius12pt"/>
          <w:color w:val="000000" w:themeColor="text1"/>
          <w:sz w:val="16"/>
          <w:szCs w:val="16"/>
        </w:rPr>
      </w:pPr>
    </w:p>
    <w:p w14:paraId="479255A1" w14:textId="77777777" w:rsidR="00070120" w:rsidRPr="00423B6B" w:rsidRDefault="00070120" w:rsidP="000C0C53">
      <w:pPr>
        <w:jc w:val="both"/>
        <w:rPr>
          <w:rStyle w:val="Stilius12pt"/>
          <w:color w:val="000000" w:themeColor="text1"/>
        </w:rPr>
        <w:sectPr w:rsidR="00070120" w:rsidRPr="00423B6B" w:rsidSect="000C0437">
          <w:headerReference w:type="even" r:id="rId10"/>
          <w:headerReference w:type="default" r:id="rId11"/>
          <w:headerReference w:type="first" r:id="rId12"/>
          <w:type w:val="continuous"/>
          <w:pgSz w:w="11906" w:h="16838" w:code="9"/>
          <w:pgMar w:top="1134" w:right="567" w:bottom="1134" w:left="1701" w:header="567" w:footer="510" w:gutter="0"/>
          <w:cols w:space="1296"/>
          <w:titlePg/>
          <w:docGrid w:linePitch="272"/>
        </w:sectPr>
      </w:pPr>
    </w:p>
    <w:p w14:paraId="733DF406" w14:textId="77777777" w:rsidR="00F33715" w:rsidRPr="00423B6B" w:rsidRDefault="00F33715" w:rsidP="00F33715">
      <w:pPr>
        <w:jc w:val="center"/>
        <w:rPr>
          <w:b/>
          <w:bCs/>
          <w:color w:val="000000" w:themeColor="text1"/>
        </w:rPr>
      </w:pPr>
      <w:r w:rsidRPr="00423B6B">
        <w:rPr>
          <w:b/>
          <w:bCs/>
          <w:color w:val="000000" w:themeColor="text1"/>
        </w:rPr>
        <w:t>AIŠKINAMASIS RAŠTAS</w:t>
      </w:r>
    </w:p>
    <w:p w14:paraId="2AC7886F" w14:textId="340F5B57" w:rsidR="00F33715" w:rsidRPr="00423B6B" w:rsidRDefault="00F33715" w:rsidP="00F33715">
      <w:pPr>
        <w:jc w:val="center"/>
        <w:rPr>
          <w:b/>
          <w:bCs/>
          <w:color w:val="000000" w:themeColor="text1"/>
        </w:rPr>
      </w:pPr>
      <w:r w:rsidRPr="00423B6B">
        <w:rPr>
          <w:b/>
          <w:bCs/>
          <w:color w:val="000000" w:themeColor="text1"/>
        </w:rPr>
        <w:t xml:space="preserve">DĖL PINIGINĖS SOCIALINĖS PARAMOS </w:t>
      </w:r>
      <w:r w:rsidR="00077A0B" w:rsidRPr="00423B6B">
        <w:rPr>
          <w:b/>
          <w:bCs/>
          <w:color w:val="000000" w:themeColor="text1"/>
        </w:rPr>
        <w:t xml:space="preserve">NEPASITURINTIEMS </w:t>
      </w:r>
      <w:r w:rsidRPr="00423B6B">
        <w:rPr>
          <w:b/>
          <w:bCs/>
          <w:color w:val="000000" w:themeColor="text1"/>
        </w:rPr>
        <w:t>KAZLŲ RŪDOS SAVIVALDYBĖS GYVENTOJAMS TEIKIMO TVARKOS APRAŠO PATVIRTINIMO</w:t>
      </w:r>
    </w:p>
    <w:p w14:paraId="43C9E6B6" w14:textId="77777777" w:rsidR="00F33715" w:rsidRPr="00423B6B" w:rsidRDefault="00F33715" w:rsidP="00F33715">
      <w:pPr>
        <w:jc w:val="center"/>
        <w:rPr>
          <w:b/>
          <w:bCs/>
          <w:color w:val="000000" w:themeColor="text1"/>
        </w:rPr>
      </w:pPr>
    </w:p>
    <w:p w14:paraId="65DD8DB8" w14:textId="77777777" w:rsidR="00FD0AF4" w:rsidRDefault="00F33715" w:rsidP="00F33715">
      <w:pPr>
        <w:jc w:val="center"/>
        <w:rPr>
          <w:color w:val="000000" w:themeColor="text1"/>
        </w:rPr>
      </w:pPr>
      <w:r w:rsidRPr="00423B6B">
        <w:rPr>
          <w:color w:val="000000" w:themeColor="text1"/>
        </w:rPr>
        <w:t>2024</w:t>
      </w:r>
      <w:r w:rsidR="00FD0AF4">
        <w:rPr>
          <w:color w:val="000000" w:themeColor="text1"/>
        </w:rPr>
        <w:t xml:space="preserve"> m. spalio 10 d.</w:t>
      </w:r>
    </w:p>
    <w:p w14:paraId="4F7BC422" w14:textId="4DCA52F6" w:rsidR="00F33715" w:rsidRPr="00423B6B" w:rsidRDefault="00F33715" w:rsidP="00F33715">
      <w:pPr>
        <w:jc w:val="center"/>
        <w:rPr>
          <w:b/>
          <w:bCs/>
          <w:color w:val="000000" w:themeColor="text1"/>
        </w:rPr>
      </w:pPr>
      <w:r w:rsidRPr="00423B6B">
        <w:rPr>
          <w:color w:val="000000" w:themeColor="text1"/>
        </w:rPr>
        <w:t>Kazlų Rūda</w:t>
      </w:r>
    </w:p>
    <w:p w14:paraId="5A202750" w14:textId="50778F4B" w:rsidR="00F33715" w:rsidRPr="00423B6B" w:rsidRDefault="00F33715" w:rsidP="00CE453F">
      <w:pPr>
        <w:rPr>
          <w:color w:val="000000" w:themeColor="text1"/>
        </w:rPr>
      </w:pPr>
    </w:p>
    <w:p w14:paraId="1E911589" w14:textId="77B8F68C" w:rsidR="00F33715" w:rsidRPr="00423B6B" w:rsidRDefault="00BC50F4" w:rsidP="00BC50F4">
      <w:pPr>
        <w:pStyle w:val="Sraopastraipa"/>
        <w:numPr>
          <w:ilvl w:val="0"/>
          <w:numId w:val="7"/>
        </w:numPr>
        <w:tabs>
          <w:tab w:val="left" w:pos="426"/>
          <w:tab w:val="left" w:pos="709"/>
        </w:tabs>
        <w:ind w:left="0" w:firstLine="349"/>
        <w:jc w:val="both"/>
        <w:rPr>
          <w:b/>
          <w:bCs/>
          <w:color w:val="000000" w:themeColor="text1"/>
        </w:rPr>
      </w:pPr>
      <w:r w:rsidRPr="00423B6B">
        <w:rPr>
          <w:b/>
          <w:bCs/>
          <w:color w:val="000000" w:themeColor="text1"/>
        </w:rPr>
        <w:t xml:space="preserve"> </w:t>
      </w:r>
      <w:r w:rsidR="00F33715" w:rsidRPr="00423B6B">
        <w:rPr>
          <w:b/>
          <w:bCs/>
          <w:color w:val="000000" w:themeColor="text1"/>
        </w:rPr>
        <w:t>Tarybos sprendimo projekto tikslai ir uždaviniai:</w:t>
      </w:r>
      <w:r w:rsidR="00066416" w:rsidRPr="00423B6B">
        <w:rPr>
          <w:color w:val="000000" w:themeColor="text1"/>
        </w:rPr>
        <w:t xml:space="preserve"> Patvirtinti </w:t>
      </w:r>
      <w:r w:rsidR="00CB1748" w:rsidRPr="00423B6B">
        <w:rPr>
          <w:color w:val="000000" w:themeColor="text1"/>
        </w:rPr>
        <w:t xml:space="preserve">naują </w:t>
      </w:r>
      <w:r w:rsidR="00066416" w:rsidRPr="00423B6B">
        <w:rPr>
          <w:color w:val="000000" w:themeColor="text1"/>
        </w:rPr>
        <w:t xml:space="preserve">Piniginės socialinės paramos </w:t>
      </w:r>
      <w:r w:rsidR="00077A0B" w:rsidRPr="00423B6B">
        <w:rPr>
          <w:color w:val="000000" w:themeColor="text1"/>
        </w:rPr>
        <w:t xml:space="preserve">nepasiturintiems </w:t>
      </w:r>
      <w:r w:rsidR="00066416" w:rsidRPr="00423B6B">
        <w:rPr>
          <w:color w:val="000000" w:themeColor="text1"/>
        </w:rPr>
        <w:t>Kazlų Rūdos savivaldybės gyventojams teikimo tvarkos aprašą</w:t>
      </w:r>
      <w:r w:rsidR="00591421" w:rsidRPr="00423B6B">
        <w:rPr>
          <w:color w:val="000000" w:themeColor="text1"/>
        </w:rPr>
        <w:t xml:space="preserve"> (toliau – </w:t>
      </w:r>
      <w:r w:rsidR="00867355" w:rsidRPr="00423B6B">
        <w:rPr>
          <w:color w:val="000000" w:themeColor="text1"/>
        </w:rPr>
        <w:t>Tvarkos a</w:t>
      </w:r>
      <w:r w:rsidR="00591421" w:rsidRPr="00423B6B">
        <w:rPr>
          <w:color w:val="000000" w:themeColor="text1"/>
        </w:rPr>
        <w:t>prašas)</w:t>
      </w:r>
      <w:r w:rsidR="00F91C19" w:rsidRPr="00423B6B">
        <w:rPr>
          <w:color w:val="000000" w:themeColor="text1"/>
        </w:rPr>
        <w:t>, atsižvelgiant į šiuo metu galiojančių teisės aktų reikalavimus</w:t>
      </w:r>
      <w:r w:rsidR="00E44138" w:rsidRPr="00423B6B">
        <w:rPr>
          <w:color w:val="000000" w:themeColor="text1"/>
        </w:rPr>
        <w:t>,</w:t>
      </w:r>
      <w:r w:rsidR="0045088F" w:rsidRPr="00423B6B">
        <w:rPr>
          <w:color w:val="000000" w:themeColor="text1"/>
        </w:rPr>
        <w:t xml:space="preserve"> bus </w:t>
      </w:r>
      <w:r w:rsidR="00F0454D">
        <w:rPr>
          <w:color w:val="000000" w:themeColor="text1"/>
        </w:rPr>
        <w:t xml:space="preserve">nustatytos </w:t>
      </w:r>
      <w:r w:rsidR="003139A0" w:rsidRPr="00423B6B">
        <w:rPr>
          <w:color w:val="000000" w:themeColor="text1"/>
        </w:rPr>
        <w:t>vidutin</w:t>
      </w:r>
      <w:r w:rsidR="00F0454D">
        <w:rPr>
          <w:color w:val="000000" w:themeColor="text1"/>
        </w:rPr>
        <w:t>ės</w:t>
      </w:r>
      <w:r w:rsidR="003139A0" w:rsidRPr="00423B6B">
        <w:rPr>
          <w:color w:val="000000" w:themeColor="text1"/>
        </w:rPr>
        <w:t xml:space="preserve"> mišrių malkų, akmens anglies, medienos pjuvenų briketų, medienos pjuvenų granulių ir durpių briketų, bei suskystintų dujų iš balionų, dyzelino kain</w:t>
      </w:r>
      <w:r w:rsidR="0045088F" w:rsidRPr="00423B6B">
        <w:rPr>
          <w:color w:val="000000" w:themeColor="text1"/>
        </w:rPr>
        <w:t>os, pagal kurias</w:t>
      </w:r>
      <w:r w:rsidR="007F2FF3" w:rsidRPr="00423B6B">
        <w:rPr>
          <w:color w:val="000000" w:themeColor="text1"/>
        </w:rPr>
        <w:t xml:space="preserve"> bus </w:t>
      </w:r>
      <w:r w:rsidR="003139A0" w:rsidRPr="00423B6B">
        <w:rPr>
          <w:color w:val="000000" w:themeColor="text1"/>
        </w:rPr>
        <w:t xml:space="preserve"> </w:t>
      </w:r>
      <w:r w:rsidR="0045088F" w:rsidRPr="00423B6B">
        <w:rPr>
          <w:color w:val="000000" w:themeColor="text1"/>
        </w:rPr>
        <w:t>apskaičiuojama</w:t>
      </w:r>
      <w:r w:rsidR="003139A0" w:rsidRPr="00423B6B">
        <w:rPr>
          <w:color w:val="000000" w:themeColor="text1"/>
        </w:rPr>
        <w:t xml:space="preserve"> būsto šildymo ir karšto vandens ruošimo išlaidos, nustatant </w:t>
      </w:r>
      <w:r w:rsidR="0045088F" w:rsidRPr="00423B6B">
        <w:rPr>
          <w:color w:val="000000" w:themeColor="text1"/>
        </w:rPr>
        <w:t>minėtų</w:t>
      </w:r>
      <w:r w:rsidR="003139A0" w:rsidRPr="00423B6B">
        <w:rPr>
          <w:color w:val="000000" w:themeColor="text1"/>
        </w:rPr>
        <w:t xml:space="preserve"> išlaidų kompensacijų dydį </w:t>
      </w:r>
      <w:r w:rsidR="006B169B" w:rsidRPr="00423B6B">
        <w:rPr>
          <w:color w:val="000000" w:themeColor="text1"/>
        </w:rPr>
        <w:t xml:space="preserve">nepasiturintiems </w:t>
      </w:r>
      <w:r w:rsidR="003139A0" w:rsidRPr="00423B6B">
        <w:rPr>
          <w:color w:val="000000" w:themeColor="text1"/>
        </w:rPr>
        <w:t xml:space="preserve">Kazlų Rūdos </w:t>
      </w:r>
      <w:r w:rsidR="00F0454D">
        <w:rPr>
          <w:color w:val="000000" w:themeColor="text1"/>
        </w:rPr>
        <w:t xml:space="preserve">savivaldybės </w:t>
      </w:r>
      <w:r w:rsidR="003139A0" w:rsidRPr="00423B6B">
        <w:rPr>
          <w:color w:val="000000" w:themeColor="text1"/>
        </w:rPr>
        <w:t>gyventojams.</w:t>
      </w:r>
    </w:p>
    <w:p w14:paraId="6C41A267" w14:textId="3832959F" w:rsidR="00CF66CA" w:rsidRPr="00423B6B" w:rsidRDefault="00066416" w:rsidP="00867355">
      <w:pPr>
        <w:pStyle w:val="Sraopastraipa"/>
        <w:numPr>
          <w:ilvl w:val="0"/>
          <w:numId w:val="7"/>
        </w:numPr>
        <w:tabs>
          <w:tab w:val="left" w:pos="851"/>
        </w:tabs>
        <w:ind w:left="0" w:firstLine="360"/>
        <w:jc w:val="both"/>
        <w:rPr>
          <w:b/>
          <w:bCs/>
          <w:color w:val="000000" w:themeColor="text1"/>
        </w:rPr>
      </w:pPr>
      <w:r w:rsidRPr="00423B6B">
        <w:rPr>
          <w:b/>
          <w:bCs/>
          <w:color w:val="000000" w:themeColor="text1"/>
        </w:rPr>
        <w:t>Dabartinis</w:t>
      </w:r>
      <w:r w:rsidR="00617B99" w:rsidRPr="00423B6B">
        <w:rPr>
          <w:b/>
          <w:bCs/>
          <w:color w:val="000000" w:themeColor="text1"/>
        </w:rPr>
        <w:tab/>
      </w:r>
      <w:r w:rsidRPr="00423B6B">
        <w:rPr>
          <w:b/>
          <w:bCs/>
          <w:color w:val="000000" w:themeColor="text1"/>
        </w:rPr>
        <w:t xml:space="preserve"> ir siūlomas Tarybos sprendimo projekte aptariamų klausimų</w:t>
      </w:r>
      <w:r w:rsidR="00CE453F" w:rsidRPr="00423B6B">
        <w:rPr>
          <w:b/>
          <w:bCs/>
          <w:color w:val="000000" w:themeColor="text1"/>
        </w:rPr>
        <w:t xml:space="preserve"> </w:t>
      </w:r>
      <w:r w:rsidRPr="00423B6B">
        <w:rPr>
          <w:b/>
          <w:bCs/>
          <w:color w:val="000000" w:themeColor="text1"/>
        </w:rPr>
        <w:t>reguliavimas:</w:t>
      </w:r>
      <w:bookmarkStart w:id="0" w:name="_Hlk177544352"/>
      <w:r w:rsidRPr="00423B6B">
        <w:rPr>
          <w:b/>
          <w:bCs/>
          <w:color w:val="000000" w:themeColor="text1"/>
        </w:rPr>
        <w:t xml:space="preserve"> </w:t>
      </w:r>
      <w:r w:rsidR="00617B99" w:rsidRPr="00423B6B">
        <w:rPr>
          <w:b/>
          <w:bCs/>
          <w:color w:val="000000" w:themeColor="text1"/>
        </w:rPr>
        <w:t xml:space="preserve">  </w:t>
      </w:r>
      <w:bookmarkEnd w:id="0"/>
      <w:r w:rsidR="00BC50F4" w:rsidRPr="00423B6B">
        <w:rPr>
          <w:color w:val="000000" w:themeColor="text1"/>
        </w:rPr>
        <w:t>šiuo metu</w:t>
      </w:r>
      <w:r w:rsidR="00BC50F4" w:rsidRPr="00423B6B">
        <w:rPr>
          <w:b/>
          <w:bCs/>
          <w:color w:val="000000" w:themeColor="text1"/>
        </w:rPr>
        <w:t xml:space="preserve"> </w:t>
      </w:r>
      <w:r w:rsidR="00BC50F4" w:rsidRPr="00423B6B">
        <w:rPr>
          <w:color w:val="000000" w:themeColor="text1"/>
        </w:rPr>
        <w:t>g</w:t>
      </w:r>
      <w:r w:rsidR="005E25EB" w:rsidRPr="00423B6B">
        <w:rPr>
          <w:color w:val="000000" w:themeColor="text1"/>
        </w:rPr>
        <w:t>aliojan</w:t>
      </w:r>
      <w:r w:rsidR="00BC50F4" w:rsidRPr="00423B6B">
        <w:rPr>
          <w:color w:val="000000" w:themeColor="text1"/>
        </w:rPr>
        <w:t>čiame</w:t>
      </w:r>
      <w:r w:rsidR="005E25EB" w:rsidRPr="00423B6B">
        <w:rPr>
          <w:color w:val="000000" w:themeColor="text1"/>
        </w:rPr>
        <w:t xml:space="preserve"> </w:t>
      </w:r>
      <w:r w:rsidR="00BC50F4" w:rsidRPr="00423B6B">
        <w:rPr>
          <w:color w:val="000000" w:themeColor="text1"/>
        </w:rPr>
        <w:t xml:space="preserve">Piniginės socialinės paramos nepasiturintiems Kazlų Rūdos savivaldybės gyventojams teikimo tvarkos apraše, patvirtintame </w:t>
      </w:r>
      <w:r w:rsidR="00934701" w:rsidRPr="00423B6B">
        <w:rPr>
          <w:color w:val="000000" w:themeColor="text1"/>
        </w:rPr>
        <w:t>Kazlų Rūdos savivaldybės tarybos 2021 m. kovo 10 d. sprendim</w:t>
      </w:r>
      <w:r w:rsidR="006A4074" w:rsidRPr="00423B6B">
        <w:rPr>
          <w:color w:val="000000" w:themeColor="text1"/>
        </w:rPr>
        <w:t>u</w:t>
      </w:r>
      <w:r w:rsidR="00934701" w:rsidRPr="00423B6B">
        <w:rPr>
          <w:color w:val="000000" w:themeColor="text1"/>
        </w:rPr>
        <w:t xml:space="preserve"> Nr. TS-54 „Dėl Piniginės socialinės paramos nepasiturintiems Kazlų Rūdos savivaldybės gyventojams teikimo tvarkos aprašo patvirtinimo“</w:t>
      </w:r>
      <w:r w:rsidR="00BC50F4" w:rsidRPr="00423B6B">
        <w:rPr>
          <w:color w:val="000000" w:themeColor="text1"/>
        </w:rPr>
        <w:t xml:space="preserve"> (</w:t>
      </w:r>
      <w:r w:rsidR="00934701" w:rsidRPr="00423B6B">
        <w:rPr>
          <w:color w:val="000000" w:themeColor="text1"/>
        </w:rPr>
        <w:t>su vėlesniais pakeitimais</w:t>
      </w:r>
      <w:r w:rsidR="006A4074" w:rsidRPr="00423B6B">
        <w:rPr>
          <w:color w:val="000000" w:themeColor="text1"/>
        </w:rPr>
        <w:t xml:space="preserve"> </w:t>
      </w:r>
      <w:r w:rsidR="00BC50F4" w:rsidRPr="00423B6B">
        <w:rPr>
          <w:color w:val="000000" w:themeColor="text1"/>
        </w:rPr>
        <w:t xml:space="preserve">ir papildymais) nustatytos </w:t>
      </w:r>
      <w:r w:rsidR="00125032" w:rsidRPr="00423B6B">
        <w:rPr>
          <w:color w:val="000000" w:themeColor="text1"/>
        </w:rPr>
        <w:t>patvirtintos vidutinės mišrių malkų, akmens anglies, medienos pjuvenų briketų, medienos pjuvenų granulių ir durpių briketų, bei suskystintų dujų iš balionų, dyzelino kainos, pagal kurias apskaičiuojama būsto šildymo ir karšto vandens ruošimo išlaidos</w:t>
      </w:r>
      <w:r w:rsidR="00401331" w:rsidRPr="00423B6B">
        <w:rPr>
          <w:color w:val="000000" w:themeColor="text1"/>
        </w:rPr>
        <w:t>,</w:t>
      </w:r>
      <w:r w:rsidR="00125032" w:rsidRPr="00423B6B">
        <w:rPr>
          <w:color w:val="000000" w:themeColor="text1"/>
        </w:rPr>
        <w:t xml:space="preserve"> neatitinka </w:t>
      </w:r>
      <w:r w:rsidR="00BC50F4" w:rsidRPr="00423B6B">
        <w:rPr>
          <w:color w:val="000000" w:themeColor="text1"/>
        </w:rPr>
        <w:t>dabartinių</w:t>
      </w:r>
      <w:r w:rsidR="00125032" w:rsidRPr="00423B6B">
        <w:rPr>
          <w:color w:val="000000" w:themeColor="text1"/>
        </w:rPr>
        <w:t xml:space="preserve">  </w:t>
      </w:r>
      <w:r w:rsidR="00776037">
        <w:rPr>
          <w:color w:val="000000" w:themeColor="text1"/>
        </w:rPr>
        <w:t>esančių</w:t>
      </w:r>
      <w:r w:rsidR="00F0454D">
        <w:rPr>
          <w:color w:val="000000" w:themeColor="text1"/>
        </w:rPr>
        <w:t xml:space="preserve"> nustatytų (reglamentuotų) </w:t>
      </w:r>
      <w:r w:rsidR="00125032" w:rsidRPr="00423B6B">
        <w:rPr>
          <w:color w:val="000000" w:themeColor="text1"/>
        </w:rPr>
        <w:t>kainų</w:t>
      </w:r>
      <w:r w:rsidR="00BC50F4" w:rsidRPr="00423B6B">
        <w:rPr>
          <w:color w:val="000000" w:themeColor="text1"/>
        </w:rPr>
        <w:t xml:space="preserve">. Todėl minėtas tvarkos aprašas yra </w:t>
      </w:r>
      <w:r w:rsidR="00CF7A38">
        <w:rPr>
          <w:color w:val="000000" w:themeColor="text1"/>
        </w:rPr>
        <w:t>pakoreguotas (</w:t>
      </w:r>
      <w:r w:rsidR="00981920">
        <w:rPr>
          <w:color w:val="000000" w:themeColor="text1"/>
        </w:rPr>
        <w:t>pakeistas</w:t>
      </w:r>
      <w:r w:rsidR="00CF7A38">
        <w:rPr>
          <w:color w:val="000000" w:themeColor="text1"/>
        </w:rPr>
        <w:t>), tuo pačiu jame ištaisyti redakcinio, taip pat ir kitokio pobūdžio neatitikimai</w:t>
      </w:r>
      <w:r w:rsidR="006928D2">
        <w:rPr>
          <w:color w:val="000000" w:themeColor="text1"/>
        </w:rPr>
        <w:t>, prieštaravimai</w:t>
      </w:r>
      <w:r w:rsidR="00DE6C04">
        <w:rPr>
          <w:color w:val="000000" w:themeColor="text1"/>
        </w:rPr>
        <w:t xml:space="preserve"> (atsižvelgiant į šiuo metu galiojanči</w:t>
      </w:r>
      <w:r w:rsidR="006B169B">
        <w:rPr>
          <w:color w:val="000000" w:themeColor="text1"/>
        </w:rPr>
        <w:t>ų</w:t>
      </w:r>
      <w:r w:rsidR="00DE6C04">
        <w:rPr>
          <w:color w:val="000000" w:themeColor="text1"/>
        </w:rPr>
        <w:t xml:space="preserve"> teisės akt</w:t>
      </w:r>
      <w:r w:rsidR="006B169B">
        <w:rPr>
          <w:color w:val="000000" w:themeColor="text1"/>
        </w:rPr>
        <w:t>ų redakcijas</w:t>
      </w:r>
      <w:r w:rsidR="00DE6C04">
        <w:rPr>
          <w:color w:val="000000" w:themeColor="text1"/>
        </w:rPr>
        <w:t xml:space="preserve"> ir </w:t>
      </w:r>
      <w:r w:rsidR="006B169B">
        <w:rPr>
          <w:color w:val="000000" w:themeColor="text1"/>
        </w:rPr>
        <w:t>kt.</w:t>
      </w:r>
      <w:r w:rsidR="00DE6C04">
        <w:rPr>
          <w:color w:val="000000" w:themeColor="text1"/>
        </w:rPr>
        <w:t>),</w:t>
      </w:r>
      <w:r w:rsidR="006928D2">
        <w:rPr>
          <w:color w:val="000000" w:themeColor="text1"/>
        </w:rPr>
        <w:t xml:space="preserve"> </w:t>
      </w:r>
      <w:r w:rsidR="00F33715" w:rsidRPr="00423B6B">
        <w:rPr>
          <w:color w:val="000000" w:themeColor="text1"/>
        </w:rPr>
        <w:t>ir</w:t>
      </w:r>
      <w:r w:rsidR="00CF7A38">
        <w:rPr>
          <w:color w:val="000000" w:themeColor="text1"/>
        </w:rPr>
        <w:t xml:space="preserve"> </w:t>
      </w:r>
      <w:r w:rsidR="00450448">
        <w:rPr>
          <w:color w:val="000000" w:themeColor="text1"/>
        </w:rPr>
        <w:t xml:space="preserve">tokiu būdu </w:t>
      </w:r>
      <w:r w:rsidR="00CF7A38">
        <w:rPr>
          <w:color w:val="000000" w:themeColor="text1"/>
        </w:rPr>
        <w:t xml:space="preserve">yra </w:t>
      </w:r>
      <w:r w:rsidR="00F33715" w:rsidRPr="00423B6B">
        <w:rPr>
          <w:color w:val="000000" w:themeColor="text1"/>
        </w:rPr>
        <w:t>patvirti</w:t>
      </w:r>
      <w:r w:rsidR="00054E22" w:rsidRPr="00423B6B">
        <w:rPr>
          <w:color w:val="000000" w:themeColor="text1"/>
        </w:rPr>
        <w:t>n</w:t>
      </w:r>
      <w:r w:rsidR="00BC50F4" w:rsidRPr="00423B6B">
        <w:rPr>
          <w:color w:val="000000" w:themeColor="text1"/>
        </w:rPr>
        <w:t>tinas</w:t>
      </w:r>
      <w:r w:rsidR="00F33715" w:rsidRPr="00423B6B">
        <w:rPr>
          <w:color w:val="000000" w:themeColor="text1"/>
        </w:rPr>
        <w:t xml:space="preserve"> nauj</w:t>
      </w:r>
      <w:r w:rsidR="00054E22" w:rsidRPr="00423B6B">
        <w:rPr>
          <w:color w:val="000000" w:themeColor="text1"/>
        </w:rPr>
        <w:t>as teisės aktas</w:t>
      </w:r>
      <w:r w:rsidR="00F33715" w:rsidRPr="00423B6B">
        <w:rPr>
          <w:color w:val="000000" w:themeColor="text1"/>
        </w:rPr>
        <w:t>.</w:t>
      </w:r>
    </w:p>
    <w:p w14:paraId="0DD45E54" w14:textId="319F05B5" w:rsidR="00CF66CA" w:rsidRPr="00423B6B" w:rsidRDefault="00CF66CA" w:rsidP="00674B23">
      <w:pPr>
        <w:pStyle w:val="Sraopastraipa"/>
        <w:tabs>
          <w:tab w:val="left" w:pos="709"/>
        </w:tabs>
        <w:ind w:left="0"/>
        <w:jc w:val="both"/>
        <w:rPr>
          <w:rStyle w:val="Grietas"/>
          <w:b w:val="0"/>
          <w:bCs w:val="0"/>
          <w:color w:val="000000" w:themeColor="text1"/>
        </w:rPr>
      </w:pPr>
      <w:r w:rsidRPr="00423B6B">
        <w:rPr>
          <w:b/>
          <w:bCs/>
          <w:color w:val="000000" w:themeColor="text1"/>
        </w:rPr>
        <w:t xml:space="preserve">      </w:t>
      </w:r>
      <w:r w:rsidR="00674B23" w:rsidRPr="00423B6B">
        <w:rPr>
          <w:b/>
          <w:bCs/>
          <w:color w:val="000000" w:themeColor="text1"/>
        </w:rPr>
        <w:t xml:space="preserve">       </w:t>
      </w:r>
      <w:r w:rsidR="00CF7A38" w:rsidRPr="00CF7A38">
        <w:rPr>
          <w:color w:val="000000" w:themeColor="text1"/>
        </w:rPr>
        <w:t>Pažymėtina, kad</w:t>
      </w:r>
      <w:r w:rsidR="00CF7A38">
        <w:rPr>
          <w:b/>
          <w:bCs/>
          <w:color w:val="000000" w:themeColor="text1"/>
        </w:rPr>
        <w:t xml:space="preserve"> </w:t>
      </w:r>
      <w:r w:rsidR="00CF7A38" w:rsidRPr="00CF7A38">
        <w:rPr>
          <w:color w:val="000000" w:themeColor="text1"/>
        </w:rPr>
        <w:t>y</w:t>
      </w:r>
      <w:r w:rsidR="00BC50F4" w:rsidRPr="00423B6B">
        <w:rPr>
          <w:color w:val="000000" w:themeColor="text1"/>
        </w:rPr>
        <w:t xml:space="preserve">ra </w:t>
      </w:r>
      <w:r w:rsidR="00B36861" w:rsidRPr="00423B6B">
        <w:rPr>
          <w:color w:val="000000" w:themeColor="text1"/>
        </w:rPr>
        <w:t>p</w:t>
      </w:r>
      <w:r w:rsidR="00981920">
        <w:rPr>
          <w:color w:val="000000" w:themeColor="text1"/>
        </w:rPr>
        <w:t>akoreguotas</w:t>
      </w:r>
      <w:r w:rsidR="008F3268">
        <w:rPr>
          <w:color w:val="000000" w:themeColor="text1"/>
        </w:rPr>
        <w:t xml:space="preserve"> </w:t>
      </w:r>
      <w:r w:rsidR="00627F06">
        <w:rPr>
          <w:color w:val="000000" w:themeColor="text1"/>
        </w:rPr>
        <w:t xml:space="preserve">Tvarkos aprašo 21 </w:t>
      </w:r>
      <w:r w:rsidR="00F33715" w:rsidRPr="00423B6B">
        <w:rPr>
          <w:color w:val="000000" w:themeColor="text1"/>
        </w:rPr>
        <w:t>punktas</w:t>
      </w:r>
      <w:r w:rsidR="00852940">
        <w:rPr>
          <w:color w:val="000000" w:themeColor="text1"/>
        </w:rPr>
        <w:t>,</w:t>
      </w:r>
      <w:r w:rsidR="008F3268">
        <w:rPr>
          <w:color w:val="000000" w:themeColor="text1"/>
        </w:rPr>
        <w:t xml:space="preserve"> </w:t>
      </w:r>
      <w:r w:rsidR="00BC50F4" w:rsidRPr="00423B6B">
        <w:rPr>
          <w:color w:val="000000" w:themeColor="text1"/>
        </w:rPr>
        <w:t>nustatantis</w:t>
      </w:r>
      <w:r w:rsidR="00F33715" w:rsidRPr="00423B6B">
        <w:rPr>
          <w:color w:val="000000" w:themeColor="text1"/>
        </w:rPr>
        <w:t xml:space="preserve"> vidutines mišrių malkų, akmens anglies, medienos pjuvenų briketų, medienos pjuvenų granulių ir durpių briketų, bei suskystintų dujų iš balionų, dyzelino kainas. </w:t>
      </w:r>
      <w:r w:rsidR="008648C4" w:rsidRPr="00423B6B">
        <w:rPr>
          <w:color w:val="000000" w:themeColor="text1"/>
        </w:rPr>
        <w:t>K</w:t>
      </w:r>
      <w:r w:rsidR="00F33715" w:rsidRPr="00423B6B">
        <w:rPr>
          <w:color w:val="000000" w:themeColor="text1"/>
        </w:rPr>
        <w:t>ainos taikomos būsto šildymo ir karšto vandens ruošimo išlaidoms skaičiuoti, nustatant šių išlaidų kompensacijų dydį nepasiturintiems Kazlų Rūdos gyventojams. Kainos skaičiuojamos remiantis vidutine rinkos kaina</w:t>
      </w:r>
      <w:r w:rsidR="00E66970" w:rsidRPr="00423B6B">
        <w:rPr>
          <w:color w:val="000000" w:themeColor="text1"/>
        </w:rPr>
        <w:t>,</w:t>
      </w:r>
      <w:r w:rsidR="00F33715" w:rsidRPr="00423B6B">
        <w:rPr>
          <w:color w:val="000000" w:themeColor="text1"/>
        </w:rPr>
        <w:t xml:space="preserve"> </w:t>
      </w:r>
      <w:r w:rsidR="00FB6423" w:rsidRPr="00423B6B">
        <w:rPr>
          <w:color w:val="000000" w:themeColor="text1"/>
        </w:rPr>
        <w:t xml:space="preserve">vadovaujantis </w:t>
      </w:r>
      <w:r w:rsidR="00FB6423" w:rsidRPr="00423B6B">
        <w:rPr>
          <w:color w:val="000000" w:themeColor="text1"/>
          <w:lang w:eastAsia="lt-LT"/>
        </w:rPr>
        <w:t>Atskirų energijos ir kuro rūšių sąnaudų normatyvų būstui šildyti ir karštam vandeniui ruošti nustatymo bei taikymo metodika, patvirtinta Valstyb</w:t>
      </w:r>
      <w:r w:rsidR="001A59D0" w:rsidRPr="00423B6B">
        <w:rPr>
          <w:color w:val="000000" w:themeColor="text1"/>
          <w:lang w:eastAsia="lt-LT"/>
        </w:rPr>
        <w:t>inės</w:t>
      </w:r>
      <w:r w:rsidR="00FB6423" w:rsidRPr="00423B6B">
        <w:rPr>
          <w:color w:val="000000" w:themeColor="text1"/>
          <w:lang w:eastAsia="lt-LT"/>
        </w:rPr>
        <w:t xml:space="preserve"> kainų ir energetikos kontrolės komisijos 2003 m. gruodžio 22 d. nutarimu Nr. O3-116 ,,</w:t>
      </w:r>
      <w:r w:rsidRPr="00423B6B">
        <w:rPr>
          <w:color w:val="000000" w:themeColor="text1"/>
          <w:lang w:eastAsia="lt-LT"/>
        </w:rPr>
        <w:t>Valstybinė energetikos reguliavimo tarnyba nutarimas d</w:t>
      </w:r>
      <w:r w:rsidR="00FB6423" w:rsidRPr="00423B6B">
        <w:rPr>
          <w:color w:val="000000" w:themeColor="text1"/>
          <w:lang w:eastAsia="lt-LT"/>
        </w:rPr>
        <w:t xml:space="preserve">ėl </w:t>
      </w:r>
      <w:r w:rsidRPr="00423B6B">
        <w:rPr>
          <w:color w:val="000000" w:themeColor="text1"/>
          <w:lang w:eastAsia="lt-LT"/>
        </w:rPr>
        <w:t>A</w:t>
      </w:r>
      <w:r w:rsidR="00FB6423" w:rsidRPr="00423B6B">
        <w:rPr>
          <w:color w:val="000000" w:themeColor="text1"/>
          <w:lang w:eastAsia="lt-LT"/>
        </w:rPr>
        <w:t>tskirų energijos ir kuro rūšių sąnaudų normatyvų būstui šildyti ir karštam vandeniui ruošti nustatymo bei taikymo metodikos patvirtinimo“</w:t>
      </w:r>
      <w:r w:rsidRPr="00423B6B">
        <w:rPr>
          <w:color w:val="000000" w:themeColor="text1"/>
        </w:rPr>
        <w:t xml:space="preserve"> </w:t>
      </w:r>
      <w:r w:rsidRPr="00423B6B">
        <w:rPr>
          <w:color w:val="000000" w:themeColor="text1"/>
          <w:szCs w:val="24"/>
          <w:lang w:eastAsia="lt-LT"/>
        </w:rPr>
        <w:t>(Valstybinės kainų ir energetikos kontrolės komisijos 2018 m. spalio 16 d. nutarimo Nr. O3E-329 redakcija)</w:t>
      </w:r>
      <w:r w:rsidR="0000429E" w:rsidRPr="00423B6B">
        <w:rPr>
          <w:color w:val="000000" w:themeColor="text1"/>
          <w:szCs w:val="24"/>
          <w:lang w:eastAsia="lt-LT"/>
        </w:rPr>
        <w:t xml:space="preserve"> bei Valstybinės miškų urėdijos viešai skelbiamos </w:t>
      </w:r>
      <w:r w:rsidR="00614DEC" w:rsidRPr="00423B6B">
        <w:rPr>
          <w:color w:val="000000" w:themeColor="text1"/>
          <w:szCs w:val="24"/>
          <w:lang w:eastAsia="lt-LT"/>
        </w:rPr>
        <w:t>2024</w:t>
      </w:r>
      <w:r w:rsidR="0000429E" w:rsidRPr="00423B6B">
        <w:rPr>
          <w:color w:val="000000" w:themeColor="text1"/>
          <w:szCs w:val="24"/>
          <w:lang w:eastAsia="lt-LT"/>
        </w:rPr>
        <w:t xml:space="preserve"> metais </w:t>
      </w:r>
      <w:r w:rsidR="0000429E" w:rsidRPr="00423B6B">
        <w:rPr>
          <w:color w:val="000000" w:themeColor="text1"/>
          <w:szCs w:val="24"/>
          <w:lang w:eastAsia="lt-LT"/>
        </w:rPr>
        <w:lastRenderedPageBreak/>
        <w:t>internetiniame portale mažmeninės žaliavinės</w:t>
      </w:r>
      <w:r w:rsidR="0000429E" w:rsidRPr="00423B6B">
        <w:rPr>
          <w:rStyle w:val="Grietas"/>
          <w:b w:val="0"/>
          <w:bCs w:val="0"/>
          <w:color w:val="000000" w:themeColor="text1"/>
        </w:rPr>
        <w:t xml:space="preserve"> medienos, miško kirtimų liekanų kaininink</w:t>
      </w:r>
      <w:r w:rsidR="00423B6B" w:rsidRPr="00423B6B">
        <w:rPr>
          <w:rStyle w:val="Grietas"/>
          <w:b w:val="0"/>
          <w:bCs w:val="0"/>
          <w:color w:val="000000" w:themeColor="text1"/>
        </w:rPr>
        <w:t>u</w:t>
      </w:r>
      <w:r w:rsidR="0000429E" w:rsidRPr="00423B6B">
        <w:rPr>
          <w:rStyle w:val="Grietas"/>
          <w:b w:val="0"/>
          <w:bCs w:val="0"/>
          <w:color w:val="000000" w:themeColor="text1"/>
        </w:rPr>
        <w:t xml:space="preserve"> visų savivaldybių gyventojams.</w:t>
      </w:r>
    </w:p>
    <w:p w14:paraId="359A1322" w14:textId="79B3F4E2" w:rsidR="0021241B" w:rsidRPr="00423B6B" w:rsidRDefault="0021241B" w:rsidP="0021241B">
      <w:pPr>
        <w:pStyle w:val="Sraopastraipa"/>
        <w:tabs>
          <w:tab w:val="left" w:pos="709"/>
        </w:tabs>
        <w:ind w:left="0" w:firstLine="851"/>
        <w:jc w:val="both"/>
        <w:rPr>
          <w:b/>
          <w:bCs/>
          <w:color w:val="000000" w:themeColor="text1"/>
          <w:szCs w:val="24"/>
        </w:rPr>
      </w:pPr>
      <w:r w:rsidRPr="00423B6B">
        <w:rPr>
          <w:rStyle w:val="Grietas"/>
          <w:b w:val="0"/>
          <w:bCs w:val="0"/>
          <w:color w:val="000000" w:themeColor="text1"/>
          <w:szCs w:val="24"/>
        </w:rPr>
        <w:t xml:space="preserve">Lietuvos Respublikos savivaldos įstatymo </w:t>
      </w:r>
      <w:r w:rsidR="001D6AB3" w:rsidRPr="00423B6B">
        <w:rPr>
          <w:rStyle w:val="Grietas"/>
          <w:b w:val="0"/>
          <w:bCs w:val="0"/>
          <w:color w:val="000000" w:themeColor="text1"/>
          <w:szCs w:val="24"/>
        </w:rPr>
        <w:t xml:space="preserve">(toliau – Savivaldos įstatymas) </w:t>
      </w:r>
      <w:r w:rsidR="001D6AB3" w:rsidRPr="00423B6B">
        <w:rPr>
          <w:rStyle w:val="Grietas"/>
          <w:b w:val="0"/>
          <w:bCs w:val="0"/>
          <w:color w:val="000000" w:themeColor="text1"/>
        </w:rPr>
        <w:t>6 straipsnio 12 punkte yra numatyta, kad</w:t>
      </w:r>
      <w:r w:rsidR="001D6AB3" w:rsidRPr="00423B6B">
        <w:rPr>
          <w:rStyle w:val="Grietas"/>
          <w:color w:val="000000" w:themeColor="text1"/>
        </w:rPr>
        <w:t xml:space="preserve"> s</w:t>
      </w:r>
      <w:r w:rsidR="001D6AB3" w:rsidRPr="00423B6B">
        <w:rPr>
          <w:color w:val="000000" w:themeColor="text1"/>
        </w:rPr>
        <w:t xml:space="preserve">avarankiškosios (Konstitucijos ir įstatymų nustatytos (priskirtos) savivaldybių funkcijos yra socialinių paslaugų teikimo užtikrinimas planuojant ir organizuojant socialines paslaugas, o minėto straipsnio </w:t>
      </w:r>
      <w:r w:rsidR="001D6AB3" w:rsidRPr="00423B6B">
        <w:rPr>
          <w:rStyle w:val="Grietas"/>
          <w:color w:val="000000" w:themeColor="text1"/>
        </w:rPr>
        <w:t xml:space="preserve"> </w:t>
      </w:r>
      <w:r w:rsidR="001D6AB3" w:rsidRPr="00423B6B">
        <w:rPr>
          <w:rStyle w:val="Grietas"/>
          <w:b w:val="0"/>
          <w:bCs w:val="0"/>
          <w:color w:val="000000" w:themeColor="text1"/>
        </w:rPr>
        <w:t>43 punktas nustato, kad kita savivaldybių savarankiškoji funkcija yra</w:t>
      </w:r>
      <w:r w:rsidR="001D6AB3" w:rsidRPr="00423B6B">
        <w:rPr>
          <w:rStyle w:val="Grietas"/>
          <w:color w:val="000000" w:themeColor="text1"/>
        </w:rPr>
        <w:t xml:space="preserve"> </w:t>
      </w:r>
      <w:r w:rsidR="001D6AB3" w:rsidRPr="00423B6B">
        <w:rPr>
          <w:rStyle w:val="Grietas"/>
          <w:b w:val="0"/>
          <w:bCs w:val="0"/>
          <w:color w:val="000000" w:themeColor="text1"/>
        </w:rPr>
        <w:t>ir</w:t>
      </w:r>
      <w:r w:rsidR="001D6AB3" w:rsidRPr="00423B6B">
        <w:rPr>
          <w:rStyle w:val="Grietas"/>
          <w:color w:val="000000" w:themeColor="text1"/>
        </w:rPr>
        <w:t xml:space="preserve"> </w:t>
      </w:r>
      <w:r w:rsidR="001D6AB3" w:rsidRPr="00423B6B">
        <w:rPr>
          <w:color w:val="000000" w:themeColor="text1"/>
        </w:rPr>
        <w:t xml:space="preserve">socialinės pašalpos ir kompensacijų, nustatytų Lietuvos Respublikos piniginės socialinės paramos nepasiturintiems gyventojams įstatyme, teikimas. </w:t>
      </w:r>
      <w:r w:rsidR="001D6AB3" w:rsidRPr="00423B6B">
        <w:rPr>
          <w:rStyle w:val="Grietas"/>
          <w:b w:val="0"/>
          <w:bCs w:val="0"/>
          <w:color w:val="000000" w:themeColor="text1"/>
          <w:szCs w:val="24"/>
        </w:rPr>
        <w:t xml:space="preserve">Savivaldos įstatymo </w:t>
      </w:r>
      <w:r w:rsidRPr="00423B6B">
        <w:rPr>
          <w:rStyle w:val="Grietas"/>
          <w:b w:val="0"/>
          <w:bCs w:val="0"/>
          <w:color w:val="000000" w:themeColor="text1"/>
          <w:szCs w:val="24"/>
        </w:rPr>
        <w:t xml:space="preserve">15 straipsnio 2 dalies </w:t>
      </w:r>
      <w:r w:rsidR="00590DF8" w:rsidRPr="00423B6B">
        <w:rPr>
          <w:rStyle w:val="Grietas"/>
          <w:b w:val="0"/>
          <w:bCs w:val="0"/>
          <w:color w:val="000000" w:themeColor="text1"/>
          <w:szCs w:val="24"/>
        </w:rPr>
        <w:t>30</w:t>
      </w:r>
      <w:r w:rsidRPr="00423B6B">
        <w:rPr>
          <w:rStyle w:val="Grietas"/>
          <w:b w:val="0"/>
          <w:bCs w:val="0"/>
          <w:color w:val="000000" w:themeColor="text1"/>
          <w:szCs w:val="24"/>
        </w:rPr>
        <w:t xml:space="preserve"> punktu nustatyta, kad išimtinė savivaldybės tarybos kompetencija yra </w:t>
      </w:r>
      <w:r w:rsidR="00590DF8" w:rsidRPr="00423B6B">
        <w:rPr>
          <w:color w:val="000000" w:themeColor="text1"/>
          <w:szCs w:val="24"/>
        </w:rPr>
        <w:t>sprendimų dėl kompensacijų tam tikroms vartotojų grupėms mokėjimo priėmimas, papildomos socialinės paramos, socialinių pašalpų ir kompensacijų skyrimo iš savivaldybės biudžeto tvarkos nustatyma</w:t>
      </w:r>
      <w:r w:rsidR="00423B6B" w:rsidRPr="00423B6B">
        <w:rPr>
          <w:color w:val="000000" w:themeColor="text1"/>
          <w:szCs w:val="24"/>
        </w:rPr>
        <w:t xml:space="preserve">s </w:t>
      </w:r>
      <w:r w:rsidR="00590DF8" w:rsidRPr="00423B6B">
        <w:rPr>
          <w:color w:val="000000" w:themeColor="text1"/>
          <w:szCs w:val="24"/>
        </w:rPr>
        <w:t>ir mokėjimo iš savivaldybės biudžeto tvarkos nustatymas.</w:t>
      </w:r>
      <w:r w:rsidR="001D6AB3" w:rsidRPr="00423B6B">
        <w:rPr>
          <w:color w:val="000000" w:themeColor="text1"/>
          <w:szCs w:val="24"/>
        </w:rPr>
        <w:t xml:space="preserve"> </w:t>
      </w:r>
      <w:r w:rsidR="001D6AB3" w:rsidRPr="00423B6B">
        <w:rPr>
          <w:rStyle w:val="Grietas"/>
          <w:b w:val="0"/>
          <w:bCs w:val="0"/>
          <w:color w:val="000000" w:themeColor="text1"/>
          <w:szCs w:val="24"/>
        </w:rPr>
        <w:t xml:space="preserve">Lietuvos Respublikos piniginės socialinės paramos nepasiturintiems gyventojams </w:t>
      </w:r>
      <w:hyperlink r:id="rId13" w:history="1">
        <w:r w:rsidR="001D6AB3" w:rsidRPr="00423B6B">
          <w:rPr>
            <w:rStyle w:val="Grietas"/>
            <w:rFonts w:eastAsiaTheme="majorEastAsia"/>
            <w:b w:val="0"/>
            <w:bCs w:val="0"/>
            <w:color w:val="000000" w:themeColor="text1"/>
            <w:szCs w:val="24"/>
          </w:rPr>
          <w:t>įstatymo</w:t>
        </w:r>
      </w:hyperlink>
      <w:r w:rsidR="001D6AB3" w:rsidRPr="00423B6B">
        <w:rPr>
          <w:rStyle w:val="Grietas"/>
          <w:b w:val="0"/>
          <w:bCs w:val="0"/>
          <w:color w:val="000000" w:themeColor="text1"/>
          <w:szCs w:val="24"/>
        </w:rPr>
        <w:t xml:space="preserve"> 4 straipsnio</w:t>
      </w:r>
      <w:r w:rsidR="001D6AB3" w:rsidRPr="00423B6B">
        <w:rPr>
          <w:rStyle w:val="Grietas"/>
          <w:color w:val="000000" w:themeColor="text1"/>
          <w:szCs w:val="24"/>
        </w:rPr>
        <w:t xml:space="preserve"> </w:t>
      </w:r>
      <w:r w:rsidR="001D6AB3" w:rsidRPr="00423B6B">
        <w:rPr>
          <w:rStyle w:val="Grietas"/>
          <w:b w:val="0"/>
          <w:bCs w:val="0"/>
          <w:color w:val="000000" w:themeColor="text1"/>
          <w:szCs w:val="24"/>
        </w:rPr>
        <w:t>1 dalyje yra apibrėžta, kad</w:t>
      </w:r>
      <w:r w:rsidR="001D6AB3" w:rsidRPr="00423B6B">
        <w:rPr>
          <w:color w:val="000000" w:themeColor="text1"/>
          <w:szCs w:val="24"/>
        </w:rPr>
        <w:t xml:space="preserve"> Piniginę socialinę paramą savivaldybės teikia vykdydamos savarankiškąją savivaldybių funkciją, kuri yra finansuojama iš savivaldybių biudžetų lėšų, o minėto straipsnio 2 dalis numato, kad savivaldybės taryba tvirtina piniginės socialinės paramos teikimo tvarkos aprašą.</w:t>
      </w:r>
    </w:p>
    <w:p w14:paraId="7DFDD23C" w14:textId="7EDFE511" w:rsidR="00F33715" w:rsidRPr="00423B6B" w:rsidRDefault="00F33715" w:rsidP="00E700A5">
      <w:pPr>
        <w:pStyle w:val="Sraopastraipa"/>
        <w:numPr>
          <w:ilvl w:val="0"/>
          <w:numId w:val="7"/>
        </w:numPr>
        <w:tabs>
          <w:tab w:val="left" w:pos="851"/>
        </w:tabs>
        <w:ind w:left="0" w:firstLine="360"/>
        <w:jc w:val="both"/>
        <w:rPr>
          <w:color w:val="000000" w:themeColor="text1"/>
        </w:rPr>
      </w:pPr>
      <w:r w:rsidRPr="00423B6B">
        <w:rPr>
          <w:b/>
          <w:bCs/>
          <w:color w:val="000000" w:themeColor="text1"/>
        </w:rPr>
        <w:t>Galimos pasekmės (tiek teigiamos, tiek neigiamos), laukiami rezultatai priėmus Tarybos sprendimą</w:t>
      </w:r>
      <w:r w:rsidRPr="00423B6B">
        <w:rPr>
          <w:color w:val="000000" w:themeColor="text1"/>
        </w:rPr>
        <w:t xml:space="preserve">: </w:t>
      </w:r>
      <w:r w:rsidR="00FE0C83" w:rsidRPr="00423B6B">
        <w:rPr>
          <w:color w:val="000000" w:themeColor="text1"/>
        </w:rPr>
        <w:t>T</w:t>
      </w:r>
      <w:r w:rsidR="00DE24AB" w:rsidRPr="00423B6B">
        <w:rPr>
          <w:color w:val="000000" w:themeColor="text1"/>
        </w:rPr>
        <w:t xml:space="preserve">eigiamos </w:t>
      </w:r>
      <w:r w:rsidR="00FE0C83" w:rsidRPr="00423B6B">
        <w:rPr>
          <w:color w:val="000000" w:themeColor="text1"/>
        </w:rPr>
        <w:t xml:space="preserve">pasekmės </w:t>
      </w:r>
      <w:r w:rsidR="00DE24AB" w:rsidRPr="00423B6B">
        <w:rPr>
          <w:color w:val="000000" w:themeColor="text1"/>
        </w:rPr>
        <w:t xml:space="preserve">– </w:t>
      </w:r>
      <w:r w:rsidR="00674B23" w:rsidRPr="00423B6B">
        <w:rPr>
          <w:color w:val="000000" w:themeColor="text1"/>
        </w:rPr>
        <w:t>Tvarkos aprašas</w:t>
      </w:r>
      <w:r w:rsidR="00223D4B" w:rsidRPr="00423B6B">
        <w:rPr>
          <w:color w:val="000000" w:themeColor="text1"/>
        </w:rPr>
        <w:t xml:space="preserve"> </w:t>
      </w:r>
      <w:r w:rsidR="00DE24AB" w:rsidRPr="00423B6B">
        <w:rPr>
          <w:color w:val="000000" w:themeColor="text1"/>
        </w:rPr>
        <w:t>atitiks</w:t>
      </w:r>
      <w:r w:rsidR="00B36861" w:rsidRPr="00423B6B">
        <w:rPr>
          <w:color w:val="000000" w:themeColor="text1"/>
        </w:rPr>
        <w:t xml:space="preserve"> teisės aktų</w:t>
      </w:r>
      <w:r w:rsidR="00DE24AB" w:rsidRPr="00423B6B">
        <w:rPr>
          <w:color w:val="000000" w:themeColor="text1"/>
        </w:rPr>
        <w:t xml:space="preserve"> reikalavimų nuostatas</w:t>
      </w:r>
      <w:r w:rsidR="00872C11" w:rsidRPr="00423B6B">
        <w:rPr>
          <w:color w:val="000000" w:themeColor="text1"/>
        </w:rPr>
        <w:t xml:space="preserve"> dėl kuro kainų nustatymo</w:t>
      </w:r>
      <w:r w:rsidR="00674B23" w:rsidRPr="00423B6B">
        <w:rPr>
          <w:color w:val="000000" w:themeColor="text1"/>
        </w:rPr>
        <w:t>;</w:t>
      </w:r>
      <w:r w:rsidR="00DE24AB" w:rsidRPr="00423B6B">
        <w:rPr>
          <w:color w:val="000000" w:themeColor="text1"/>
        </w:rPr>
        <w:t xml:space="preserve"> </w:t>
      </w:r>
      <w:r w:rsidR="00FE0C83" w:rsidRPr="00423B6B">
        <w:rPr>
          <w:color w:val="000000" w:themeColor="text1"/>
        </w:rPr>
        <w:t>N</w:t>
      </w:r>
      <w:r w:rsidR="00DE24AB" w:rsidRPr="00423B6B">
        <w:rPr>
          <w:color w:val="000000" w:themeColor="text1"/>
        </w:rPr>
        <w:t>eigiamų pasekmių ne</w:t>
      </w:r>
      <w:r w:rsidR="00674B23" w:rsidRPr="00423B6B">
        <w:rPr>
          <w:color w:val="000000" w:themeColor="text1"/>
        </w:rPr>
        <w:t>numatoma</w:t>
      </w:r>
      <w:r w:rsidR="00DE24AB" w:rsidRPr="00423B6B">
        <w:rPr>
          <w:color w:val="000000" w:themeColor="text1"/>
        </w:rPr>
        <w:t>.</w:t>
      </w:r>
    </w:p>
    <w:p w14:paraId="1002F29B" w14:textId="1AC2B82E" w:rsidR="00DE24AB" w:rsidRPr="00423B6B" w:rsidRDefault="00423B6B" w:rsidP="00867355">
      <w:pPr>
        <w:pStyle w:val="Sraopastraipa"/>
        <w:numPr>
          <w:ilvl w:val="0"/>
          <w:numId w:val="7"/>
        </w:numPr>
        <w:tabs>
          <w:tab w:val="left" w:pos="709"/>
        </w:tabs>
        <w:ind w:left="0" w:firstLine="360"/>
        <w:jc w:val="both"/>
        <w:rPr>
          <w:color w:val="000000" w:themeColor="text1"/>
        </w:rPr>
      </w:pPr>
      <w:r w:rsidRPr="00423B6B">
        <w:rPr>
          <w:b/>
          <w:bCs/>
          <w:color w:val="000000" w:themeColor="text1"/>
        </w:rPr>
        <w:t xml:space="preserve">  </w:t>
      </w:r>
      <w:r w:rsidR="00DE24AB" w:rsidRPr="00423B6B">
        <w:rPr>
          <w:b/>
          <w:bCs/>
          <w:color w:val="000000" w:themeColor="text1"/>
        </w:rPr>
        <w:t>Tarybos sprendimo projekto vertinimas, kai rengiamas norminio teisės akto projektas:</w:t>
      </w:r>
      <w:r w:rsidR="00942ED2" w:rsidRPr="00423B6B">
        <w:rPr>
          <w:color w:val="000000" w:themeColor="text1"/>
        </w:rPr>
        <w:t xml:space="preserve"> </w:t>
      </w:r>
      <w:r w:rsidR="00401331" w:rsidRPr="00423B6B">
        <w:rPr>
          <w:color w:val="000000" w:themeColor="text1"/>
        </w:rPr>
        <w:t>Teisės akto projektu numatoma reguliuoti visuomenini</w:t>
      </w:r>
      <w:r w:rsidR="00054E22" w:rsidRPr="00423B6B">
        <w:rPr>
          <w:color w:val="000000" w:themeColor="text1"/>
        </w:rPr>
        <w:t>us</w:t>
      </w:r>
      <w:r w:rsidR="00401331" w:rsidRPr="00423B6B">
        <w:rPr>
          <w:color w:val="000000" w:themeColor="text1"/>
        </w:rPr>
        <w:t xml:space="preserve"> santyki</w:t>
      </w:r>
      <w:r w:rsidR="008F26D7" w:rsidRPr="00423B6B">
        <w:rPr>
          <w:color w:val="000000" w:themeColor="text1"/>
        </w:rPr>
        <w:t>us</w:t>
      </w:r>
      <w:r w:rsidR="00401331" w:rsidRPr="00423B6B">
        <w:rPr>
          <w:color w:val="000000" w:themeColor="text1"/>
        </w:rPr>
        <w:t>, nurodyt</w:t>
      </w:r>
      <w:r w:rsidR="008F26D7" w:rsidRPr="00423B6B">
        <w:rPr>
          <w:color w:val="000000" w:themeColor="text1"/>
        </w:rPr>
        <w:t>us</w:t>
      </w:r>
      <w:r w:rsidR="00942ED2" w:rsidRPr="00423B6B">
        <w:rPr>
          <w:color w:val="000000" w:themeColor="text1"/>
        </w:rPr>
        <w:t xml:space="preserve"> </w:t>
      </w:r>
      <w:r w:rsidR="00401331" w:rsidRPr="00423B6B">
        <w:rPr>
          <w:color w:val="000000" w:themeColor="text1"/>
        </w:rPr>
        <w:t>Korupcijos</w:t>
      </w:r>
      <w:r w:rsidR="008F26D7" w:rsidRPr="00423B6B">
        <w:rPr>
          <w:color w:val="000000" w:themeColor="text1"/>
        </w:rPr>
        <w:t xml:space="preserve"> </w:t>
      </w:r>
      <w:r w:rsidR="00401331" w:rsidRPr="00423B6B">
        <w:rPr>
          <w:color w:val="000000" w:themeColor="text1"/>
        </w:rPr>
        <w:t>prevencijos įstatymo 8 straipsnio 1 da</w:t>
      </w:r>
      <w:r w:rsidR="008F26D7" w:rsidRPr="00423B6B">
        <w:rPr>
          <w:color w:val="000000" w:themeColor="text1"/>
        </w:rPr>
        <w:t>lies 2 punkte</w:t>
      </w:r>
      <w:r w:rsidR="00401331" w:rsidRPr="00423B6B">
        <w:rPr>
          <w:color w:val="000000" w:themeColor="text1"/>
        </w:rPr>
        <w:t xml:space="preserve">, todėl </w:t>
      </w:r>
      <w:r w:rsidR="00934701" w:rsidRPr="00423B6B">
        <w:rPr>
          <w:color w:val="000000" w:themeColor="text1"/>
        </w:rPr>
        <w:t xml:space="preserve">būtinas sprendimo </w:t>
      </w:r>
      <w:r w:rsidR="00401331" w:rsidRPr="00423B6B">
        <w:rPr>
          <w:color w:val="000000" w:themeColor="text1"/>
        </w:rPr>
        <w:t>projekt</w:t>
      </w:r>
      <w:r w:rsidR="00934701" w:rsidRPr="00423B6B">
        <w:rPr>
          <w:color w:val="000000" w:themeColor="text1"/>
        </w:rPr>
        <w:t>o</w:t>
      </w:r>
      <w:r w:rsidR="00401331" w:rsidRPr="00423B6B">
        <w:rPr>
          <w:color w:val="000000" w:themeColor="text1"/>
        </w:rPr>
        <w:t xml:space="preserve"> antikorupcinis</w:t>
      </w:r>
      <w:r w:rsidR="00934701" w:rsidRPr="00423B6B">
        <w:rPr>
          <w:color w:val="000000" w:themeColor="text1"/>
        </w:rPr>
        <w:t xml:space="preserve"> ver</w:t>
      </w:r>
      <w:r w:rsidR="00054E22" w:rsidRPr="00423B6B">
        <w:rPr>
          <w:color w:val="000000" w:themeColor="text1"/>
        </w:rPr>
        <w:t>t</w:t>
      </w:r>
      <w:r w:rsidR="00934701" w:rsidRPr="00423B6B">
        <w:rPr>
          <w:color w:val="000000" w:themeColor="text1"/>
        </w:rPr>
        <w:t>inimas</w:t>
      </w:r>
      <w:r w:rsidR="00BE0839" w:rsidRPr="00423B6B">
        <w:rPr>
          <w:color w:val="000000" w:themeColor="text1"/>
        </w:rPr>
        <w:t>.</w:t>
      </w:r>
    </w:p>
    <w:p w14:paraId="5C21F109" w14:textId="65D8DA7B" w:rsidR="00DE24AB" w:rsidRPr="00423B6B" w:rsidRDefault="00423B6B" w:rsidP="00331056">
      <w:pPr>
        <w:pStyle w:val="Sraopastraipa"/>
        <w:numPr>
          <w:ilvl w:val="0"/>
          <w:numId w:val="7"/>
        </w:numPr>
        <w:rPr>
          <w:color w:val="000000" w:themeColor="text1"/>
        </w:rPr>
      </w:pPr>
      <w:r w:rsidRPr="00423B6B">
        <w:rPr>
          <w:b/>
          <w:bCs/>
          <w:color w:val="000000" w:themeColor="text1"/>
        </w:rPr>
        <w:t xml:space="preserve">  </w:t>
      </w:r>
      <w:r w:rsidR="00DE24AB" w:rsidRPr="00423B6B">
        <w:rPr>
          <w:b/>
          <w:bCs/>
          <w:color w:val="000000" w:themeColor="text1"/>
        </w:rPr>
        <w:t>Numatomo teisinio reguliavimo poveikio vertinimo rezultatai:</w:t>
      </w:r>
      <w:r w:rsidR="00DE24AB" w:rsidRPr="00423B6B">
        <w:rPr>
          <w:color w:val="000000" w:themeColor="text1"/>
        </w:rPr>
        <w:t xml:space="preserve"> Neatliekamas.</w:t>
      </w:r>
    </w:p>
    <w:p w14:paraId="33852971" w14:textId="6972B4F9" w:rsidR="00E66970" w:rsidRPr="00423B6B" w:rsidRDefault="00423B6B" w:rsidP="00E66970">
      <w:pPr>
        <w:pStyle w:val="Sraopastraipa"/>
        <w:numPr>
          <w:ilvl w:val="0"/>
          <w:numId w:val="7"/>
        </w:numPr>
        <w:jc w:val="both"/>
        <w:rPr>
          <w:b/>
          <w:bCs/>
          <w:color w:val="000000" w:themeColor="text1"/>
        </w:rPr>
      </w:pPr>
      <w:r>
        <w:rPr>
          <w:b/>
          <w:bCs/>
          <w:color w:val="000000" w:themeColor="text1"/>
        </w:rPr>
        <w:t xml:space="preserve">  </w:t>
      </w:r>
      <w:r w:rsidR="00DE24AB" w:rsidRPr="00423B6B">
        <w:rPr>
          <w:b/>
          <w:bCs/>
          <w:color w:val="000000" w:themeColor="text1"/>
        </w:rPr>
        <w:t>Priėmus Tarybos sprendimą keičiami ar pripažįstami netekusiais galios teisės</w:t>
      </w:r>
      <w:r w:rsidR="00E66970" w:rsidRPr="00423B6B">
        <w:rPr>
          <w:b/>
          <w:bCs/>
          <w:color w:val="000000" w:themeColor="text1"/>
        </w:rPr>
        <w:t xml:space="preserve"> </w:t>
      </w:r>
      <w:r w:rsidR="00DE24AB" w:rsidRPr="00423B6B">
        <w:rPr>
          <w:b/>
          <w:bCs/>
          <w:color w:val="000000" w:themeColor="text1"/>
        </w:rPr>
        <w:t>aktai:</w:t>
      </w:r>
    </w:p>
    <w:p w14:paraId="6B9AE8CA" w14:textId="77777777" w:rsidR="00E66970" w:rsidRPr="00423B6B" w:rsidRDefault="00DE24AB" w:rsidP="00E66970">
      <w:pPr>
        <w:pStyle w:val="Sraopastraipa"/>
        <w:numPr>
          <w:ilvl w:val="1"/>
          <w:numId w:val="7"/>
        </w:numPr>
        <w:ind w:left="0" w:firstLine="360"/>
        <w:jc w:val="both"/>
        <w:rPr>
          <w:b/>
          <w:bCs/>
          <w:color w:val="000000" w:themeColor="text1"/>
        </w:rPr>
      </w:pPr>
      <w:r w:rsidRPr="00423B6B">
        <w:rPr>
          <w:color w:val="000000" w:themeColor="text1"/>
        </w:rPr>
        <w:t xml:space="preserve"> </w:t>
      </w:r>
      <w:r w:rsidR="00FE0C83" w:rsidRPr="00423B6B">
        <w:rPr>
          <w:color w:val="000000" w:themeColor="text1"/>
        </w:rPr>
        <w:t>Kazlų Rūdos savivaldybės tarybos 2021 m. kovo 10 d. sprendim</w:t>
      </w:r>
      <w:r w:rsidR="005E276C" w:rsidRPr="00423B6B">
        <w:rPr>
          <w:color w:val="000000" w:themeColor="text1"/>
        </w:rPr>
        <w:t xml:space="preserve">as </w:t>
      </w:r>
      <w:r w:rsidR="00FE0C83" w:rsidRPr="00423B6B">
        <w:rPr>
          <w:color w:val="000000" w:themeColor="text1"/>
        </w:rPr>
        <w:t>Nr. TS-54 „Dėl Piniginės socialinės paramos nepasiturintiems Kazlų Rūdos savivaldybės gyventojams teikimo tvarkos aprašo patvirtinimo“</w:t>
      </w:r>
      <w:r w:rsidR="00E66970" w:rsidRPr="00423B6B">
        <w:rPr>
          <w:color w:val="000000" w:themeColor="text1"/>
        </w:rPr>
        <w:t>;</w:t>
      </w:r>
    </w:p>
    <w:p w14:paraId="0EA2E0A6" w14:textId="77777777" w:rsidR="00E66970" w:rsidRPr="00423B6B" w:rsidRDefault="00DE7E70" w:rsidP="00E700A5">
      <w:pPr>
        <w:pStyle w:val="Sraopastraipa"/>
        <w:numPr>
          <w:ilvl w:val="1"/>
          <w:numId w:val="7"/>
        </w:numPr>
        <w:tabs>
          <w:tab w:val="left" w:pos="426"/>
        </w:tabs>
        <w:ind w:left="0" w:firstLine="360"/>
        <w:jc w:val="both"/>
        <w:rPr>
          <w:b/>
          <w:bCs/>
          <w:color w:val="000000" w:themeColor="text1"/>
        </w:rPr>
      </w:pPr>
      <w:r w:rsidRPr="00423B6B">
        <w:rPr>
          <w:color w:val="000000" w:themeColor="text1"/>
        </w:rPr>
        <w:t xml:space="preserve"> </w:t>
      </w:r>
      <w:r w:rsidR="00800CAF" w:rsidRPr="00423B6B">
        <w:rPr>
          <w:color w:val="000000" w:themeColor="text1"/>
        </w:rPr>
        <w:t xml:space="preserve">Kazlų Rūdos savivaldybės tarybos 2023 m. vasario </w:t>
      </w:r>
      <w:r w:rsidR="001C4D98" w:rsidRPr="00423B6B">
        <w:rPr>
          <w:color w:val="000000" w:themeColor="text1"/>
        </w:rPr>
        <w:t>6</w:t>
      </w:r>
      <w:r w:rsidR="00800CAF" w:rsidRPr="00423B6B">
        <w:rPr>
          <w:color w:val="000000" w:themeColor="text1"/>
        </w:rPr>
        <w:t xml:space="preserve"> d. sprendimas Nr. TS-5 „Dėl Kazlų Rūdos savivaldybės tarybos 2021 m. kovo 10 d. sprendimo Nr. TS-54 „Dėl Piniginės socialinės paramos nepasiturintiems Kazlų Rūdos savivaldybės gyventojams teikimo tvarkos aprašo patvirtinimo“ pakeitimo</w:t>
      </w:r>
      <w:r w:rsidR="00E66970" w:rsidRPr="00423B6B">
        <w:rPr>
          <w:color w:val="000000" w:themeColor="text1"/>
        </w:rPr>
        <w:t>;</w:t>
      </w:r>
    </w:p>
    <w:p w14:paraId="3F5EC3D8" w14:textId="10737325" w:rsidR="00DE24AB" w:rsidRPr="00423B6B" w:rsidRDefault="00E66970" w:rsidP="00E66970">
      <w:pPr>
        <w:pStyle w:val="Sraopastraipa"/>
        <w:numPr>
          <w:ilvl w:val="1"/>
          <w:numId w:val="7"/>
        </w:numPr>
        <w:ind w:left="0" w:firstLine="360"/>
        <w:jc w:val="both"/>
        <w:rPr>
          <w:b/>
          <w:bCs/>
          <w:color w:val="000000" w:themeColor="text1"/>
        </w:rPr>
      </w:pPr>
      <w:r w:rsidRPr="00423B6B">
        <w:rPr>
          <w:color w:val="000000" w:themeColor="text1"/>
        </w:rPr>
        <w:t xml:space="preserve"> </w:t>
      </w:r>
      <w:r w:rsidR="00DE7E70" w:rsidRPr="00423B6B">
        <w:rPr>
          <w:color w:val="000000" w:themeColor="text1"/>
        </w:rPr>
        <w:t>Kazlų Rūdos savivaldybės tarybos 2023 m. rugpjūčio 28 d. sprendimas Nr. TS-170 „Dėl Kazlų Rūdos savivaldybės tarybos 2021 m. kovo 10 d. sprendimo Nr. TS-54 „Dėl Piniginės socialinės paramos nepasiturintiems Kazlų Rūdos savivaldybės gyventojams teikimo tvarkos aprašo patvirtinimo“ pakeitimo</w:t>
      </w:r>
      <w:r w:rsidRPr="00423B6B">
        <w:rPr>
          <w:color w:val="000000" w:themeColor="text1"/>
        </w:rPr>
        <w:t>.</w:t>
      </w:r>
    </w:p>
    <w:p w14:paraId="6522DC25" w14:textId="5B288B2D" w:rsidR="00DE24AB" w:rsidRPr="00423B6B" w:rsidRDefault="00DE24AB" w:rsidP="001C4D98">
      <w:pPr>
        <w:pStyle w:val="Sraopastraipa"/>
        <w:numPr>
          <w:ilvl w:val="0"/>
          <w:numId w:val="7"/>
        </w:numPr>
        <w:rPr>
          <w:color w:val="000000" w:themeColor="text1"/>
        </w:rPr>
      </w:pPr>
      <w:r w:rsidRPr="00423B6B">
        <w:rPr>
          <w:b/>
          <w:bCs/>
          <w:color w:val="000000" w:themeColor="text1"/>
        </w:rPr>
        <w:t>Tarybos sprendimui įgyvendinti reikalingi priimti teisės aktai:</w:t>
      </w:r>
      <w:r w:rsidR="00CF276A" w:rsidRPr="00423B6B">
        <w:rPr>
          <w:b/>
          <w:bCs/>
          <w:color w:val="000000" w:themeColor="text1"/>
        </w:rPr>
        <w:t xml:space="preserve"> </w:t>
      </w:r>
      <w:r w:rsidRPr="00423B6B">
        <w:rPr>
          <w:color w:val="000000" w:themeColor="text1"/>
        </w:rPr>
        <w:t>Nėra.</w:t>
      </w:r>
    </w:p>
    <w:p w14:paraId="78325EEC" w14:textId="041F29F8" w:rsidR="00DE24AB" w:rsidRPr="00423B6B" w:rsidRDefault="00867355" w:rsidP="00867355">
      <w:pPr>
        <w:pStyle w:val="Sraopastraipa"/>
        <w:numPr>
          <w:ilvl w:val="0"/>
          <w:numId w:val="7"/>
        </w:numPr>
        <w:ind w:left="0" w:firstLine="360"/>
        <w:jc w:val="both"/>
        <w:rPr>
          <w:b/>
          <w:bCs/>
          <w:color w:val="000000" w:themeColor="text1"/>
        </w:rPr>
      </w:pPr>
      <w:r w:rsidRPr="00423B6B">
        <w:rPr>
          <w:b/>
          <w:bCs/>
          <w:color w:val="000000" w:themeColor="text1"/>
        </w:rPr>
        <w:t xml:space="preserve">  </w:t>
      </w:r>
      <w:r w:rsidR="00DE24AB" w:rsidRPr="00423B6B">
        <w:rPr>
          <w:b/>
          <w:bCs/>
          <w:color w:val="000000" w:themeColor="text1"/>
        </w:rPr>
        <w:t>Kiti Tarybos sprendimui priimti reikalingi pagrindimai, skaičiavimai ar</w:t>
      </w:r>
      <w:r w:rsidR="000C436C" w:rsidRPr="00423B6B">
        <w:rPr>
          <w:b/>
          <w:bCs/>
          <w:color w:val="000000" w:themeColor="text1"/>
        </w:rPr>
        <w:t xml:space="preserve"> </w:t>
      </w:r>
      <w:r w:rsidR="00DE24AB" w:rsidRPr="00423B6B">
        <w:rPr>
          <w:b/>
          <w:bCs/>
          <w:color w:val="000000" w:themeColor="text1"/>
        </w:rPr>
        <w:t>paaiškinimai:</w:t>
      </w:r>
      <w:r w:rsidR="00DE24AB" w:rsidRPr="00423B6B">
        <w:rPr>
          <w:color w:val="000000" w:themeColor="text1"/>
        </w:rPr>
        <w:t xml:space="preserve"> </w:t>
      </w:r>
      <w:r w:rsidR="00FC0852" w:rsidRPr="00423B6B">
        <w:rPr>
          <w:color w:val="000000" w:themeColor="text1"/>
        </w:rPr>
        <w:t xml:space="preserve"> </w:t>
      </w:r>
      <w:r w:rsidR="00DE24AB" w:rsidRPr="00423B6B">
        <w:rPr>
          <w:color w:val="000000" w:themeColor="text1"/>
        </w:rPr>
        <w:t>Nėra.</w:t>
      </w:r>
    </w:p>
    <w:p w14:paraId="259DA313" w14:textId="6AAFF03D" w:rsidR="00FC0852" w:rsidRPr="00423B6B" w:rsidRDefault="00DE24AB" w:rsidP="00867355">
      <w:pPr>
        <w:pStyle w:val="Sraopastraipa"/>
        <w:numPr>
          <w:ilvl w:val="0"/>
          <w:numId w:val="7"/>
        </w:numPr>
        <w:ind w:left="0" w:firstLine="426"/>
        <w:jc w:val="both"/>
        <w:rPr>
          <w:color w:val="000000" w:themeColor="text1"/>
        </w:rPr>
      </w:pPr>
      <w:r w:rsidRPr="00423B6B">
        <w:rPr>
          <w:b/>
          <w:bCs/>
          <w:color w:val="000000" w:themeColor="text1"/>
        </w:rPr>
        <w:t>Adresatų sąrašas, kuriame tiesioginis rengėjas nurodo Tarybos sprendimo</w:t>
      </w:r>
      <w:r w:rsidR="00FC0852" w:rsidRPr="00423B6B">
        <w:rPr>
          <w:b/>
          <w:bCs/>
          <w:color w:val="000000" w:themeColor="text1"/>
        </w:rPr>
        <w:t xml:space="preserve"> </w:t>
      </w:r>
      <w:r w:rsidRPr="00423B6B">
        <w:rPr>
          <w:b/>
          <w:bCs/>
          <w:color w:val="000000" w:themeColor="text1"/>
        </w:rPr>
        <w:t>pavadinimą, juridinius ar fizinius asmenis, kuriems reikia siųsti sprendimo nuorašą, arba asmenis, kuriems sprendimą reikia siųsti susipažinti:</w:t>
      </w:r>
      <w:r w:rsidRPr="00423B6B">
        <w:rPr>
          <w:color w:val="000000" w:themeColor="text1"/>
        </w:rPr>
        <w:t xml:space="preserve"> </w:t>
      </w:r>
      <w:r w:rsidR="00867355" w:rsidRPr="00423B6B">
        <w:rPr>
          <w:color w:val="000000" w:themeColor="text1"/>
        </w:rPr>
        <w:t xml:space="preserve">Tarybos sprendimas </w:t>
      </w:r>
      <w:r w:rsidR="00E700A5" w:rsidRPr="00423B6B">
        <w:rPr>
          <w:color w:val="000000" w:themeColor="text1"/>
        </w:rPr>
        <w:t xml:space="preserve">taip pat </w:t>
      </w:r>
      <w:r w:rsidR="00867355" w:rsidRPr="00423B6B">
        <w:rPr>
          <w:color w:val="000000" w:themeColor="text1"/>
        </w:rPr>
        <w:t xml:space="preserve">bus paskelbtas (viešinamas) </w:t>
      </w:r>
      <w:r w:rsidR="00E83FDC">
        <w:rPr>
          <w:color w:val="000000" w:themeColor="text1"/>
        </w:rPr>
        <w:t xml:space="preserve">ir </w:t>
      </w:r>
      <w:r w:rsidR="00867355" w:rsidRPr="00423B6B">
        <w:rPr>
          <w:color w:val="000000" w:themeColor="text1"/>
        </w:rPr>
        <w:t xml:space="preserve">Kazlų Rūdos savivaldybės interneto svetainėje, kad kuo daugiau Kazlų Rūdos savivaldybės gyventojų su juo galėtų susipažinti. </w:t>
      </w:r>
    </w:p>
    <w:p w14:paraId="548215E7" w14:textId="05FDCF2C" w:rsidR="00DE24AB" w:rsidRPr="00423B6B" w:rsidRDefault="00DE24AB" w:rsidP="00884669">
      <w:pPr>
        <w:pStyle w:val="Sraopastraipa"/>
        <w:numPr>
          <w:ilvl w:val="0"/>
          <w:numId w:val="7"/>
        </w:numPr>
        <w:rPr>
          <w:color w:val="000000" w:themeColor="text1"/>
        </w:rPr>
      </w:pPr>
      <w:r w:rsidRPr="00423B6B">
        <w:rPr>
          <w:b/>
          <w:bCs/>
          <w:color w:val="000000" w:themeColor="text1"/>
        </w:rPr>
        <w:t>Tarybos sprendimas įsigalioja:</w:t>
      </w:r>
      <w:r w:rsidR="00CF276A" w:rsidRPr="00423B6B">
        <w:rPr>
          <w:b/>
          <w:bCs/>
          <w:color w:val="000000" w:themeColor="text1"/>
        </w:rPr>
        <w:t xml:space="preserve"> </w:t>
      </w:r>
      <w:r w:rsidRPr="00423B6B">
        <w:rPr>
          <w:color w:val="000000" w:themeColor="text1"/>
        </w:rPr>
        <w:t xml:space="preserve"> Teisės aktų nustatyta tvarka.</w:t>
      </w:r>
    </w:p>
    <w:p w14:paraId="5EB7CC20" w14:textId="6CBAE0A1" w:rsidR="00A61016" w:rsidRPr="00423B6B" w:rsidRDefault="00DE24AB" w:rsidP="00576A79">
      <w:pPr>
        <w:pStyle w:val="Sraopastraipa"/>
        <w:numPr>
          <w:ilvl w:val="0"/>
          <w:numId w:val="7"/>
        </w:numPr>
        <w:rPr>
          <w:color w:val="000000" w:themeColor="text1"/>
        </w:rPr>
      </w:pPr>
      <w:r w:rsidRPr="00423B6B">
        <w:rPr>
          <w:b/>
          <w:bCs/>
          <w:color w:val="000000" w:themeColor="text1"/>
        </w:rPr>
        <w:t>Tarybos sprendimo projekto lyginamasis variantas:</w:t>
      </w:r>
      <w:r w:rsidR="00CF276A" w:rsidRPr="00423B6B">
        <w:rPr>
          <w:b/>
          <w:bCs/>
          <w:color w:val="000000" w:themeColor="text1"/>
        </w:rPr>
        <w:t xml:space="preserve"> </w:t>
      </w:r>
      <w:r w:rsidRPr="00423B6B">
        <w:rPr>
          <w:color w:val="000000" w:themeColor="text1"/>
        </w:rPr>
        <w:t xml:space="preserve"> Nėra.</w:t>
      </w:r>
    </w:p>
    <w:p w14:paraId="65289C63" w14:textId="7A880688" w:rsidR="001D6AA3" w:rsidRPr="00423B6B" w:rsidRDefault="00F33715" w:rsidP="001D6AB3">
      <w:pPr>
        <w:pStyle w:val="Sraopastraipa"/>
        <w:numPr>
          <w:ilvl w:val="0"/>
          <w:numId w:val="7"/>
        </w:numPr>
        <w:tabs>
          <w:tab w:val="left" w:pos="709"/>
        </w:tabs>
        <w:ind w:left="0" w:firstLine="360"/>
        <w:jc w:val="both"/>
        <w:rPr>
          <w:color w:val="000000" w:themeColor="text1"/>
        </w:rPr>
      </w:pPr>
      <w:r w:rsidRPr="00423B6B">
        <w:rPr>
          <w:b/>
          <w:bCs/>
          <w:color w:val="000000" w:themeColor="text1"/>
        </w:rPr>
        <w:t>Biudžeto lėšų poreikis jam įgyvendinti</w:t>
      </w:r>
      <w:r w:rsidRPr="00423B6B">
        <w:rPr>
          <w:color w:val="000000" w:themeColor="text1"/>
        </w:rPr>
        <w:t xml:space="preserve">: </w:t>
      </w:r>
      <w:r w:rsidR="00CF276A" w:rsidRPr="00423B6B">
        <w:rPr>
          <w:color w:val="000000" w:themeColor="text1"/>
        </w:rPr>
        <w:t>L</w:t>
      </w:r>
      <w:r w:rsidRPr="00423B6B">
        <w:rPr>
          <w:color w:val="000000" w:themeColor="text1"/>
        </w:rPr>
        <w:t xml:space="preserve">ėšos numatytos 2024 metų </w:t>
      </w:r>
      <w:r w:rsidR="00867355" w:rsidRPr="00423B6B">
        <w:rPr>
          <w:color w:val="000000" w:themeColor="text1"/>
        </w:rPr>
        <w:t xml:space="preserve">Kazlų Rūdos savivaldybės </w:t>
      </w:r>
      <w:r w:rsidRPr="00423B6B">
        <w:rPr>
          <w:color w:val="000000" w:themeColor="text1"/>
        </w:rPr>
        <w:t>biudžete.</w:t>
      </w:r>
    </w:p>
    <w:p w14:paraId="6D3A8EE0" w14:textId="6C2D0D9D" w:rsidR="00E700A5" w:rsidRPr="00CF7A38" w:rsidRDefault="00E700A5" w:rsidP="00E700A5">
      <w:pPr>
        <w:pStyle w:val="Sraopastraipa"/>
        <w:numPr>
          <w:ilvl w:val="0"/>
          <w:numId w:val="7"/>
        </w:numPr>
        <w:jc w:val="both"/>
        <w:rPr>
          <w:color w:val="000000" w:themeColor="text1"/>
        </w:rPr>
      </w:pPr>
      <w:r w:rsidRPr="00423B6B">
        <w:rPr>
          <w:b/>
          <w:color w:val="000000" w:themeColor="text1"/>
        </w:rPr>
        <w:t xml:space="preserve">Su Tarybos sprendimo projekto rengimu susiję dokumentai: </w:t>
      </w:r>
      <w:r w:rsidRPr="00423B6B">
        <w:rPr>
          <w:bCs/>
          <w:color w:val="000000" w:themeColor="text1"/>
        </w:rPr>
        <w:t>Nėra.</w:t>
      </w:r>
    </w:p>
    <w:p w14:paraId="17701FDF" w14:textId="1FEBC450" w:rsidR="00CF7A38" w:rsidRDefault="00CF7A38" w:rsidP="00CF7A38">
      <w:pPr>
        <w:jc w:val="both"/>
        <w:rPr>
          <w:color w:val="000000" w:themeColor="text1"/>
        </w:rPr>
      </w:pPr>
    </w:p>
    <w:p w14:paraId="32D6E3B7" w14:textId="78EAB539" w:rsidR="00CF7A38" w:rsidRDefault="00CF7A38" w:rsidP="00CF7A38">
      <w:pPr>
        <w:jc w:val="both"/>
        <w:rPr>
          <w:color w:val="000000" w:themeColor="text1"/>
        </w:rPr>
      </w:pPr>
    </w:p>
    <w:p w14:paraId="5F37526D" w14:textId="5605620A" w:rsidR="00CF7A38" w:rsidRPr="00CF7A38" w:rsidRDefault="00CF7A38" w:rsidP="00CF7A38">
      <w:pPr>
        <w:jc w:val="both"/>
        <w:rPr>
          <w:color w:val="000000" w:themeColor="text1"/>
        </w:rPr>
      </w:pPr>
      <w:r>
        <w:rPr>
          <w:color w:val="000000" w:themeColor="text1"/>
        </w:rPr>
        <w:t>Socialinės paramos skyriaus vedėja                                                                       Kristina Grigalavičienė</w:t>
      </w:r>
    </w:p>
    <w:p w14:paraId="4F0B5266" w14:textId="77777777" w:rsidR="00766FDB" w:rsidRPr="00D447DC" w:rsidRDefault="00766FDB" w:rsidP="00CF7A38">
      <w:pPr>
        <w:rPr>
          <w:sz w:val="2"/>
          <w:szCs w:val="2"/>
        </w:rPr>
      </w:pPr>
    </w:p>
    <w:sectPr w:rsidR="00766FDB" w:rsidRPr="00D447DC" w:rsidSect="007C712A">
      <w:type w:val="continuous"/>
      <w:pgSz w:w="11906" w:h="16838" w:code="9"/>
      <w:pgMar w:top="1134" w:right="567"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22573" w14:textId="77777777" w:rsidR="00713335" w:rsidRDefault="00713335">
      <w:r>
        <w:separator/>
      </w:r>
    </w:p>
  </w:endnote>
  <w:endnote w:type="continuationSeparator" w:id="0">
    <w:p w14:paraId="16DDB4C7" w14:textId="77777777" w:rsidR="00713335" w:rsidRDefault="00713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DokChampa">
    <w:altName w:val="DokChampa"/>
    <w:charset w:val="DE"/>
    <w:family w:val="swiss"/>
    <w:pitch w:val="variable"/>
    <w:sig w:usb0="83000003" w:usb1="00000000" w:usb2="00000000" w:usb3="00000000" w:csb0="00010001"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CEF85" w14:textId="77777777" w:rsidR="00713335" w:rsidRDefault="00713335">
      <w:r>
        <w:separator/>
      </w:r>
    </w:p>
  </w:footnote>
  <w:footnote w:type="continuationSeparator" w:id="0">
    <w:p w14:paraId="7FFCB257" w14:textId="77777777" w:rsidR="00713335" w:rsidRDefault="007133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7A02A" w14:textId="77777777" w:rsidR="001D6AA3" w:rsidRDefault="001D6AA3">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5F281D9C" w14:textId="77777777" w:rsidR="001D6AA3" w:rsidRDefault="001D6AA3">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9461F" w14:textId="77777777" w:rsidR="001D6AA3" w:rsidRDefault="001D6AA3">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2</w:t>
    </w:r>
    <w:r>
      <w:rPr>
        <w:rStyle w:val="Puslapionumeris"/>
      </w:rPr>
      <w:fldChar w:fldCharType="end"/>
    </w:r>
  </w:p>
  <w:p w14:paraId="7D74023A" w14:textId="77777777" w:rsidR="001D6AA3" w:rsidRDefault="001D6AA3">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C8D74" w14:textId="77777777" w:rsidR="001D6AA3" w:rsidRPr="00876EDD" w:rsidRDefault="001D6AA3" w:rsidP="00876EDD">
    <w:pPr>
      <w:pStyle w:val="Antrats"/>
      <w:tabs>
        <w:tab w:val="center" w:pos="4820"/>
        <w:tab w:val="right"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4474"/>
    <w:multiLevelType w:val="hybridMultilevel"/>
    <w:tmpl w:val="C6A8B8C2"/>
    <w:lvl w:ilvl="0" w:tplc="BC30269E">
      <w:start w:val="1"/>
      <w:numFmt w:val="decimal"/>
      <w:lvlText w:val="%1."/>
      <w:lvlJc w:val="left"/>
      <w:pPr>
        <w:ind w:left="927" w:hanging="360"/>
      </w:pPr>
      <w:rPr>
        <w:rFonts w:cs="Times New Roman" w:hint="default"/>
        <w:color w:val="000000"/>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1" w15:restartNumberingAfterBreak="0">
    <w:nsid w:val="15C02989"/>
    <w:multiLevelType w:val="hybridMultilevel"/>
    <w:tmpl w:val="6FE886C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47BC42F2"/>
    <w:multiLevelType w:val="hybridMultilevel"/>
    <w:tmpl w:val="4A2CCBDE"/>
    <w:lvl w:ilvl="0" w:tplc="22929BBE">
      <w:start w:val="1"/>
      <w:numFmt w:val="decimal"/>
      <w:lvlText w:val="%1."/>
      <w:lvlJc w:val="left"/>
      <w:pPr>
        <w:ind w:left="928" w:hanging="360"/>
      </w:pPr>
      <w:rPr>
        <w:rFonts w:cs="Times New Roman" w:hint="default"/>
        <w:color w:val="auto"/>
      </w:rPr>
    </w:lvl>
    <w:lvl w:ilvl="1" w:tplc="04270019" w:tentative="1">
      <w:start w:val="1"/>
      <w:numFmt w:val="lowerLetter"/>
      <w:lvlText w:val="%2."/>
      <w:lvlJc w:val="left"/>
      <w:pPr>
        <w:ind w:left="1648" w:hanging="360"/>
      </w:pPr>
      <w:rPr>
        <w:rFonts w:cs="Times New Roman"/>
      </w:rPr>
    </w:lvl>
    <w:lvl w:ilvl="2" w:tplc="0427001B" w:tentative="1">
      <w:start w:val="1"/>
      <w:numFmt w:val="lowerRoman"/>
      <w:lvlText w:val="%3."/>
      <w:lvlJc w:val="right"/>
      <w:pPr>
        <w:ind w:left="2368" w:hanging="180"/>
      </w:pPr>
      <w:rPr>
        <w:rFonts w:cs="Times New Roman"/>
      </w:rPr>
    </w:lvl>
    <w:lvl w:ilvl="3" w:tplc="0427000F" w:tentative="1">
      <w:start w:val="1"/>
      <w:numFmt w:val="decimal"/>
      <w:lvlText w:val="%4."/>
      <w:lvlJc w:val="left"/>
      <w:pPr>
        <w:ind w:left="3088" w:hanging="360"/>
      </w:pPr>
      <w:rPr>
        <w:rFonts w:cs="Times New Roman"/>
      </w:rPr>
    </w:lvl>
    <w:lvl w:ilvl="4" w:tplc="04270019" w:tentative="1">
      <w:start w:val="1"/>
      <w:numFmt w:val="lowerLetter"/>
      <w:lvlText w:val="%5."/>
      <w:lvlJc w:val="left"/>
      <w:pPr>
        <w:ind w:left="3808" w:hanging="360"/>
      </w:pPr>
      <w:rPr>
        <w:rFonts w:cs="Times New Roman"/>
      </w:rPr>
    </w:lvl>
    <w:lvl w:ilvl="5" w:tplc="0427001B" w:tentative="1">
      <w:start w:val="1"/>
      <w:numFmt w:val="lowerRoman"/>
      <w:lvlText w:val="%6."/>
      <w:lvlJc w:val="right"/>
      <w:pPr>
        <w:ind w:left="4528" w:hanging="180"/>
      </w:pPr>
      <w:rPr>
        <w:rFonts w:cs="Times New Roman"/>
      </w:rPr>
    </w:lvl>
    <w:lvl w:ilvl="6" w:tplc="0427000F" w:tentative="1">
      <w:start w:val="1"/>
      <w:numFmt w:val="decimal"/>
      <w:lvlText w:val="%7."/>
      <w:lvlJc w:val="left"/>
      <w:pPr>
        <w:ind w:left="5248" w:hanging="360"/>
      </w:pPr>
      <w:rPr>
        <w:rFonts w:cs="Times New Roman"/>
      </w:rPr>
    </w:lvl>
    <w:lvl w:ilvl="7" w:tplc="04270019" w:tentative="1">
      <w:start w:val="1"/>
      <w:numFmt w:val="lowerLetter"/>
      <w:lvlText w:val="%8."/>
      <w:lvlJc w:val="left"/>
      <w:pPr>
        <w:ind w:left="5968" w:hanging="360"/>
      </w:pPr>
      <w:rPr>
        <w:rFonts w:cs="Times New Roman"/>
      </w:rPr>
    </w:lvl>
    <w:lvl w:ilvl="8" w:tplc="0427001B" w:tentative="1">
      <w:start w:val="1"/>
      <w:numFmt w:val="lowerRoman"/>
      <w:lvlText w:val="%9."/>
      <w:lvlJc w:val="right"/>
      <w:pPr>
        <w:ind w:left="6688" w:hanging="180"/>
      </w:pPr>
      <w:rPr>
        <w:rFonts w:cs="Times New Roman"/>
      </w:rPr>
    </w:lvl>
  </w:abstractNum>
  <w:abstractNum w:abstractNumId="3" w15:restartNumberingAfterBreak="0">
    <w:nsid w:val="4BBC24A5"/>
    <w:multiLevelType w:val="multilevel"/>
    <w:tmpl w:val="153E4FC2"/>
    <w:lvl w:ilvl="0">
      <w:start w:val="1"/>
      <w:numFmt w:val="decimal"/>
      <w:lvlText w:val="%1."/>
      <w:lvlJc w:val="left"/>
      <w:pPr>
        <w:ind w:left="720" w:hanging="360"/>
      </w:pPr>
      <w:rPr>
        <w:rFonts w:hint="default"/>
        <w:b w:val="0"/>
        <w:bCs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533A268D"/>
    <w:multiLevelType w:val="hybridMultilevel"/>
    <w:tmpl w:val="99FA8C7E"/>
    <w:lvl w:ilvl="0" w:tplc="611014DA">
      <w:start w:val="1"/>
      <w:numFmt w:val="decimal"/>
      <w:lvlText w:val="%1."/>
      <w:lvlJc w:val="left"/>
      <w:pPr>
        <w:ind w:left="720" w:hanging="360"/>
      </w:pPr>
      <w:rPr>
        <w:rFonts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673359F4"/>
    <w:multiLevelType w:val="hybridMultilevel"/>
    <w:tmpl w:val="DF62653E"/>
    <w:lvl w:ilvl="0" w:tplc="871A67AC">
      <w:start w:val="1"/>
      <w:numFmt w:val="decimal"/>
      <w:lvlText w:val="%1."/>
      <w:lvlJc w:val="left"/>
      <w:pPr>
        <w:ind w:left="644" w:hanging="360"/>
      </w:pPr>
      <w:rPr>
        <w:rFonts w:hint="default"/>
        <w:b/>
        <w:bCs/>
      </w:rPr>
    </w:lvl>
    <w:lvl w:ilvl="1" w:tplc="04270019">
      <w:start w:val="1"/>
      <w:numFmt w:val="lowerLetter"/>
      <w:lvlText w:val="%2."/>
      <w:lvlJc w:val="left"/>
      <w:pPr>
        <w:ind w:left="1648" w:hanging="360"/>
      </w:pPr>
    </w:lvl>
    <w:lvl w:ilvl="2" w:tplc="0427001B" w:tentative="1">
      <w:start w:val="1"/>
      <w:numFmt w:val="lowerRoman"/>
      <w:lvlText w:val="%3."/>
      <w:lvlJc w:val="right"/>
      <w:pPr>
        <w:ind w:left="2368" w:hanging="180"/>
      </w:pPr>
    </w:lvl>
    <w:lvl w:ilvl="3" w:tplc="0427000F" w:tentative="1">
      <w:start w:val="1"/>
      <w:numFmt w:val="decimal"/>
      <w:lvlText w:val="%4."/>
      <w:lvlJc w:val="left"/>
      <w:pPr>
        <w:ind w:left="3088" w:hanging="360"/>
      </w:pPr>
    </w:lvl>
    <w:lvl w:ilvl="4" w:tplc="04270019" w:tentative="1">
      <w:start w:val="1"/>
      <w:numFmt w:val="lowerLetter"/>
      <w:lvlText w:val="%5."/>
      <w:lvlJc w:val="left"/>
      <w:pPr>
        <w:ind w:left="3808" w:hanging="360"/>
      </w:pPr>
    </w:lvl>
    <w:lvl w:ilvl="5" w:tplc="0427001B" w:tentative="1">
      <w:start w:val="1"/>
      <w:numFmt w:val="lowerRoman"/>
      <w:lvlText w:val="%6."/>
      <w:lvlJc w:val="right"/>
      <w:pPr>
        <w:ind w:left="4528" w:hanging="180"/>
      </w:pPr>
    </w:lvl>
    <w:lvl w:ilvl="6" w:tplc="0427000F" w:tentative="1">
      <w:start w:val="1"/>
      <w:numFmt w:val="decimal"/>
      <w:lvlText w:val="%7."/>
      <w:lvlJc w:val="left"/>
      <w:pPr>
        <w:ind w:left="5248" w:hanging="360"/>
      </w:pPr>
    </w:lvl>
    <w:lvl w:ilvl="7" w:tplc="04270019" w:tentative="1">
      <w:start w:val="1"/>
      <w:numFmt w:val="lowerLetter"/>
      <w:lvlText w:val="%8."/>
      <w:lvlJc w:val="left"/>
      <w:pPr>
        <w:ind w:left="5968" w:hanging="360"/>
      </w:pPr>
    </w:lvl>
    <w:lvl w:ilvl="8" w:tplc="0427001B" w:tentative="1">
      <w:start w:val="1"/>
      <w:numFmt w:val="lowerRoman"/>
      <w:lvlText w:val="%9."/>
      <w:lvlJc w:val="right"/>
      <w:pPr>
        <w:ind w:left="6688" w:hanging="180"/>
      </w:pPr>
    </w:lvl>
  </w:abstractNum>
  <w:abstractNum w:abstractNumId="6" w15:restartNumberingAfterBreak="0">
    <w:nsid w:val="77A950CD"/>
    <w:multiLevelType w:val="hybridMultilevel"/>
    <w:tmpl w:val="8C9A93C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822773766">
    <w:abstractNumId w:val="2"/>
  </w:num>
  <w:num w:numId="2" w16cid:durableId="203953083">
    <w:abstractNumId w:val="0"/>
  </w:num>
  <w:num w:numId="3" w16cid:durableId="1513178597">
    <w:abstractNumId w:val="6"/>
  </w:num>
  <w:num w:numId="4" w16cid:durableId="1717004489">
    <w:abstractNumId w:val="5"/>
  </w:num>
  <w:num w:numId="5" w16cid:durableId="1608123735">
    <w:abstractNumId w:val="1"/>
  </w:num>
  <w:num w:numId="6" w16cid:durableId="1029523429">
    <w:abstractNumId w:val="4"/>
  </w:num>
  <w:num w:numId="7" w16cid:durableId="879694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284"/>
  <w:hyphenationZone w:val="396"/>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B7A"/>
    <w:rsid w:val="00003541"/>
    <w:rsid w:val="00004163"/>
    <w:rsid w:val="0000429E"/>
    <w:rsid w:val="00005BCB"/>
    <w:rsid w:val="00015F0E"/>
    <w:rsid w:val="00020A7C"/>
    <w:rsid w:val="00023762"/>
    <w:rsid w:val="00027EA0"/>
    <w:rsid w:val="00032C7F"/>
    <w:rsid w:val="000447A1"/>
    <w:rsid w:val="000447FA"/>
    <w:rsid w:val="00044D9F"/>
    <w:rsid w:val="00046C07"/>
    <w:rsid w:val="00050BC9"/>
    <w:rsid w:val="00050E3C"/>
    <w:rsid w:val="00054E22"/>
    <w:rsid w:val="00066416"/>
    <w:rsid w:val="00070120"/>
    <w:rsid w:val="00070FDE"/>
    <w:rsid w:val="000719BE"/>
    <w:rsid w:val="00071C74"/>
    <w:rsid w:val="000746D4"/>
    <w:rsid w:val="00074CAD"/>
    <w:rsid w:val="00076F98"/>
    <w:rsid w:val="00077A0B"/>
    <w:rsid w:val="00083A13"/>
    <w:rsid w:val="0008491B"/>
    <w:rsid w:val="000A7754"/>
    <w:rsid w:val="000B0B05"/>
    <w:rsid w:val="000C0437"/>
    <w:rsid w:val="000C0C53"/>
    <w:rsid w:val="000C27F1"/>
    <w:rsid w:val="000C2E29"/>
    <w:rsid w:val="000C41FC"/>
    <w:rsid w:val="000C436C"/>
    <w:rsid w:val="000C72D8"/>
    <w:rsid w:val="000D14B4"/>
    <w:rsid w:val="000D3FF7"/>
    <w:rsid w:val="000D5504"/>
    <w:rsid w:val="000E3ACB"/>
    <w:rsid w:val="000F0FCE"/>
    <w:rsid w:val="000F637A"/>
    <w:rsid w:val="001039C2"/>
    <w:rsid w:val="00104A5E"/>
    <w:rsid w:val="00105A3B"/>
    <w:rsid w:val="0010607E"/>
    <w:rsid w:val="00111956"/>
    <w:rsid w:val="00111F32"/>
    <w:rsid w:val="00111F4A"/>
    <w:rsid w:val="00121D85"/>
    <w:rsid w:val="0012470C"/>
    <w:rsid w:val="00125032"/>
    <w:rsid w:val="00125EB2"/>
    <w:rsid w:val="00127579"/>
    <w:rsid w:val="00127BB9"/>
    <w:rsid w:val="0013139B"/>
    <w:rsid w:val="0014405C"/>
    <w:rsid w:val="001513D0"/>
    <w:rsid w:val="001518CB"/>
    <w:rsid w:val="00156B3A"/>
    <w:rsid w:val="00185FA1"/>
    <w:rsid w:val="00195D02"/>
    <w:rsid w:val="001964D7"/>
    <w:rsid w:val="001971B0"/>
    <w:rsid w:val="001A0FB3"/>
    <w:rsid w:val="001A5622"/>
    <w:rsid w:val="001A59D0"/>
    <w:rsid w:val="001B0AB8"/>
    <w:rsid w:val="001C0622"/>
    <w:rsid w:val="001C4D98"/>
    <w:rsid w:val="001D1812"/>
    <w:rsid w:val="001D320C"/>
    <w:rsid w:val="001D6AA3"/>
    <w:rsid w:val="001D6AB3"/>
    <w:rsid w:val="001D78D8"/>
    <w:rsid w:val="001E033B"/>
    <w:rsid w:val="001F0869"/>
    <w:rsid w:val="001F7F59"/>
    <w:rsid w:val="002004FC"/>
    <w:rsid w:val="0021241B"/>
    <w:rsid w:val="00216631"/>
    <w:rsid w:val="00223D4B"/>
    <w:rsid w:val="002253B9"/>
    <w:rsid w:val="00236860"/>
    <w:rsid w:val="00241642"/>
    <w:rsid w:val="00247BD4"/>
    <w:rsid w:val="0025385C"/>
    <w:rsid w:val="00274E4C"/>
    <w:rsid w:val="00281C5F"/>
    <w:rsid w:val="0028257E"/>
    <w:rsid w:val="00282CA6"/>
    <w:rsid w:val="00287534"/>
    <w:rsid w:val="00287B2F"/>
    <w:rsid w:val="00293C2F"/>
    <w:rsid w:val="00294C15"/>
    <w:rsid w:val="002B19E2"/>
    <w:rsid w:val="002C063F"/>
    <w:rsid w:val="002D1D7E"/>
    <w:rsid w:val="002D2276"/>
    <w:rsid w:val="002E3734"/>
    <w:rsid w:val="002E4D82"/>
    <w:rsid w:val="002E7BEF"/>
    <w:rsid w:val="002F1B2F"/>
    <w:rsid w:val="002F4D47"/>
    <w:rsid w:val="002F5913"/>
    <w:rsid w:val="00312DB4"/>
    <w:rsid w:val="003139A0"/>
    <w:rsid w:val="00313FCD"/>
    <w:rsid w:val="00314970"/>
    <w:rsid w:val="00315464"/>
    <w:rsid w:val="00316976"/>
    <w:rsid w:val="003177D0"/>
    <w:rsid w:val="0033231D"/>
    <w:rsid w:val="003330B1"/>
    <w:rsid w:val="00333B99"/>
    <w:rsid w:val="00340AAE"/>
    <w:rsid w:val="00342021"/>
    <w:rsid w:val="00345C3D"/>
    <w:rsid w:val="00346AF0"/>
    <w:rsid w:val="003575E8"/>
    <w:rsid w:val="0037767B"/>
    <w:rsid w:val="00381148"/>
    <w:rsid w:val="003952B0"/>
    <w:rsid w:val="003A1E5B"/>
    <w:rsid w:val="003A6C50"/>
    <w:rsid w:val="003B43C1"/>
    <w:rsid w:val="003C0436"/>
    <w:rsid w:val="003C04DE"/>
    <w:rsid w:val="003D2CDA"/>
    <w:rsid w:val="003E02D1"/>
    <w:rsid w:val="003E26FD"/>
    <w:rsid w:val="003E7D3D"/>
    <w:rsid w:val="003F22AD"/>
    <w:rsid w:val="003F284C"/>
    <w:rsid w:val="003F7C28"/>
    <w:rsid w:val="00401331"/>
    <w:rsid w:val="004113D3"/>
    <w:rsid w:val="00412CF0"/>
    <w:rsid w:val="00413C7A"/>
    <w:rsid w:val="00416709"/>
    <w:rsid w:val="00423A80"/>
    <w:rsid w:val="00423B6B"/>
    <w:rsid w:val="0043350F"/>
    <w:rsid w:val="004361B7"/>
    <w:rsid w:val="00441B85"/>
    <w:rsid w:val="00443ED5"/>
    <w:rsid w:val="004448F4"/>
    <w:rsid w:val="00450448"/>
    <w:rsid w:val="0045088F"/>
    <w:rsid w:val="00451206"/>
    <w:rsid w:val="00464DB8"/>
    <w:rsid w:val="004676EF"/>
    <w:rsid w:val="0047030A"/>
    <w:rsid w:val="004733E5"/>
    <w:rsid w:val="004744D1"/>
    <w:rsid w:val="00482B2F"/>
    <w:rsid w:val="004958E9"/>
    <w:rsid w:val="004C0B59"/>
    <w:rsid w:val="004C3B66"/>
    <w:rsid w:val="004D2D4D"/>
    <w:rsid w:val="004E0385"/>
    <w:rsid w:val="004E7A54"/>
    <w:rsid w:val="004F3396"/>
    <w:rsid w:val="004F33C9"/>
    <w:rsid w:val="005120A1"/>
    <w:rsid w:val="00512914"/>
    <w:rsid w:val="00513A2B"/>
    <w:rsid w:val="005338D3"/>
    <w:rsid w:val="005455D9"/>
    <w:rsid w:val="00554EA7"/>
    <w:rsid w:val="005572BD"/>
    <w:rsid w:val="0056776D"/>
    <w:rsid w:val="00581C02"/>
    <w:rsid w:val="00590DF8"/>
    <w:rsid w:val="00591421"/>
    <w:rsid w:val="00594966"/>
    <w:rsid w:val="00597690"/>
    <w:rsid w:val="00597BBF"/>
    <w:rsid w:val="005A3406"/>
    <w:rsid w:val="005A3ACB"/>
    <w:rsid w:val="005A56C3"/>
    <w:rsid w:val="005B33F9"/>
    <w:rsid w:val="005C3A4A"/>
    <w:rsid w:val="005D3B7F"/>
    <w:rsid w:val="005E25EB"/>
    <w:rsid w:val="005E276C"/>
    <w:rsid w:val="005E4A3C"/>
    <w:rsid w:val="005E666B"/>
    <w:rsid w:val="005E76E4"/>
    <w:rsid w:val="005F0F9D"/>
    <w:rsid w:val="005F708E"/>
    <w:rsid w:val="00600373"/>
    <w:rsid w:val="006018F2"/>
    <w:rsid w:val="00605156"/>
    <w:rsid w:val="00611E1C"/>
    <w:rsid w:val="00614DEC"/>
    <w:rsid w:val="0061538F"/>
    <w:rsid w:val="00617B99"/>
    <w:rsid w:val="00617E2F"/>
    <w:rsid w:val="00622F9C"/>
    <w:rsid w:val="00623F10"/>
    <w:rsid w:val="00625ECA"/>
    <w:rsid w:val="00627F06"/>
    <w:rsid w:val="00642833"/>
    <w:rsid w:val="00643334"/>
    <w:rsid w:val="0064388B"/>
    <w:rsid w:val="00645FF2"/>
    <w:rsid w:val="00652743"/>
    <w:rsid w:val="00657B81"/>
    <w:rsid w:val="00673B3A"/>
    <w:rsid w:val="00674B23"/>
    <w:rsid w:val="0068017D"/>
    <w:rsid w:val="00684197"/>
    <w:rsid w:val="006928D2"/>
    <w:rsid w:val="00692EB2"/>
    <w:rsid w:val="006943BB"/>
    <w:rsid w:val="006A4074"/>
    <w:rsid w:val="006A4F10"/>
    <w:rsid w:val="006B169B"/>
    <w:rsid w:val="006C0AB6"/>
    <w:rsid w:val="006C3F48"/>
    <w:rsid w:val="006C77E1"/>
    <w:rsid w:val="006E0E1A"/>
    <w:rsid w:val="006E6B6C"/>
    <w:rsid w:val="006F34C8"/>
    <w:rsid w:val="006F5ED3"/>
    <w:rsid w:val="00713335"/>
    <w:rsid w:val="0071541F"/>
    <w:rsid w:val="00715740"/>
    <w:rsid w:val="0072191F"/>
    <w:rsid w:val="007239CE"/>
    <w:rsid w:val="00731728"/>
    <w:rsid w:val="00741DB8"/>
    <w:rsid w:val="00742611"/>
    <w:rsid w:val="00745050"/>
    <w:rsid w:val="00745FDE"/>
    <w:rsid w:val="007474DF"/>
    <w:rsid w:val="007479E8"/>
    <w:rsid w:val="00754F90"/>
    <w:rsid w:val="00766FDB"/>
    <w:rsid w:val="00772517"/>
    <w:rsid w:val="007738FC"/>
    <w:rsid w:val="00776037"/>
    <w:rsid w:val="007773D9"/>
    <w:rsid w:val="00785BAF"/>
    <w:rsid w:val="00795589"/>
    <w:rsid w:val="007A4292"/>
    <w:rsid w:val="007B0F0B"/>
    <w:rsid w:val="007B20B8"/>
    <w:rsid w:val="007C712A"/>
    <w:rsid w:val="007D435A"/>
    <w:rsid w:val="007D5356"/>
    <w:rsid w:val="007D621B"/>
    <w:rsid w:val="007E3B63"/>
    <w:rsid w:val="007E486A"/>
    <w:rsid w:val="007F000F"/>
    <w:rsid w:val="007F2FF3"/>
    <w:rsid w:val="007F4CAF"/>
    <w:rsid w:val="007F71E2"/>
    <w:rsid w:val="00800CAF"/>
    <w:rsid w:val="0080185C"/>
    <w:rsid w:val="00807C26"/>
    <w:rsid w:val="00810E40"/>
    <w:rsid w:val="0081127B"/>
    <w:rsid w:val="00811382"/>
    <w:rsid w:val="00820AB6"/>
    <w:rsid w:val="00822498"/>
    <w:rsid w:val="0082567D"/>
    <w:rsid w:val="008306E6"/>
    <w:rsid w:val="0084577C"/>
    <w:rsid w:val="00845C05"/>
    <w:rsid w:val="00845F23"/>
    <w:rsid w:val="00846012"/>
    <w:rsid w:val="0084768C"/>
    <w:rsid w:val="00852940"/>
    <w:rsid w:val="008564D9"/>
    <w:rsid w:val="0085661B"/>
    <w:rsid w:val="0085725F"/>
    <w:rsid w:val="00861BFF"/>
    <w:rsid w:val="00861ED4"/>
    <w:rsid w:val="00862565"/>
    <w:rsid w:val="008628DC"/>
    <w:rsid w:val="008648C4"/>
    <w:rsid w:val="00867355"/>
    <w:rsid w:val="00872C11"/>
    <w:rsid w:val="00876EDD"/>
    <w:rsid w:val="0088205D"/>
    <w:rsid w:val="008B062A"/>
    <w:rsid w:val="008B55DC"/>
    <w:rsid w:val="008D024A"/>
    <w:rsid w:val="008D36EE"/>
    <w:rsid w:val="008D404E"/>
    <w:rsid w:val="008E1EB1"/>
    <w:rsid w:val="008E524D"/>
    <w:rsid w:val="008E5E12"/>
    <w:rsid w:val="008F26D7"/>
    <w:rsid w:val="008F3268"/>
    <w:rsid w:val="00910A69"/>
    <w:rsid w:val="00914CE8"/>
    <w:rsid w:val="00920D9E"/>
    <w:rsid w:val="00931097"/>
    <w:rsid w:val="009311DC"/>
    <w:rsid w:val="0093426F"/>
    <w:rsid w:val="00934701"/>
    <w:rsid w:val="00937154"/>
    <w:rsid w:val="00942ED2"/>
    <w:rsid w:val="00943184"/>
    <w:rsid w:val="009444EF"/>
    <w:rsid w:val="00950AB6"/>
    <w:rsid w:val="009616A9"/>
    <w:rsid w:val="009651F4"/>
    <w:rsid w:val="009703C9"/>
    <w:rsid w:val="00973493"/>
    <w:rsid w:val="00975725"/>
    <w:rsid w:val="00976D9B"/>
    <w:rsid w:val="0097704E"/>
    <w:rsid w:val="00977939"/>
    <w:rsid w:val="00981920"/>
    <w:rsid w:val="009916F2"/>
    <w:rsid w:val="009972EF"/>
    <w:rsid w:val="009A3430"/>
    <w:rsid w:val="009A4E27"/>
    <w:rsid w:val="009B61DF"/>
    <w:rsid w:val="009C392D"/>
    <w:rsid w:val="009D47ED"/>
    <w:rsid w:val="009E0CA5"/>
    <w:rsid w:val="009E27F9"/>
    <w:rsid w:val="009E7204"/>
    <w:rsid w:val="009F4816"/>
    <w:rsid w:val="009F6653"/>
    <w:rsid w:val="009F6DD7"/>
    <w:rsid w:val="00A0110E"/>
    <w:rsid w:val="00A13837"/>
    <w:rsid w:val="00A17919"/>
    <w:rsid w:val="00A27E94"/>
    <w:rsid w:val="00A347A7"/>
    <w:rsid w:val="00A35D4B"/>
    <w:rsid w:val="00A431C3"/>
    <w:rsid w:val="00A609D4"/>
    <w:rsid w:val="00A61016"/>
    <w:rsid w:val="00A617C1"/>
    <w:rsid w:val="00A7430F"/>
    <w:rsid w:val="00A75454"/>
    <w:rsid w:val="00A801BF"/>
    <w:rsid w:val="00A81944"/>
    <w:rsid w:val="00A84712"/>
    <w:rsid w:val="00A90C24"/>
    <w:rsid w:val="00A95BDC"/>
    <w:rsid w:val="00AA50A1"/>
    <w:rsid w:val="00AB0492"/>
    <w:rsid w:val="00AB48CF"/>
    <w:rsid w:val="00AB6381"/>
    <w:rsid w:val="00AC34C2"/>
    <w:rsid w:val="00AC37D3"/>
    <w:rsid w:val="00AE0AEC"/>
    <w:rsid w:val="00AE14A6"/>
    <w:rsid w:val="00AE1CA1"/>
    <w:rsid w:val="00AE3E1A"/>
    <w:rsid w:val="00AF1B7A"/>
    <w:rsid w:val="00AF6072"/>
    <w:rsid w:val="00B21892"/>
    <w:rsid w:val="00B26A17"/>
    <w:rsid w:val="00B3063C"/>
    <w:rsid w:val="00B36861"/>
    <w:rsid w:val="00B43F5E"/>
    <w:rsid w:val="00B44AFC"/>
    <w:rsid w:val="00B47631"/>
    <w:rsid w:val="00B510CA"/>
    <w:rsid w:val="00B534CB"/>
    <w:rsid w:val="00B67F82"/>
    <w:rsid w:val="00B731E0"/>
    <w:rsid w:val="00B756C0"/>
    <w:rsid w:val="00B77FBB"/>
    <w:rsid w:val="00B843DB"/>
    <w:rsid w:val="00B84680"/>
    <w:rsid w:val="00B8527B"/>
    <w:rsid w:val="00BA7D7F"/>
    <w:rsid w:val="00BB0FA7"/>
    <w:rsid w:val="00BB1B83"/>
    <w:rsid w:val="00BB7818"/>
    <w:rsid w:val="00BC2E98"/>
    <w:rsid w:val="00BC50F4"/>
    <w:rsid w:val="00BC6FB3"/>
    <w:rsid w:val="00BD4039"/>
    <w:rsid w:val="00BE07C8"/>
    <w:rsid w:val="00BE0839"/>
    <w:rsid w:val="00BE7584"/>
    <w:rsid w:val="00BE758E"/>
    <w:rsid w:val="00BF09B3"/>
    <w:rsid w:val="00BF0A4D"/>
    <w:rsid w:val="00BF31FB"/>
    <w:rsid w:val="00BF7723"/>
    <w:rsid w:val="00C043CC"/>
    <w:rsid w:val="00C05CDF"/>
    <w:rsid w:val="00C07ECA"/>
    <w:rsid w:val="00C113F4"/>
    <w:rsid w:val="00C15A44"/>
    <w:rsid w:val="00C22F87"/>
    <w:rsid w:val="00C26A78"/>
    <w:rsid w:val="00C32F7B"/>
    <w:rsid w:val="00C3566E"/>
    <w:rsid w:val="00C468CF"/>
    <w:rsid w:val="00C56F17"/>
    <w:rsid w:val="00C62F2B"/>
    <w:rsid w:val="00C64A85"/>
    <w:rsid w:val="00C90E4B"/>
    <w:rsid w:val="00C94DA8"/>
    <w:rsid w:val="00C95292"/>
    <w:rsid w:val="00CA19DA"/>
    <w:rsid w:val="00CA37BD"/>
    <w:rsid w:val="00CA3A03"/>
    <w:rsid w:val="00CA79C6"/>
    <w:rsid w:val="00CB1748"/>
    <w:rsid w:val="00CB62A2"/>
    <w:rsid w:val="00CC2CA0"/>
    <w:rsid w:val="00CD15B8"/>
    <w:rsid w:val="00CD2399"/>
    <w:rsid w:val="00CD430F"/>
    <w:rsid w:val="00CD6CFC"/>
    <w:rsid w:val="00CE1575"/>
    <w:rsid w:val="00CE261B"/>
    <w:rsid w:val="00CE309A"/>
    <w:rsid w:val="00CE453F"/>
    <w:rsid w:val="00CF098E"/>
    <w:rsid w:val="00CF276A"/>
    <w:rsid w:val="00CF3C97"/>
    <w:rsid w:val="00CF66CA"/>
    <w:rsid w:val="00CF7A38"/>
    <w:rsid w:val="00D16D48"/>
    <w:rsid w:val="00D34271"/>
    <w:rsid w:val="00D3547A"/>
    <w:rsid w:val="00D37EA3"/>
    <w:rsid w:val="00D447DC"/>
    <w:rsid w:val="00D50AAF"/>
    <w:rsid w:val="00D730C1"/>
    <w:rsid w:val="00D7405D"/>
    <w:rsid w:val="00D75256"/>
    <w:rsid w:val="00D77662"/>
    <w:rsid w:val="00D802E4"/>
    <w:rsid w:val="00D8117E"/>
    <w:rsid w:val="00D815B9"/>
    <w:rsid w:val="00D81CA8"/>
    <w:rsid w:val="00D83F2B"/>
    <w:rsid w:val="00D90F4C"/>
    <w:rsid w:val="00DA6ABE"/>
    <w:rsid w:val="00DB0AFC"/>
    <w:rsid w:val="00DB4BC8"/>
    <w:rsid w:val="00DC348B"/>
    <w:rsid w:val="00DC4E69"/>
    <w:rsid w:val="00DC75E6"/>
    <w:rsid w:val="00DD2E3E"/>
    <w:rsid w:val="00DE24AB"/>
    <w:rsid w:val="00DE6C04"/>
    <w:rsid w:val="00DE7E70"/>
    <w:rsid w:val="00DF0916"/>
    <w:rsid w:val="00DF50FE"/>
    <w:rsid w:val="00E000B4"/>
    <w:rsid w:val="00E00758"/>
    <w:rsid w:val="00E05BA3"/>
    <w:rsid w:val="00E10420"/>
    <w:rsid w:val="00E12637"/>
    <w:rsid w:val="00E14235"/>
    <w:rsid w:val="00E143A6"/>
    <w:rsid w:val="00E15F9D"/>
    <w:rsid w:val="00E16839"/>
    <w:rsid w:val="00E20E4D"/>
    <w:rsid w:val="00E3249F"/>
    <w:rsid w:val="00E343A6"/>
    <w:rsid w:val="00E41492"/>
    <w:rsid w:val="00E44138"/>
    <w:rsid w:val="00E52428"/>
    <w:rsid w:val="00E577FF"/>
    <w:rsid w:val="00E62B0D"/>
    <w:rsid w:val="00E63DD2"/>
    <w:rsid w:val="00E661B6"/>
    <w:rsid w:val="00E66970"/>
    <w:rsid w:val="00E700A5"/>
    <w:rsid w:val="00E75385"/>
    <w:rsid w:val="00E762E0"/>
    <w:rsid w:val="00E80DB2"/>
    <w:rsid w:val="00E83FDC"/>
    <w:rsid w:val="00E90168"/>
    <w:rsid w:val="00E902C9"/>
    <w:rsid w:val="00E91A52"/>
    <w:rsid w:val="00E92FFA"/>
    <w:rsid w:val="00E97FA4"/>
    <w:rsid w:val="00EA0A87"/>
    <w:rsid w:val="00EA0D51"/>
    <w:rsid w:val="00EA23E8"/>
    <w:rsid w:val="00EA3D32"/>
    <w:rsid w:val="00EA44AA"/>
    <w:rsid w:val="00EA6897"/>
    <w:rsid w:val="00EB006E"/>
    <w:rsid w:val="00EB512C"/>
    <w:rsid w:val="00EB69A7"/>
    <w:rsid w:val="00EC298D"/>
    <w:rsid w:val="00ED5588"/>
    <w:rsid w:val="00EE0A8F"/>
    <w:rsid w:val="00EE0A9C"/>
    <w:rsid w:val="00EE6792"/>
    <w:rsid w:val="00EF00BA"/>
    <w:rsid w:val="00EF58DD"/>
    <w:rsid w:val="00F0454D"/>
    <w:rsid w:val="00F325AA"/>
    <w:rsid w:val="00F33715"/>
    <w:rsid w:val="00F35EDC"/>
    <w:rsid w:val="00F36994"/>
    <w:rsid w:val="00F4146F"/>
    <w:rsid w:val="00F43195"/>
    <w:rsid w:val="00F478DD"/>
    <w:rsid w:val="00F60E02"/>
    <w:rsid w:val="00F66320"/>
    <w:rsid w:val="00F66591"/>
    <w:rsid w:val="00F6776B"/>
    <w:rsid w:val="00F7627B"/>
    <w:rsid w:val="00F82010"/>
    <w:rsid w:val="00F91C19"/>
    <w:rsid w:val="00F94D76"/>
    <w:rsid w:val="00F96994"/>
    <w:rsid w:val="00F96D77"/>
    <w:rsid w:val="00FA088B"/>
    <w:rsid w:val="00FB457A"/>
    <w:rsid w:val="00FB6423"/>
    <w:rsid w:val="00FC0852"/>
    <w:rsid w:val="00FC34C4"/>
    <w:rsid w:val="00FD0AF4"/>
    <w:rsid w:val="00FD375D"/>
    <w:rsid w:val="00FD624E"/>
    <w:rsid w:val="00FE0C83"/>
    <w:rsid w:val="00FE2DC2"/>
    <w:rsid w:val="00FE667A"/>
    <w:rsid w:val="00FF0E49"/>
    <w:rsid w:val="00FF3873"/>
    <w:rsid w:val="00FF42A9"/>
    <w:rsid w:val="00FF48B5"/>
    <w:rsid w:val="00FF5F90"/>
  </w:rsids>
  <m:mathPr>
    <m:mathFont m:val="Cambria Math"/>
    <m:brkBin m:val="before"/>
    <m:brkBinSub m:val="--"/>
    <m:smallFrac m:val="0"/>
    <m:dispDef/>
    <m:lMargin m:val="0"/>
    <m:rMargin m:val="0"/>
    <m:defJc m:val="centerGroup"/>
    <m:wrapIndent m:val="1440"/>
    <m:intLim m:val="subSup"/>
    <m:naryLim m:val="undOvr"/>
  </m:mathPr>
  <w:themeFontLang w:val="lt-LT"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27FB58"/>
  <w15:docId w15:val="{7617F13A-BA84-494C-90FA-E33F93F40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lo-L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45C05"/>
    <w:rPr>
      <w:sz w:val="24"/>
      <w:lang w:eastAsia="en-US" w:bidi="ar-SA"/>
    </w:rPr>
  </w:style>
  <w:style w:type="paragraph" w:styleId="Antrat1">
    <w:name w:val="heading 1"/>
    <w:basedOn w:val="prastasis"/>
    <w:next w:val="prastasis"/>
    <w:link w:val="Antrat1Diagrama"/>
    <w:uiPriority w:val="9"/>
    <w:qFormat/>
    <w:rsid w:val="00BF7723"/>
    <w:pPr>
      <w:keepNext/>
      <w:ind w:firstLine="1247"/>
      <w:outlineLvl w:val="0"/>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D2399"/>
    <w:rPr>
      <w:rFonts w:asciiTheme="majorHAnsi" w:eastAsiaTheme="majorEastAsia" w:hAnsiTheme="majorHAnsi" w:cstheme="majorBidi"/>
      <w:b/>
      <w:bCs/>
      <w:kern w:val="32"/>
      <w:sz w:val="32"/>
      <w:szCs w:val="32"/>
      <w:lang w:eastAsia="en-US" w:bidi="ar-SA"/>
    </w:rPr>
  </w:style>
  <w:style w:type="paragraph" w:styleId="Pagrindinistekstas">
    <w:name w:val="Body Text"/>
    <w:basedOn w:val="prastasis"/>
    <w:link w:val="PagrindinistekstasDiagrama"/>
    <w:uiPriority w:val="99"/>
    <w:rsid w:val="0028257E"/>
  </w:style>
  <w:style w:type="character" w:customStyle="1" w:styleId="PagrindinistekstasDiagrama">
    <w:name w:val="Pagrindinis tekstas Diagrama"/>
    <w:basedOn w:val="Numatytasispastraiposriftas"/>
    <w:link w:val="Pagrindinistekstas"/>
    <w:uiPriority w:val="99"/>
    <w:locked/>
    <w:rsid w:val="00D77662"/>
    <w:rPr>
      <w:rFonts w:cs="Times New Roman"/>
      <w:sz w:val="24"/>
      <w:lang w:eastAsia="en-US"/>
    </w:rPr>
  </w:style>
  <w:style w:type="paragraph" w:styleId="Antrats">
    <w:name w:val="header"/>
    <w:basedOn w:val="prastasis"/>
    <w:link w:val="AntratsDiagrama"/>
    <w:uiPriority w:val="99"/>
    <w:rsid w:val="00DC75E6"/>
    <w:rPr>
      <w:sz w:val="20"/>
    </w:rPr>
  </w:style>
  <w:style w:type="character" w:customStyle="1" w:styleId="AntratsDiagrama">
    <w:name w:val="Antraštės Diagrama"/>
    <w:basedOn w:val="Numatytasispastraiposriftas"/>
    <w:link w:val="Antrats"/>
    <w:uiPriority w:val="99"/>
    <w:semiHidden/>
    <w:rsid w:val="00CD2399"/>
    <w:rPr>
      <w:sz w:val="24"/>
      <w:lang w:eastAsia="en-US" w:bidi="ar-SA"/>
    </w:rPr>
  </w:style>
  <w:style w:type="character" w:styleId="Puslapionumeris">
    <w:name w:val="page number"/>
    <w:basedOn w:val="Numatytasispastraiposriftas"/>
    <w:uiPriority w:val="99"/>
    <w:rsid w:val="00BF7723"/>
    <w:rPr>
      <w:rFonts w:cs="Times New Roman"/>
    </w:rPr>
  </w:style>
  <w:style w:type="paragraph" w:styleId="Porat">
    <w:name w:val="footer"/>
    <w:basedOn w:val="prastasis"/>
    <w:link w:val="PoratDiagrama"/>
    <w:uiPriority w:val="99"/>
    <w:rsid w:val="00DC75E6"/>
    <w:rPr>
      <w:sz w:val="20"/>
    </w:rPr>
  </w:style>
  <w:style w:type="character" w:customStyle="1" w:styleId="PoratDiagrama">
    <w:name w:val="Poraštė Diagrama"/>
    <w:basedOn w:val="Numatytasispastraiposriftas"/>
    <w:link w:val="Porat"/>
    <w:uiPriority w:val="99"/>
    <w:semiHidden/>
    <w:rsid w:val="00CD2399"/>
    <w:rPr>
      <w:sz w:val="24"/>
      <w:lang w:eastAsia="en-US" w:bidi="ar-SA"/>
    </w:rPr>
  </w:style>
  <w:style w:type="paragraph" w:customStyle="1" w:styleId="StiliusPrie12ptPo12pt">
    <w:name w:val="Stilius Prieš:  12 pt Po:  12 pt"/>
    <w:basedOn w:val="prastasis"/>
    <w:rsid w:val="00611E1C"/>
    <w:pPr>
      <w:spacing w:before="240" w:after="240"/>
    </w:pPr>
  </w:style>
  <w:style w:type="character" w:customStyle="1" w:styleId="Stilius12pt">
    <w:name w:val="Stilius 12 pt."/>
    <w:basedOn w:val="Numatytasispastraiposriftas"/>
    <w:rsid w:val="004E0385"/>
    <w:rPr>
      <w:rFonts w:cs="Times New Roman"/>
      <w:sz w:val="24"/>
      <w:lang w:val="lt-LT"/>
    </w:rPr>
  </w:style>
  <w:style w:type="character" w:customStyle="1" w:styleId="StiliusParykintasisVisosdidiosiosraids">
    <w:name w:val="Stilius Paryškintasis Visos didžiosios raidės"/>
    <w:basedOn w:val="Numatytasispastraiposriftas"/>
    <w:rsid w:val="002E3734"/>
    <w:rPr>
      <w:rFonts w:cs="Times New Roman"/>
      <w:b/>
      <w:bCs/>
      <w:caps/>
      <w:lang w:val="lt-LT"/>
    </w:rPr>
  </w:style>
  <w:style w:type="table" w:styleId="Lentelstinklelis">
    <w:name w:val="Table Grid"/>
    <w:basedOn w:val="prastojilentel"/>
    <w:uiPriority w:val="59"/>
    <w:rsid w:val="009B61DF"/>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B510C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B510CA"/>
    <w:rPr>
      <w:rFonts w:ascii="Segoe UI" w:hAnsi="Segoe UI" w:cs="Segoe UI"/>
      <w:sz w:val="18"/>
      <w:szCs w:val="18"/>
      <w:lang w:eastAsia="en-US"/>
    </w:rPr>
  </w:style>
  <w:style w:type="paragraph" w:styleId="Sraopastraipa">
    <w:name w:val="List Paragraph"/>
    <w:basedOn w:val="prastasis"/>
    <w:uiPriority w:val="34"/>
    <w:qFormat/>
    <w:rsid w:val="009E0CA5"/>
    <w:pPr>
      <w:ind w:left="720"/>
      <w:contextualSpacing/>
    </w:pPr>
  </w:style>
  <w:style w:type="character" w:styleId="Hipersaitas">
    <w:name w:val="Hyperlink"/>
    <w:basedOn w:val="Numatytasispastraiposriftas"/>
    <w:uiPriority w:val="99"/>
    <w:unhideWhenUsed/>
    <w:rsid w:val="004113D3"/>
    <w:rPr>
      <w:color w:val="0000FF" w:themeColor="hyperlink"/>
      <w:u w:val="single"/>
    </w:rPr>
  </w:style>
  <w:style w:type="character" w:styleId="Perirtashipersaitas">
    <w:name w:val="FollowedHyperlink"/>
    <w:basedOn w:val="Numatytasispastraiposriftas"/>
    <w:semiHidden/>
    <w:unhideWhenUsed/>
    <w:rsid w:val="00846012"/>
    <w:rPr>
      <w:color w:val="800080" w:themeColor="followedHyperlink"/>
      <w:u w:val="single"/>
    </w:rPr>
  </w:style>
  <w:style w:type="character" w:customStyle="1" w:styleId="markedcontent">
    <w:name w:val="markedcontent"/>
    <w:basedOn w:val="Numatytasispastraiposriftas"/>
    <w:rsid w:val="001D6AA3"/>
  </w:style>
  <w:style w:type="character" w:styleId="Komentaronuoroda">
    <w:name w:val="annotation reference"/>
    <w:basedOn w:val="Numatytasispastraiposriftas"/>
    <w:semiHidden/>
    <w:unhideWhenUsed/>
    <w:rsid w:val="008648C4"/>
    <w:rPr>
      <w:sz w:val="16"/>
      <w:szCs w:val="16"/>
    </w:rPr>
  </w:style>
  <w:style w:type="paragraph" w:styleId="Komentarotekstas">
    <w:name w:val="annotation text"/>
    <w:basedOn w:val="prastasis"/>
    <w:link w:val="KomentarotekstasDiagrama"/>
    <w:semiHidden/>
    <w:unhideWhenUsed/>
    <w:rsid w:val="008648C4"/>
    <w:rPr>
      <w:sz w:val="20"/>
    </w:rPr>
  </w:style>
  <w:style w:type="character" w:customStyle="1" w:styleId="KomentarotekstasDiagrama">
    <w:name w:val="Komentaro tekstas Diagrama"/>
    <w:basedOn w:val="Numatytasispastraiposriftas"/>
    <w:link w:val="Komentarotekstas"/>
    <w:semiHidden/>
    <w:rsid w:val="008648C4"/>
    <w:rPr>
      <w:lang w:eastAsia="en-US" w:bidi="ar-SA"/>
    </w:rPr>
  </w:style>
  <w:style w:type="paragraph" w:styleId="Komentarotema">
    <w:name w:val="annotation subject"/>
    <w:basedOn w:val="Komentarotekstas"/>
    <w:next w:val="Komentarotekstas"/>
    <w:link w:val="KomentarotemaDiagrama"/>
    <w:semiHidden/>
    <w:unhideWhenUsed/>
    <w:rsid w:val="008648C4"/>
    <w:rPr>
      <w:b/>
      <w:bCs/>
    </w:rPr>
  </w:style>
  <w:style w:type="character" w:customStyle="1" w:styleId="KomentarotemaDiagrama">
    <w:name w:val="Komentaro tema Diagrama"/>
    <w:basedOn w:val="KomentarotekstasDiagrama"/>
    <w:link w:val="Komentarotema"/>
    <w:semiHidden/>
    <w:rsid w:val="008648C4"/>
    <w:rPr>
      <w:b/>
      <w:bCs/>
      <w:lang w:eastAsia="en-US" w:bidi="ar-SA"/>
    </w:rPr>
  </w:style>
  <w:style w:type="character" w:styleId="Grietas">
    <w:name w:val="Strong"/>
    <w:basedOn w:val="Numatytasispastraiposriftas"/>
    <w:qFormat/>
    <w:rsid w:val="002124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4174">
      <w:bodyDiv w:val="1"/>
      <w:marLeft w:val="0"/>
      <w:marRight w:val="0"/>
      <w:marTop w:val="0"/>
      <w:marBottom w:val="0"/>
      <w:divBdr>
        <w:top w:val="none" w:sz="0" w:space="0" w:color="auto"/>
        <w:left w:val="none" w:sz="0" w:space="0" w:color="auto"/>
        <w:bottom w:val="none" w:sz="0" w:space="0" w:color="auto"/>
        <w:right w:val="none" w:sz="0" w:space="0" w:color="auto"/>
      </w:divBdr>
    </w:div>
    <w:div w:id="914170207">
      <w:marLeft w:val="0"/>
      <w:marRight w:val="0"/>
      <w:marTop w:val="0"/>
      <w:marBottom w:val="0"/>
      <w:divBdr>
        <w:top w:val="none" w:sz="0" w:space="0" w:color="auto"/>
        <w:left w:val="none" w:sz="0" w:space="0" w:color="auto"/>
        <w:bottom w:val="none" w:sz="0" w:space="0" w:color="auto"/>
        <w:right w:val="none" w:sz="0" w:space="0" w:color="auto"/>
      </w:divBdr>
    </w:div>
    <w:div w:id="9141702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e-tar.lt/portal/lt/legalAct/TAR.3EEE59417F13/as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oc@kazluruda.lt" TargetMode="Externa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329E2-036A-45B1-AE4D-95EECB71C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4731</Words>
  <Characters>2698</Characters>
  <Application>Microsoft Office Word</Application>
  <DocSecurity>0</DocSecurity>
  <Lines>22</Lines>
  <Paragraphs>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Virginija M</dc:creator>
  <cp:lastModifiedBy>Dainius</cp:lastModifiedBy>
  <cp:revision>25</cp:revision>
  <dcterms:created xsi:type="dcterms:W3CDTF">2024-09-19T11:46:00Z</dcterms:created>
  <dcterms:modified xsi:type="dcterms:W3CDTF">2024-10-10T12:45:00Z</dcterms:modified>
</cp:coreProperties>
</file>