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3463" w14:textId="77777777" w:rsidR="00A431C3" w:rsidRDefault="009F063A" w:rsidP="00A431C3">
      <w:pPr>
        <w:jc w:val="center"/>
        <w:rPr>
          <w:szCs w:val="24"/>
        </w:rPr>
      </w:pPr>
      <w:r>
        <w:rPr>
          <w:noProof/>
          <w:szCs w:val="24"/>
          <w:lang w:val="en-US"/>
        </w:rPr>
        <w:drawing>
          <wp:anchor distT="0" distB="0" distL="114300" distR="114300" simplePos="0" relativeHeight="251659264" behindDoc="1" locked="0" layoutInCell="1" allowOverlap="1" wp14:anchorId="00960508" wp14:editId="164BAD7F">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500F8C9C" w14:textId="77777777" w:rsidR="00A431C3" w:rsidRDefault="00A431C3" w:rsidP="00A431C3">
      <w:pPr>
        <w:jc w:val="center"/>
        <w:rPr>
          <w:szCs w:val="24"/>
        </w:rPr>
      </w:pPr>
    </w:p>
    <w:p w14:paraId="7F9223EB" w14:textId="77777777" w:rsidR="00A431C3" w:rsidRDefault="00A431C3" w:rsidP="00A431C3">
      <w:pPr>
        <w:jc w:val="center"/>
        <w:rPr>
          <w:szCs w:val="24"/>
        </w:rPr>
      </w:pPr>
    </w:p>
    <w:p w14:paraId="2478FA1D" w14:textId="77777777" w:rsidR="00A431C3" w:rsidRDefault="00A431C3" w:rsidP="00A431C3">
      <w:pPr>
        <w:jc w:val="center"/>
        <w:rPr>
          <w:szCs w:val="24"/>
        </w:rPr>
      </w:pPr>
    </w:p>
    <w:p w14:paraId="501FFB3B" w14:textId="77777777" w:rsidR="001E54C8" w:rsidRDefault="004113D3" w:rsidP="009C23FF">
      <w:pPr>
        <w:jc w:val="center"/>
        <w:rPr>
          <w:b/>
          <w:bCs/>
          <w:sz w:val="28"/>
          <w:szCs w:val="28"/>
        </w:rPr>
      </w:pPr>
      <w:r w:rsidRPr="00D82BB3">
        <w:rPr>
          <w:b/>
          <w:bCs/>
          <w:sz w:val="28"/>
          <w:szCs w:val="28"/>
          <w:lang w:val="fr-FR"/>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75F5F852" w14:textId="77777777" w:rsidR="005020A6" w:rsidRDefault="005020A6" w:rsidP="009C23FF">
      <w:pPr>
        <w:jc w:val="center"/>
        <w:rPr>
          <w:b/>
          <w:bCs/>
          <w:sz w:val="28"/>
          <w:szCs w:val="28"/>
        </w:rPr>
      </w:pPr>
    </w:p>
    <w:p w14:paraId="78446596" w14:textId="77777777" w:rsidR="005020A6" w:rsidRDefault="005020A6" w:rsidP="009C23FF">
      <w:pPr>
        <w:jc w:val="center"/>
        <w:rPr>
          <w:b/>
          <w:bCs/>
          <w:sz w:val="28"/>
          <w:szCs w:val="28"/>
        </w:rPr>
      </w:pPr>
    </w:p>
    <w:p w14:paraId="72FA18CF"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7F96BDFF" w14:textId="19BE19B0" w:rsidR="00070120" w:rsidRPr="00D82BB3" w:rsidRDefault="00D82BB3" w:rsidP="009C23FF">
      <w:pPr>
        <w:jc w:val="center"/>
        <w:rPr>
          <w:b/>
          <w:bCs/>
          <w:szCs w:val="24"/>
        </w:rPr>
      </w:pPr>
      <w:r w:rsidRPr="00D82BB3">
        <w:rPr>
          <w:b/>
          <w:bCs/>
          <w:szCs w:val="24"/>
        </w:rPr>
        <w:t>POTVARKIS</w:t>
      </w:r>
    </w:p>
    <w:p w14:paraId="35FF76F7" w14:textId="086175CB" w:rsidR="004F4E96" w:rsidRDefault="00D82BB3" w:rsidP="003952C1">
      <w:pPr>
        <w:jc w:val="center"/>
        <w:rPr>
          <w:b/>
          <w:szCs w:val="24"/>
        </w:rPr>
      </w:pPr>
      <w:r w:rsidRPr="00D82BB3">
        <w:rPr>
          <w:b/>
          <w:bCs/>
          <w:szCs w:val="24"/>
        </w:rPr>
        <w:t xml:space="preserve">DĖL </w:t>
      </w:r>
      <w:r w:rsidR="007B1381">
        <w:rPr>
          <w:b/>
          <w:szCs w:val="24"/>
        </w:rPr>
        <w:t xml:space="preserve">ASMENS (ŠEIMOS) SOCIALINIŲ PASLAUGŲ POREIKIO NUSTATYMO, SKYRIMO IR ORGANIZAVIMO </w:t>
      </w:r>
      <w:r w:rsidR="000002AA">
        <w:rPr>
          <w:b/>
          <w:szCs w:val="24"/>
        </w:rPr>
        <w:t>KAZLŲ RŪDOS</w:t>
      </w:r>
      <w:r w:rsidR="007B1381">
        <w:rPr>
          <w:b/>
          <w:szCs w:val="24"/>
        </w:rPr>
        <w:t xml:space="preserve"> SAVIVALDYBĖJE TVARKOS APRAŠO PATVIRTINIMO</w:t>
      </w:r>
    </w:p>
    <w:p w14:paraId="068CC2C4" w14:textId="611883C3" w:rsidR="007B1381" w:rsidRDefault="007B1381" w:rsidP="003952C1">
      <w:pPr>
        <w:jc w:val="center"/>
        <w:rPr>
          <w:b/>
          <w:szCs w:val="24"/>
        </w:rPr>
      </w:pPr>
    </w:p>
    <w:p w14:paraId="4B0E3E80" w14:textId="590F440A" w:rsidR="007B1381" w:rsidRDefault="007B1381" w:rsidP="007B1381">
      <w:pPr>
        <w:tabs>
          <w:tab w:val="left" w:pos="6804"/>
        </w:tabs>
        <w:jc w:val="center"/>
        <w:rPr>
          <w:szCs w:val="24"/>
          <w:lang w:val="pt-BR"/>
        </w:rPr>
      </w:pPr>
      <w:r>
        <w:rPr>
          <w:szCs w:val="24"/>
          <w:lang w:val="pt-BR"/>
        </w:rPr>
        <w:t xml:space="preserve">2024 m. </w:t>
      </w:r>
      <w:r w:rsidR="00A2537B">
        <w:rPr>
          <w:szCs w:val="24"/>
          <w:lang w:val="pt-BR"/>
        </w:rPr>
        <w:t>gruodžio</w:t>
      </w:r>
      <w:r>
        <w:rPr>
          <w:szCs w:val="24"/>
          <w:lang w:val="pt-BR"/>
        </w:rPr>
        <w:t xml:space="preserve">     </w:t>
      </w:r>
      <w:r w:rsidR="00833A4E">
        <w:rPr>
          <w:szCs w:val="24"/>
          <w:lang w:val="pt-BR"/>
        </w:rPr>
        <w:t xml:space="preserve">     </w:t>
      </w:r>
      <w:r>
        <w:rPr>
          <w:szCs w:val="24"/>
          <w:lang w:val="pt-BR"/>
        </w:rPr>
        <w:t xml:space="preserve">d. </w:t>
      </w:r>
      <w:r>
        <w:rPr>
          <w:bCs/>
          <w:szCs w:val="24"/>
          <w:lang w:val="pt-BR"/>
        </w:rPr>
        <w:t>Nr.</w:t>
      </w:r>
      <w:r>
        <w:rPr>
          <w:szCs w:val="24"/>
          <w:lang w:val="pt-BR"/>
        </w:rPr>
        <w:t xml:space="preserve"> MV-</w:t>
      </w:r>
    </w:p>
    <w:p w14:paraId="7C80A2DE" w14:textId="0D780880" w:rsidR="007B1381" w:rsidRDefault="007B1381" w:rsidP="007B1381">
      <w:pPr>
        <w:tabs>
          <w:tab w:val="left" w:pos="6804"/>
        </w:tabs>
        <w:jc w:val="center"/>
        <w:rPr>
          <w:szCs w:val="24"/>
        </w:rPr>
      </w:pPr>
      <w:r>
        <w:rPr>
          <w:szCs w:val="24"/>
        </w:rPr>
        <w:t>Kazlų Rūda</w:t>
      </w:r>
    </w:p>
    <w:p w14:paraId="46FDA0BB" w14:textId="0B0C094B" w:rsidR="003952C1" w:rsidRDefault="003952C1" w:rsidP="007B1381">
      <w:pPr>
        <w:rPr>
          <w:b/>
          <w:bCs/>
          <w:szCs w:val="24"/>
        </w:rPr>
      </w:pPr>
    </w:p>
    <w:p w14:paraId="0D49270C" w14:textId="77777777" w:rsidR="003E4CCB" w:rsidRDefault="007B1381" w:rsidP="003E4CCB">
      <w:pPr>
        <w:widowControl w:val="0"/>
        <w:suppressAutoHyphens/>
        <w:spacing w:line="276" w:lineRule="auto"/>
        <w:ind w:firstLine="720"/>
        <w:jc w:val="both"/>
        <w:rPr>
          <w:rFonts w:eastAsia="Arial Unicode MS"/>
          <w:bCs/>
          <w:kern w:val="1"/>
          <w:szCs w:val="24"/>
        </w:rPr>
      </w:pPr>
      <w:r>
        <w:rPr>
          <w:szCs w:val="24"/>
        </w:rPr>
        <w:t>Vadovaudamasis Lietuvos Respublikos vietos savivaldos įstatymo 25 straipsnio 5 dalimi, Lietuvos Respublikos socialinių paslaugų įstatymo 17 straipsnio 1 dalimi, 18 straipsnio 5 dalimi, 19 straipsnio 1 dalimi, 43 straipsniu,</w:t>
      </w:r>
      <w:r>
        <w:rPr>
          <w:rFonts w:eastAsia="Arial Unicode MS"/>
          <w:bCs/>
          <w:kern w:val="1"/>
          <w:szCs w:val="24"/>
        </w:rPr>
        <w:t xml:space="preserve"> Asmens (šeimos) socialinių paslaugų poreikio nustatymo, skyrimo  ir organizavimo tvarkos aprašu, Senyvo amžiaus asmens bei suaugusio asmens su negalia socialinės globos poreikio nustatymo metodika ir Socialinės globos poreikio vaikui su negalia nustatymo metodika, patvirtintais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sidR="0037619F">
        <w:rPr>
          <w:rFonts w:eastAsia="Arial Unicode MS"/>
          <w:bCs/>
          <w:kern w:val="1"/>
          <w:szCs w:val="24"/>
        </w:rPr>
        <w:t xml:space="preserve"> (Lietuvos Respublikos socialinės apsaugos ir darbo ministro 2024 m. birželio 25 d. įsakymo Nr. A1-428 redakcija)</w:t>
      </w:r>
      <w:r>
        <w:rPr>
          <w:rFonts w:eastAsia="Arial Unicode MS"/>
          <w:bCs/>
          <w:kern w:val="1"/>
          <w:szCs w:val="24"/>
        </w:rPr>
        <w:t>:</w:t>
      </w:r>
    </w:p>
    <w:p w14:paraId="1913BAA5" w14:textId="3F57C303" w:rsidR="007B1381" w:rsidRPr="003E4CCB" w:rsidRDefault="003E4CCB" w:rsidP="003E4CCB">
      <w:pPr>
        <w:widowControl w:val="0"/>
        <w:suppressAutoHyphens/>
        <w:spacing w:line="276" w:lineRule="auto"/>
        <w:ind w:firstLine="720"/>
        <w:jc w:val="both"/>
        <w:rPr>
          <w:szCs w:val="24"/>
          <w:lang w:val="en-US" w:eastAsia="ar-SA"/>
        </w:rPr>
      </w:pPr>
      <w:r>
        <w:rPr>
          <w:lang w:val="en-US" w:eastAsia="ar-SA"/>
        </w:rPr>
        <w:t xml:space="preserve">1. </w:t>
      </w:r>
      <w:r w:rsidR="007B1381">
        <w:t>T</w:t>
      </w:r>
      <w:r>
        <w:t xml:space="preserve"> </w:t>
      </w:r>
      <w:r w:rsidR="007B1381">
        <w:t>v</w:t>
      </w:r>
      <w:r>
        <w:t xml:space="preserve"> </w:t>
      </w:r>
      <w:r w:rsidR="007B1381">
        <w:t>i</w:t>
      </w:r>
      <w:r>
        <w:t xml:space="preserve"> </w:t>
      </w:r>
      <w:r w:rsidR="007B1381">
        <w:t>r</w:t>
      </w:r>
      <w:r>
        <w:t xml:space="preserve"> </w:t>
      </w:r>
      <w:r w:rsidR="007B1381">
        <w:t>t</w:t>
      </w:r>
      <w:r>
        <w:t xml:space="preserve"> </w:t>
      </w:r>
      <w:r w:rsidR="007B1381">
        <w:t>i</w:t>
      </w:r>
      <w:r>
        <w:t xml:space="preserve"> </w:t>
      </w:r>
      <w:r w:rsidR="007B1381">
        <w:t>n</w:t>
      </w:r>
      <w:r>
        <w:t xml:space="preserve"> </w:t>
      </w:r>
      <w:r w:rsidR="007B1381">
        <w:t>u</w:t>
      </w:r>
      <w:r>
        <w:t xml:space="preserve"> </w:t>
      </w:r>
      <w:r w:rsidR="007B1381">
        <w:t xml:space="preserve">Asmens (šeimos) socialinių paslaugų poreikio nustatymo, skyrimo ir organizavimo </w:t>
      </w:r>
      <w:r w:rsidR="000002AA">
        <w:t>Kazlų Rūdos</w:t>
      </w:r>
      <w:r w:rsidR="007B1381">
        <w:t xml:space="preserve"> savivaldybėje tvarkos aprašą (pridedama).</w:t>
      </w:r>
    </w:p>
    <w:p w14:paraId="3C53331A" w14:textId="77777777" w:rsidR="00652E9B" w:rsidRDefault="007B1381" w:rsidP="00652E9B">
      <w:pPr>
        <w:tabs>
          <w:tab w:val="left" w:pos="1134"/>
        </w:tabs>
        <w:suppressAutoHyphens/>
        <w:spacing w:line="276" w:lineRule="auto"/>
        <w:ind w:firstLine="720"/>
        <w:jc w:val="both"/>
        <w:rPr>
          <w:szCs w:val="24"/>
          <w:lang w:eastAsia="ar-SA"/>
        </w:rPr>
      </w:pPr>
      <w:r>
        <w:rPr>
          <w:szCs w:val="24"/>
          <w:lang w:eastAsia="ar-SA"/>
        </w:rPr>
        <w:t xml:space="preserve">2. N u s t a t a u, kad šis potvarkis skelbiamas Teisės aktų registre ir </w:t>
      </w:r>
      <w:r w:rsidR="00764C2F">
        <w:rPr>
          <w:szCs w:val="24"/>
          <w:lang w:eastAsia="ar-SA"/>
        </w:rPr>
        <w:t>Kazlų Rūdos</w:t>
      </w:r>
      <w:r>
        <w:rPr>
          <w:szCs w:val="24"/>
          <w:lang w:eastAsia="ar-SA"/>
        </w:rPr>
        <w:t xml:space="preserve"> savivaldybės interneto svetainėje</w:t>
      </w:r>
      <w:r w:rsidR="00652E9B">
        <w:rPr>
          <w:szCs w:val="24"/>
          <w:lang w:eastAsia="ar-SA"/>
        </w:rPr>
        <w:t>.</w:t>
      </w:r>
    </w:p>
    <w:p w14:paraId="6BEF3D60" w14:textId="42CC8D3D" w:rsidR="00652E9B" w:rsidRPr="00652E9B" w:rsidRDefault="00652E9B" w:rsidP="00652E9B">
      <w:pPr>
        <w:tabs>
          <w:tab w:val="left" w:pos="1134"/>
        </w:tabs>
        <w:suppressAutoHyphens/>
        <w:spacing w:line="276" w:lineRule="auto"/>
        <w:ind w:firstLine="720"/>
        <w:jc w:val="both"/>
        <w:rPr>
          <w:szCs w:val="24"/>
          <w:lang w:eastAsia="ar-SA"/>
        </w:rPr>
      </w:pPr>
      <w:r w:rsidRPr="003534AD">
        <w:t xml:space="preserve">Šis </w:t>
      </w:r>
      <w:r w:rsidRPr="003534AD">
        <w:rPr>
          <w:iCs/>
        </w:rPr>
        <w:t>potvarkis</w:t>
      </w:r>
      <w:r w:rsidRPr="003534AD">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3534AD">
        <w:rPr>
          <w:color w:val="FF0000"/>
        </w:rPr>
        <w:t xml:space="preserve"> </w:t>
      </w:r>
      <w:r w:rsidRPr="003534AD">
        <w:t>arba Regionų administracinio teismo Kauno rūmams (A. Mickevičiaus g. 8A, 44312 Kaunas) Lietuvos Respublikos administracinių bylų teisenos įstatymo nustatyta tvarka.</w:t>
      </w:r>
    </w:p>
    <w:p w14:paraId="668B8E1D" w14:textId="77777777" w:rsidR="004F4E96" w:rsidRDefault="004F4E96" w:rsidP="00560CFD">
      <w:pPr>
        <w:ind w:firstLine="284"/>
        <w:jc w:val="both"/>
        <w:rPr>
          <w:szCs w:val="24"/>
          <w:shd w:val="clear" w:color="auto" w:fill="FFFFFF"/>
        </w:rPr>
      </w:pPr>
    </w:p>
    <w:p w14:paraId="368A89B8" w14:textId="77777777" w:rsidR="00322D8C" w:rsidRPr="00322D8C" w:rsidRDefault="00322D8C" w:rsidP="00422C16">
      <w:pPr>
        <w:rPr>
          <w:szCs w:val="24"/>
        </w:rPr>
      </w:pPr>
    </w:p>
    <w:p w14:paraId="4B3BA790" w14:textId="77777777" w:rsidR="00322D8C" w:rsidRPr="00322D8C" w:rsidRDefault="00322D8C" w:rsidP="00422C16">
      <w:pPr>
        <w:rPr>
          <w:szCs w:val="24"/>
        </w:rPr>
      </w:pPr>
    </w:p>
    <w:p w14:paraId="1F92D5D6" w14:textId="4C10F0E4" w:rsidR="004F0ACF" w:rsidRPr="00322D8C" w:rsidRDefault="00322D8C" w:rsidP="00422C16">
      <w:pPr>
        <w:rPr>
          <w:szCs w:val="24"/>
        </w:rPr>
      </w:pPr>
      <w:r>
        <w:rPr>
          <w:szCs w:val="24"/>
        </w:rPr>
        <w:t>Savivaldybės meras                                                                                                      Mantas Varaška</w:t>
      </w:r>
    </w:p>
    <w:p w14:paraId="5F22302F" w14:textId="77777777" w:rsidR="004F0ACF" w:rsidRPr="00322D8C" w:rsidRDefault="004F0ACF" w:rsidP="00422C16">
      <w:pPr>
        <w:rPr>
          <w:szCs w:val="24"/>
        </w:rPr>
      </w:pPr>
    </w:p>
    <w:p w14:paraId="3D9F52D1" w14:textId="77777777" w:rsidR="004F0ACF" w:rsidRPr="00322D8C" w:rsidRDefault="004F0ACF" w:rsidP="00422C16">
      <w:pPr>
        <w:rPr>
          <w:szCs w:val="24"/>
        </w:rPr>
      </w:pPr>
    </w:p>
    <w:p w14:paraId="3249134D" w14:textId="59CDC681" w:rsidR="00322D8C" w:rsidRDefault="00322D8C" w:rsidP="00422C16">
      <w:pPr>
        <w:rPr>
          <w:szCs w:val="24"/>
        </w:rPr>
      </w:pPr>
    </w:p>
    <w:p w14:paraId="464530DC" w14:textId="27A38857" w:rsidR="000675B3" w:rsidRDefault="000675B3" w:rsidP="00422C16">
      <w:pPr>
        <w:rPr>
          <w:szCs w:val="24"/>
        </w:rPr>
      </w:pPr>
    </w:p>
    <w:p w14:paraId="47B23112" w14:textId="1A11539C" w:rsidR="00D75428" w:rsidRDefault="00D75428" w:rsidP="00422C16">
      <w:pPr>
        <w:rPr>
          <w:szCs w:val="24"/>
        </w:rPr>
      </w:pPr>
    </w:p>
    <w:p w14:paraId="25C159DF" w14:textId="05A17D75" w:rsidR="00D75428" w:rsidRDefault="00D75428" w:rsidP="00422C16">
      <w:pPr>
        <w:rPr>
          <w:szCs w:val="24"/>
        </w:rPr>
      </w:pPr>
    </w:p>
    <w:p w14:paraId="59262D52" w14:textId="77777777" w:rsidR="00F64EC5" w:rsidRDefault="00F64EC5" w:rsidP="00F64EC5">
      <w:pPr>
        <w:rPr>
          <w:szCs w:val="24"/>
        </w:rPr>
      </w:pPr>
    </w:p>
    <w:p w14:paraId="2869A0AD" w14:textId="77777777" w:rsidR="00C617FA" w:rsidRDefault="00F64EC5" w:rsidP="00F64EC5">
      <w:pPr>
        <w:rPr>
          <w:szCs w:val="24"/>
        </w:rPr>
      </w:pPr>
      <w:r>
        <w:rPr>
          <w:szCs w:val="24"/>
        </w:rPr>
        <w:t xml:space="preserve">                                                                                   </w:t>
      </w:r>
      <w:r w:rsidR="00503407">
        <w:rPr>
          <w:szCs w:val="24"/>
        </w:rPr>
        <w:t xml:space="preserve"> </w:t>
      </w:r>
    </w:p>
    <w:p w14:paraId="4E81ED30" w14:textId="77777777" w:rsidR="00C617FA" w:rsidRDefault="00C617FA" w:rsidP="00F64EC5">
      <w:pPr>
        <w:rPr>
          <w:szCs w:val="24"/>
        </w:rPr>
      </w:pPr>
    </w:p>
    <w:p w14:paraId="2E0B0C7F" w14:textId="77777777" w:rsidR="00C617FA" w:rsidRDefault="00C617FA" w:rsidP="00F64EC5">
      <w:pPr>
        <w:rPr>
          <w:szCs w:val="24"/>
        </w:rPr>
      </w:pPr>
    </w:p>
    <w:p w14:paraId="766BAF28" w14:textId="5A73379D" w:rsidR="00D75428" w:rsidRPr="000A620C" w:rsidRDefault="00C617FA" w:rsidP="00F64EC5">
      <w:pPr>
        <w:rPr>
          <w:caps/>
          <w:color w:val="000000"/>
          <w:szCs w:val="24"/>
        </w:rPr>
      </w:pPr>
      <w:r>
        <w:rPr>
          <w:szCs w:val="24"/>
        </w:rPr>
        <w:lastRenderedPageBreak/>
        <w:t xml:space="preserve">                                                                                   </w:t>
      </w:r>
      <w:r w:rsidR="008740B6">
        <w:rPr>
          <w:szCs w:val="24"/>
        </w:rPr>
        <w:t xml:space="preserve"> </w:t>
      </w:r>
      <w:r w:rsidR="00D75428" w:rsidRPr="000A620C">
        <w:rPr>
          <w:caps/>
          <w:color w:val="000000"/>
          <w:szCs w:val="24"/>
        </w:rPr>
        <w:t>patvirtinta</w:t>
      </w:r>
    </w:p>
    <w:p w14:paraId="1C2B8393" w14:textId="77777777" w:rsidR="00D75428" w:rsidRPr="000A620C" w:rsidRDefault="00D75428" w:rsidP="00D75428">
      <w:pPr>
        <w:ind w:left="4320" w:firstLine="720"/>
        <w:rPr>
          <w:color w:val="000000"/>
          <w:szCs w:val="24"/>
        </w:rPr>
      </w:pPr>
      <w:r>
        <w:rPr>
          <w:color w:val="000000"/>
          <w:szCs w:val="24"/>
        </w:rPr>
        <w:t>Kazlų Rūdos</w:t>
      </w:r>
      <w:r w:rsidRPr="000A620C">
        <w:rPr>
          <w:color w:val="000000"/>
          <w:szCs w:val="24"/>
        </w:rPr>
        <w:t xml:space="preserve"> savivaldybės mero</w:t>
      </w:r>
    </w:p>
    <w:p w14:paraId="4C636390" w14:textId="77777777" w:rsidR="00D75428" w:rsidRPr="000A620C" w:rsidRDefault="00D75428" w:rsidP="00D75428">
      <w:pPr>
        <w:ind w:left="4320" w:firstLine="720"/>
        <w:rPr>
          <w:color w:val="000000"/>
          <w:szCs w:val="24"/>
        </w:rPr>
      </w:pPr>
      <w:r w:rsidRPr="000A620C">
        <w:rPr>
          <w:color w:val="000000"/>
          <w:szCs w:val="24"/>
        </w:rPr>
        <w:t>202</w:t>
      </w:r>
      <w:r>
        <w:rPr>
          <w:color w:val="000000"/>
          <w:szCs w:val="24"/>
        </w:rPr>
        <w:t>4</w:t>
      </w:r>
      <w:r w:rsidRPr="000A620C">
        <w:rPr>
          <w:color w:val="000000"/>
          <w:szCs w:val="24"/>
        </w:rPr>
        <w:t xml:space="preserve"> m. </w:t>
      </w:r>
      <w:r>
        <w:rPr>
          <w:color w:val="000000"/>
          <w:szCs w:val="24"/>
        </w:rPr>
        <w:t>gruodžio</w:t>
      </w:r>
      <w:r w:rsidRPr="000A620C">
        <w:rPr>
          <w:color w:val="000000"/>
          <w:szCs w:val="24"/>
        </w:rPr>
        <w:t xml:space="preserve"> </w:t>
      </w:r>
      <w:r>
        <w:rPr>
          <w:color w:val="000000"/>
          <w:szCs w:val="24"/>
        </w:rPr>
        <w:t xml:space="preserve">  </w:t>
      </w:r>
      <w:r w:rsidRPr="000A620C">
        <w:rPr>
          <w:color w:val="000000"/>
          <w:szCs w:val="24"/>
        </w:rPr>
        <w:t xml:space="preserve"> d. potvarkiu Nr. </w:t>
      </w:r>
      <w:r>
        <w:rPr>
          <w:color w:val="000000"/>
          <w:szCs w:val="24"/>
        </w:rPr>
        <w:t>MV</w:t>
      </w:r>
      <w:r w:rsidRPr="000A620C">
        <w:rPr>
          <w:color w:val="000000"/>
          <w:szCs w:val="24"/>
        </w:rPr>
        <w:t>-</w:t>
      </w:r>
    </w:p>
    <w:p w14:paraId="15D2279E" w14:textId="107DE328" w:rsidR="008D6E83" w:rsidRDefault="008D6E83" w:rsidP="003E4CCB">
      <w:pPr>
        <w:rPr>
          <w:color w:val="000000"/>
          <w:szCs w:val="24"/>
        </w:rPr>
      </w:pPr>
    </w:p>
    <w:p w14:paraId="48801E38" w14:textId="77777777" w:rsidR="00652E9B" w:rsidRPr="000A620C" w:rsidRDefault="00652E9B" w:rsidP="003E4CCB">
      <w:pPr>
        <w:rPr>
          <w:color w:val="000000"/>
          <w:szCs w:val="24"/>
        </w:rPr>
      </w:pPr>
    </w:p>
    <w:p w14:paraId="480B91BB" w14:textId="0115DFEA" w:rsidR="00D75428" w:rsidRDefault="00D75428" w:rsidP="00D75428">
      <w:pPr>
        <w:jc w:val="center"/>
        <w:rPr>
          <w:b/>
          <w:szCs w:val="24"/>
        </w:rPr>
      </w:pPr>
      <w:r>
        <w:rPr>
          <w:b/>
          <w:szCs w:val="24"/>
        </w:rPr>
        <w:t>ASMENS (ŠEIMOS) SOCIALINIŲ PASLAUGŲ POREIKIO NUSTATYMO, SKYRIMO IR ORGANIZAVIMO KAZLŲ RŪDOS SAVIVALDYBĖJE TVARKOS APRAŠ</w:t>
      </w:r>
      <w:r w:rsidR="003E4CCB">
        <w:rPr>
          <w:b/>
          <w:szCs w:val="24"/>
        </w:rPr>
        <w:t>AS</w:t>
      </w:r>
    </w:p>
    <w:p w14:paraId="54423979" w14:textId="76141605" w:rsidR="00D75428" w:rsidRDefault="00D75428" w:rsidP="008D6E83">
      <w:pPr>
        <w:rPr>
          <w:szCs w:val="24"/>
        </w:rPr>
      </w:pPr>
    </w:p>
    <w:p w14:paraId="7B9DA92F" w14:textId="77777777" w:rsidR="00652E9B" w:rsidRPr="000A620C" w:rsidRDefault="00652E9B" w:rsidP="008D6E83">
      <w:pPr>
        <w:rPr>
          <w:szCs w:val="24"/>
        </w:rPr>
      </w:pPr>
    </w:p>
    <w:p w14:paraId="0BA3AC4E" w14:textId="77777777" w:rsidR="00D75428" w:rsidRPr="000A620C" w:rsidRDefault="00D75428" w:rsidP="00D75428">
      <w:pPr>
        <w:jc w:val="center"/>
        <w:rPr>
          <w:b/>
          <w:szCs w:val="24"/>
        </w:rPr>
      </w:pPr>
      <w:r w:rsidRPr="000A620C">
        <w:rPr>
          <w:b/>
          <w:szCs w:val="24"/>
        </w:rPr>
        <w:t>I SKYRIUS</w:t>
      </w:r>
    </w:p>
    <w:p w14:paraId="2115DB8B" w14:textId="77777777" w:rsidR="00D75428" w:rsidRPr="000A620C" w:rsidRDefault="00D75428" w:rsidP="00D75428">
      <w:pPr>
        <w:jc w:val="center"/>
        <w:rPr>
          <w:b/>
          <w:szCs w:val="24"/>
        </w:rPr>
      </w:pPr>
      <w:r w:rsidRPr="000A620C">
        <w:rPr>
          <w:b/>
          <w:szCs w:val="24"/>
        </w:rPr>
        <w:t>BENDROSIOS NUOSTATOS</w:t>
      </w:r>
    </w:p>
    <w:p w14:paraId="5E94279B" w14:textId="77777777" w:rsidR="00D75428" w:rsidRPr="000A620C" w:rsidRDefault="00D75428" w:rsidP="003E4CCB">
      <w:pPr>
        <w:jc w:val="both"/>
        <w:rPr>
          <w:szCs w:val="24"/>
        </w:rPr>
      </w:pPr>
    </w:p>
    <w:p w14:paraId="74C0436A" w14:textId="203B39E4" w:rsidR="00D75428" w:rsidRPr="008D6E83" w:rsidRDefault="00D75428" w:rsidP="008D6E83">
      <w:pPr>
        <w:spacing w:line="276" w:lineRule="auto"/>
        <w:ind w:firstLine="567"/>
        <w:jc w:val="both"/>
        <w:rPr>
          <w:noProof/>
          <w:szCs w:val="24"/>
        </w:rPr>
      </w:pPr>
      <w:r w:rsidRPr="008D6E83">
        <w:rPr>
          <w:noProof/>
          <w:szCs w:val="24"/>
        </w:rPr>
        <w:t xml:space="preserve">1. Asmens (šeimos) socialinių paslaugų poreikio nustatymo ir skyrimo ir organizavimo </w:t>
      </w:r>
      <w:r w:rsidR="00F64EC5" w:rsidRPr="008D6E83">
        <w:rPr>
          <w:noProof/>
          <w:szCs w:val="24"/>
        </w:rPr>
        <w:t xml:space="preserve">Kazlų Rūdos savivaldybėje </w:t>
      </w:r>
      <w:r w:rsidRPr="008D6E83">
        <w:rPr>
          <w:noProof/>
          <w:szCs w:val="24"/>
        </w:rPr>
        <w:t xml:space="preserve">tvarkos aprašas (toliau – Aprašas) nustato kreipimosi dėl socialinių paslaugų skyrimo, socialinių paslaugų poreikio nustatymo, socialinių paslaugų skyrimo, sustabdymo ir nutraukimo, siuntimo į socialinės globos paslaugas teikiančias įstaigas (toliau – Globos namai), socialinių paslaugų asmeniui (šeimai) teikimo organizavimo, informacijos teikimo, apskundimo ir saugojimo tvarką. </w:t>
      </w:r>
    </w:p>
    <w:p w14:paraId="0EE73F1C" w14:textId="77777777" w:rsidR="00D75428" w:rsidRPr="008D6E83" w:rsidRDefault="00D75428" w:rsidP="008D6E83">
      <w:pPr>
        <w:spacing w:line="276" w:lineRule="auto"/>
        <w:ind w:firstLine="567"/>
        <w:jc w:val="both"/>
        <w:rPr>
          <w:b/>
          <w:bCs/>
          <w:noProof/>
          <w:szCs w:val="24"/>
        </w:rPr>
      </w:pPr>
      <w:r w:rsidRPr="008D6E83">
        <w:rPr>
          <w:noProof/>
          <w:szCs w:val="24"/>
        </w:rPr>
        <w:t>2. Aprašas taikomas</w:t>
      </w:r>
      <w:r w:rsidRPr="008D6E83">
        <w:rPr>
          <w:noProof/>
          <w:color w:val="000000"/>
          <w:szCs w:val="24"/>
          <w:lang w:eastAsia="lt-LT"/>
        </w:rPr>
        <w:t xml:space="preserve"> asmenims (šeimoms), kurių deklaruota ir faktinė gyvenamoji vieta (toliau – gyvenamoji vieta) yra Kazlų Rūdos savivaldybės </w:t>
      </w:r>
      <w:bookmarkStart w:id="0" w:name="_Hlk185323690"/>
      <w:r w:rsidRPr="008D6E83">
        <w:rPr>
          <w:noProof/>
          <w:color w:val="000000"/>
          <w:szCs w:val="24"/>
          <w:lang w:eastAsia="lt-LT"/>
        </w:rPr>
        <w:t xml:space="preserve">(toliau – Savivaldybė) </w:t>
      </w:r>
      <w:bookmarkEnd w:id="0"/>
      <w:r w:rsidRPr="008D6E83">
        <w:rPr>
          <w:noProof/>
          <w:color w:val="000000"/>
          <w:szCs w:val="24"/>
          <w:lang w:eastAsia="lt-LT"/>
        </w:rPr>
        <w:t xml:space="preserve">teritorijoje, </w:t>
      </w:r>
      <w:r w:rsidRPr="008D6E83">
        <w:rPr>
          <w:noProof/>
          <w:szCs w:val="24"/>
        </w:rPr>
        <w:t>organizuojant bendrąsias, socialinės priežiūros, socialinės globos, laikino atokvėpio paslaugos socialines paslaugas, kurias finansuoja Savivaldybė iš savo biudžeto lėšų ir (ar) iš valstybės biudžeto dotacijų savivaldybių biudžetams.</w:t>
      </w:r>
    </w:p>
    <w:p w14:paraId="586CC38D" w14:textId="77777777" w:rsidR="00D75428" w:rsidRPr="008D6E83" w:rsidRDefault="00D75428" w:rsidP="008D6E83">
      <w:pPr>
        <w:spacing w:line="276" w:lineRule="auto"/>
        <w:ind w:firstLine="567"/>
        <w:jc w:val="both"/>
        <w:rPr>
          <w:noProof/>
          <w:szCs w:val="24"/>
        </w:rPr>
      </w:pPr>
      <w:r w:rsidRPr="008D6E83">
        <w:rPr>
          <w:noProof/>
          <w:szCs w:val="24"/>
        </w:rPr>
        <w:t>3. Aprašas netaikomas:</w:t>
      </w:r>
    </w:p>
    <w:p w14:paraId="5F96E2C5" w14:textId="77777777" w:rsidR="00D75428" w:rsidRPr="008D6E83" w:rsidRDefault="00D75428" w:rsidP="008D6E83">
      <w:pPr>
        <w:spacing w:line="276" w:lineRule="auto"/>
        <w:ind w:firstLine="567"/>
        <w:jc w:val="both"/>
        <w:rPr>
          <w:noProof/>
          <w:szCs w:val="24"/>
        </w:rPr>
      </w:pPr>
      <w:r w:rsidRPr="008D6E83">
        <w:rPr>
          <w:noProof/>
          <w:szCs w:val="24"/>
        </w:rPr>
        <w:t>3.1. organizuojant socialines paslaugas, už kurias sumoka pats asmuo (šeima), kai paslaugos organizuojamos ir teikiamos socialinių paslaugų teikėjo ir socialinių paslaugų gavėjo susitarimu;</w:t>
      </w:r>
    </w:p>
    <w:p w14:paraId="3A8684A5" w14:textId="77777777" w:rsidR="00D75428" w:rsidRPr="008D6E83" w:rsidRDefault="00D75428" w:rsidP="008D6E83">
      <w:pPr>
        <w:spacing w:line="276" w:lineRule="auto"/>
        <w:ind w:firstLine="567"/>
        <w:jc w:val="both"/>
        <w:rPr>
          <w:noProof/>
          <w:szCs w:val="24"/>
        </w:rPr>
      </w:pPr>
      <w:r w:rsidRPr="008D6E83">
        <w:rPr>
          <w:noProof/>
          <w:szCs w:val="24"/>
        </w:rPr>
        <w:t>3.2. organizuojant bendrąją socialinę paslaugą – transporto organizavimą, kai organizuojama pacientų pavėžėjimo paslauga, vadovaujantis Pacientų pavėžėjimo paslaugų organizavimo ir teikimo tvarkos aprašu, patvirtintu Lietuvos Respublikos Vyriausybės 2022 m. lapkričio 30 d. nutarimu Nr. 1196 „Dėl Pacientų pavėžėjimo paslaugų organizavimo ir teikimo tvarkos aprašo patvirtinimo“, išskyrus atvejus, kai ši paslauga organizuojama dėl pacientų hemodializės procedūrų;</w:t>
      </w:r>
    </w:p>
    <w:p w14:paraId="559B890E" w14:textId="77777777" w:rsidR="00D75428" w:rsidRPr="008D6E83" w:rsidRDefault="00D75428" w:rsidP="008D6E83">
      <w:pPr>
        <w:spacing w:line="276" w:lineRule="auto"/>
        <w:ind w:firstLine="567"/>
        <w:jc w:val="both"/>
        <w:rPr>
          <w:noProof/>
          <w:szCs w:val="24"/>
        </w:rPr>
      </w:pPr>
      <w:r w:rsidRPr="008D6E83">
        <w:rPr>
          <w:noProof/>
          <w:szCs w:val="24"/>
        </w:rPr>
        <w:t>3.3. organizuojant šias socialinės priežiūros paslaugas:</w:t>
      </w:r>
    </w:p>
    <w:p w14:paraId="4AE5B321" w14:textId="77777777" w:rsidR="00D75428" w:rsidRPr="008D6E83" w:rsidRDefault="00D75428" w:rsidP="008D6E83">
      <w:pPr>
        <w:spacing w:line="276" w:lineRule="auto"/>
        <w:ind w:firstLine="567"/>
        <w:jc w:val="both"/>
        <w:rPr>
          <w:noProof/>
          <w:szCs w:val="24"/>
        </w:rPr>
      </w:pPr>
      <w:r w:rsidRPr="008D6E83">
        <w:rPr>
          <w:noProof/>
          <w:szCs w:val="24"/>
        </w:rPr>
        <w:t>3.3.1. socialinę priežiūrą šeimoms, kai vaikui ir (ar) šeimai yra inicijuota atvejo vadyba, vadovaujantis Lietuvos Respublikos vaiko teisių apsaugos pagrindų įstatyme nustatyta tvarka (išskyrus nuostatas dėl sprendimo priėmimo, numatytas Aprašo 39 punkte);</w:t>
      </w:r>
    </w:p>
    <w:p w14:paraId="6915D90B" w14:textId="77777777" w:rsidR="00D75428" w:rsidRPr="008D6E83" w:rsidRDefault="00D75428" w:rsidP="008D6E83">
      <w:pPr>
        <w:spacing w:line="276" w:lineRule="auto"/>
        <w:ind w:firstLine="567"/>
        <w:jc w:val="both"/>
        <w:rPr>
          <w:noProof/>
          <w:szCs w:val="24"/>
        </w:rPr>
      </w:pPr>
      <w:r w:rsidRPr="008D6E83">
        <w:rPr>
          <w:noProof/>
          <w:szCs w:val="24"/>
        </w:rPr>
        <w:t>3.3.2. pagalbą globėjams (rūpintojams), budintiems ir nuolatiniams globotojams, įtėviams ir šeimynų dalyviams ar besirengiantiesiems jais tapti, kai paslauga organizuojama, vadovaujantis Globos centro veiklos aprašu, patvirtintu Lietuvos Respublikos socialinės apsaugos ir darbo ministro 2018 m. sausio 19 d. įsakymu Nr. A1-28 „Dėl Globos centro veiklos aprašo patvirtinimo“;</w:t>
      </w:r>
    </w:p>
    <w:p w14:paraId="063475F5" w14:textId="77777777" w:rsidR="00D75428" w:rsidRPr="008D6E83" w:rsidRDefault="00D75428" w:rsidP="008D6E83">
      <w:pPr>
        <w:spacing w:line="276" w:lineRule="auto"/>
        <w:ind w:firstLine="567"/>
        <w:jc w:val="both"/>
        <w:rPr>
          <w:noProof/>
          <w:szCs w:val="24"/>
        </w:rPr>
      </w:pPr>
      <w:r w:rsidRPr="008D6E83">
        <w:rPr>
          <w:noProof/>
          <w:szCs w:val="24"/>
        </w:rPr>
        <w:t>3.4. organizuojant asmeninės pagalbos paslaugas;</w:t>
      </w:r>
    </w:p>
    <w:p w14:paraId="259DEE41" w14:textId="77777777" w:rsidR="00D75428" w:rsidRPr="008D6E83" w:rsidRDefault="00D75428" w:rsidP="008D6E83">
      <w:pPr>
        <w:spacing w:line="276" w:lineRule="auto"/>
        <w:ind w:firstLine="567"/>
        <w:jc w:val="both"/>
        <w:rPr>
          <w:noProof/>
          <w:szCs w:val="24"/>
        </w:rPr>
      </w:pPr>
      <w:r w:rsidRPr="008D6E83">
        <w:rPr>
          <w:noProof/>
          <w:szCs w:val="24"/>
        </w:rPr>
        <w:t>3.5. organizuojant šias socialinės globos paslaugas:</w:t>
      </w:r>
    </w:p>
    <w:p w14:paraId="36C9FA92" w14:textId="77777777" w:rsidR="00D75428" w:rsidRPr="008D6E83" w:rsidRDefault="00D75428" w:rsidP="008D6E83">
      <w:pPr>
        <w:spacing w:line="276" w:lineRule="auto"/>
        <w:ind w:firstLine="567"/>
        <w:jc w:val="both"/>
        <w:rPr>
          <w:noProof/>
          <w:szCs w:val="24"/>
        </w:rPr>
      </w:pPr>
      <w:r w:rsidRPr="008D6E83">
        <w:rPr>
          <w:noProof/>
          <w:szCs w:val="24"/>
        </w:rPr>
        <w:t>3.5.1. trumpalaikę socialinę globą, kai paslaugos gavėjas yra vaikas, likęs be tėvų globos, socialinę riziką patiriantis vaikas arba nelydimas nepilnametis užsienietis, kai jiems nustatyta laikinoji globa Lietuvos Respublikos civilinio kodekso nustatytais pagrindais, taikomas laikinas apgyvendinimas Vaiko teisių apsaugos pagrindų įstatyme nustatyta tvarka arba skiriamas globėjas Lietuvos Respublikos įstatyme „Dėl užsieniečių teisinės padėties“ nustatyta tvarka (išskyrus nuostatas dėl sprendimo priėmimo, numatytas Aprašo 40.4 papunktyje);</w:t>
      </w:r>
    </w:p>
    <w:p w14:paraId="7D9E8D66" w14:textId="77777777" w:rsidR="00D75428" w:rsidRPr="008D6E83" w:rsidRDefault="00D75428" w:rsidP="008D6E83">
      <w:pPr>
        <w:spacing w:line="276" w:lineRule="auto"/>
        <w:ind w:firstLine="567"/>
        <w:jc w:val="both"/>
        <w:rPr>
          <w:noProof/>
          <w:szCs w:val="24"/>
        </w:rPr>
      </w:pPr>
      <w:r w:rsidRPr="008D6E83">
        <w:rPr>
          <w:noProof/>
          <w:szCs w:val="24"/>
        </w:rPr>
        <w:lastRenderedPageBreak/>
        <w:t>3.5.2. ilgalaikę socialinę globą, kai paslaugos gavėjas yra vaikas, likęs be tėvų globos, arba nelydimas nepilnametis užsienietis, kai jiems nustatyta nuolatinė globa Civilinio kodekso nustatytais pagrindais arba skiriamas globėjas įstatyme „Dėl užsieniečių teisinės padėties“ nustatyta tvarka (išskyrus nuostatas dėl sprendimo priėmimo, numatytas Aprašo 40.4 papunktyje).</w:t>
      </w:r>
    </w:p>
    <w:p w14:paraId="0A1F2BD9" w14:textId="6E7CA54C" w:rsidR="00D75428" w:rsidRPr="008D6E83" w:rsidRDefault="00D75428" w:rsidP="008D6E83">
      <w:pPr>
        <w:spacing w:line="276" w:lineRule="auto"/>
        <w:ind w:firstLine="567"/>
        <w:jc w:val="both"/>
        <w:rPr>
          <w:noProof/>
          <w:szCs w:val="24"/>
        </w:rPr>
      </w:pPr>
      <w:r w:rsidRPr="008D6E83">
        <w:rPr>
          <w:noProof/>
          <w:szCs w:val="24"/>
        </w:rPr>
        <w:t xml:space="preserve">4. Apraše vartojamos sąvokos suprantamos taip, kaip jos apibrėžtos Lietuvos Respublikos socialinių paslaugų įstatyme, </w:t>
      </w:r>
      <w:r w:rsidR="004B11E4" w:rsidRPr="008D6E83">
        <w:rPr>
          <w:noProof/>
          <w:szCs w:val="24"/>
        </w:rPr>
        <w:t>Lietuvos Respublikos v</w:t>
      </w:r>
      <w:r w:rsidRPr="008D6E83">
        <w:rPr>
          <w:noProof/>
          <w:szCs w:val="24"/>
        </w:rPr>
        <w:t xml:space="preserve">aiko teisių apsaugos pagrindų įstatyme, Lietuvos Respublikos apsaugos nuo smurto artimoje aplinkoje įstatyme, Lietuvos Respublikos asmens su negalia teisių apsaugos pagrindų įstatyme ir </w:t>
      </w:r>
      <w:r w:rsidR="00DB52F5" w:rsidRPr="008D6E83">
        <w:rPr>
          <w:noProof/>
          <w:szCs w:val="24"/>
        </w:rPr>
        <w:t xml:space="preserve">Lietuvos Respublikos </w:t>
      </w:r>
      <w:r w:rsidRPr="008D6E83">
        <w:rPr>
          <w:noProof/>
          <w:szCs w:val="24"/>
        </w:rPr>
        <w:t xml:space="preserve">įstatyme „Dėl užsieniečių teisinės padėties“. </w:t>
      </w:r>
    </w:p>
    <w:p w14:paraId="3EDE57CF" w14:textId="77777777" w:rsidR="008D6E83" w:rsidRPr="008D6E83" w:rsidRDefault="008D6E83" w:rsidP="003E4CCB">
      <w:pPr>
        <w:ind w:firstLine="567"/>
        <w:jc w:val="both"/>
        <w:rPr>
          <w:noProof/>
          <w:szCs w:val="24"/>
        </w:rPr>
      </w:pPr>
    </w:p>
    <w:p w14:paraId="68E1D548" w14:textId="77777777" w:rsidR="00D75428" w:rsidRPr="008D6E83" w:rsidRDefault="00D75428" w:rsidP="008D6E83">
      <w:pPr>
        <w:spacing w:line="276" w:lineRule="auto"/>
        <w:jc w:val="center"/>
        <w:rPr>
          <w:b/>
          <w:noProof/>
          <w:szCs w:val="24"/>
        </w:rPr>
      </w:pPr>
      <w:r w:rsidRPr="008D6E83">
        <w:rPr>
          <w:b/>
          <w:noProof/>
          <w:szCs w:val="24"/>
        </w:rPr>
        <w:t>II SKYRIUS</w:t>
      </w:r>
    </w:p>
    <w:p w14:paraId="3AC026DD" w14:textId="77777777" w:rsidR="00D75428" w:rsidRPr="008D6E83" w:rsidRDefault="00D75428" w:rsidP="008D6E83">
      <w:pPr>
        <w:spacing w:line="276" w:lineRule="auto"/>
        <w:jc w:val="center"/>
        <w:rPr>
          <w:b/>
          <w:noProof/>
          <w:szCs w:val="24"/>
        </w:rPr>
      </w:pPr>
      <w:r w:rsidRPr="008D6E83">
        <w:rPr>
          <w:b/>
          <w:noProof/>
          <w:szCs w:val="24"/>
        </w:rPr>
        <w:t xml:space="preserve">KREIPIMASIS DĖL SOCIALINIŲ PASLAUGŲ SKYRIMO </w:t>
      </w:r>
    </w:p>
    <w:p w14:paraId="789FC1DA" w14:textId="77777777" w:rsidR="00D75428" w:rsidRPr="008D6E83" w:rsidRDefault="00D75428" w:rsidP="003E4CCB">
      <w:pPr>
        <w:jc w:val="center"/>
        <w:rPr>
          <w:b/>
          <w:noProof/>
          <w:szCs w:val="24"/>
        </w:rPr>
      </w:pPr>
    </w:p>
    <w:p w14:paraId="23DCB2AC" w14:textId="0B6D2DB0" w:rsidR="00D75428" w:rsidRPr="008D6E83" w:rsidRDefault="00D75428" w:rsidP="008D6E83">
      <w:pPr>
        <w:spacing w:line="276" w:lineRule="auto"/>
        <w:ind w:firstLine="567"/>
        <w:jc w:val="both"/>
        <w:rPr>
          <w:noProof/>
          <w:szCs w:val="24"/>
        </w:rPr>
      </w:pPr>
      <w:r w:rsidRPr="008D6E83">
        <w:rPr>
          <w:noProof/>
          <w:szCs w:val="24"/>
        </w:rPr>
        <w:t xml:space="preserve">5. Dėl socialinių paslaugų skyrimo raštišku prašymu tiesiogiai, paštu, elektroniniu paštu ar elektroninių ryšių priemonėmis, jeigu valstybės elektroninės valdžios sistemoje teikiama tokios rūšies elektroninė paslauga, leidžianti nustatyti asmens tapatybę, į </w:t>
      </w:r>
      <w:r w:rsidR="00753305" w:rsidRPr="008D6E83">
        <w:rPr>
          <w:noProof/>
          <w:szCs w:val="24"/>
        </w:rPr>
        <w:t>S</w:t>
      </w:r>
      <w:r w:rsidRPr="008D6E83">
        <w:rPr>
          <w:noProof/>
          <w:szCs w:val="24"/>
        </w:rPr>
        <w:t xml:space="preserve">avivaldybės administracijos Socialinės paramos skyriaus </w:t>
      </w:r>
      <w:r w:rsidR="003215CF" w:rsidRPr="008D6E83">
        <w:rPr>
          <w:noProof/>
          <w:szCs w:val="24"/>
        </w:rPr>
        <w:t xml:space="preserve">(toliau – Socialinės paramos skyrius) </w:t>
      </w:r>
      <w:r w:rsidRPr="008D6E83">
        <w:rPr>
          <w:noProof/>
          <w:szCs w:val="24"/>
        </w:rPr>
        <w:t xml:space="preserve">darbuotoją </w:t>
      </w:r>
      <w:r w:rsidR="00DB52F5" w:rsidRPr="008D6E83">
        <w:rPr>
          <w:noProof/>
          <w:szCs w:val="24"/>
        </w:rPr>
        <w:t xml:space="preserve">Kazlų Rūdos </w:t>
      </w:r>
      <w:r w:rsidRPr="008D6E83">
        <w:rPr>
          <w:noProof/>
          <w:szCs w:val="24"/>
        </w:rPr>
        <w:t>mieste arba seniūnijoje (pagal asmens gyvenamąją vietą) dėl socialinės priežiūros ir (ar) socialinės globos bei laikino atokvėpio paslaugų, o dėl bendrųjų socialinių paslaugų – į socialines paslaugas teikiančią įstaigą gali kreiptis:</w:t>
      </w:r>
    </w:p>
    <w:p w14:paraId="64BF284E" w14:textId="77777777" w:rsidR="00D75428" w:rsidRPr="008D6E83" w:rsidRDefault="00D75428" w:rsidP="008D6E83">
      <w:pPr>
        <w:spacing w:line="276" w:lineRule="auto"/>
        <w:ind w:firstLine="567"/>
        <w:jc w:val="both"/>
        <w:rPr>
          <w:noProof/>
          <w:szCs w:val="24"/>
        </w:rPr>
      </w:pPr>
      <w:r w:rsidRPr="008D6E83">
        <w:rPr>
          <w:noProof/>
          <w:szCs w:val="24"/>
        </w:rPr>
        <w:t>5.1. asmuo (vienas iš suaugusių šeimos narių) ar jo globėjas, rūpintojas, aprūpintojas;</w:t>
      </w:r>
    </w:p>
    <w:p w14:paraId="147A1E8B" w14:textId="77777777" w:rsidR="00D75428" w:rsidRPr="008D6E83" w:rsidRDefault="00D75428" w:rsidP="008D6E83">
      <w:pPr>
        <w:spacing w:line="276" w:lineRule="auto"/>
        <w:ind w:firstLine="567"/>
        <w:jc w:val="both"/>
        <w:rPr>
          <w:noProof/>
          <w:szCs w:val="24"/>
        </w:rPr>
      </w:pPr>
      <w:r w:rsidRPr="008D6E83">
        <w:rPr>
          <w:noProof/>
          <w:szCs w:val="24"/>
        </w:rPr>
        <w:t>5.2. bendruomenės nariai ar kiti suinteresuoti asmenys, veikiantys asmens (šeimos) ar visuomenės socialinio saugumo interesais.</w:t>
      </w:r>
    </w:p>
    <w:p w14:paraId="2BF264AF" w14:textId="77777777" w:rsidR="00D75428" w:rsidRPr="008D6E83" w:rsidRDefault="00D75428" w:rsidP="008D6E83">
      <w:pPr>
        <w:spacing w:line="276" w:lineRule="auto"/>
        <w:ind w:firstLine="567"/>
        <w:jc w:val="both"/>
        <w:rPr>
          <w:noProof/>
          <w:szCs w:val="24"/>
        </w:rPr>
      </w:pPr>
      <w:r w:rsidRPr="008D6E83">
        <w:rPr>
          <w:noProof/>
          <w:szCs w:val="24"/>
        </w:rPr>
        <w:t>6. Aprašo 5.1 papunktyje nurodyti asmenys, kreipdamiesi į prašymą priimantį subjektą dėl socialinių paslaugų, pateikia:</w:t>
      </w:r>
    </w:p>
    <w:p w14:paraId="0D0D4B2B" w14:textId="190A3CA2" w:rsidR="00D75428" w:rsidRPr="008D6E83" w:rsidRDefault="00D75428" w:rsidP="008D6E83">
      <w:pPr>
        <w:spacing w:line="276" w:lineRule="auto"/>
        <w:ind w:firstLine="567"/>
        <w:jc w:val="both"/>
        <w:rPr>
          <w:noProof/>
          <w:szCs w:val="24"/>
        </w:rPr>
      </w:pPr>
      <w:r w:rsidRPr="008D6E83">
        <w:rPr>
          <w:noProof/>
          <w:szCs w:val="24"/>
        </w:rPr>
        <w:t>6.1. užpildytą Prašymo-paraiškos gauti socialines paslaugas SP-8 formą</w:t>
      </w:r>
      <w:r w:rsidR="00753305" w:rsidRPr="008D6E83">
        <w:rPr>
          <w:noProof/>
          <w:szCs w:val="24"/>
        </w:rPr>
        <w:t xml:space="preserve"> (toliau – Prašymas)</w:t>
      </w:r>
      <w:r w:rsidRPr="008D6E83">
        <w:rPr>
          <w:noProof/>
          <w:szCs w:val="24"/>
        </w:rPr>
        <w:t>, patvirtintą Lietuvos Respublikos socialinės apsaugos ir darbo ministro 2005 m. birželio 27 d. įsakymu Nr. A1-183 „Dėl kai kurių socialinei paramai gauti reikalingų formų patvirtinimo“ (toliau –Prašymas). Prašymas gali būti pateikiamas ir socialinės apsaugos ir (ar) sveikatos priežiūros srityse veikiančio socialinio darbuotojo ir (ar) Savivaldybės administracijos valstybės tarnautojų ar darbuotojų, atitinkančių Socialinių paslaugų įstatymo 26 straipsnio 6 dalies reikalavimus, nustatančių asmens (šeimos) socialinių paslaugų poreikį, (toliau – poreikį nustatantis subjektas) elektroniniame įrenginyje;</w:t>
      </w:r>
    </w:p>
    <w:p w14:paraId="52096FEF" w14:textId="77777777" w:rsidR="00D75428" w:rsidRPr="008D6E83" w:rsidRDefault="00D75428" w:rsidP="008D6E83">
      <w:pPr>
        <w:spacing w:line="276" w:lineRule="auto"/>
        <w:ind w:firstLine="567"/>
        <w:jc w:val="both"/>
        <w:rPr>
          <w:noProof/>
          <w:szCs w:val="24"/>
        </w:rPr>
      </w:pPr>
      <w:r w:rsidRPr="008D6E83">
        <w:rPr>
          <w:noProof/>
          <w:szCs w:val="24"/>
        </w:rPr>
        <w:t>6.2. asmens tapatybę patvirtinantį dokumentą (pasą arba asmens tapatybės kortelę) arba teisės aktų nustatyta tvarka patvirtintą jo kopiją:</w:t>
      </w:r>
    </w:p>
    <w:p w14:paraId="4F181052" w14:textId="77777777" w:rsidR="00D75428" w:rsidRPr="008D6E83" w:rsidRDefault="00D75428" w:rsidP="008D6E83">
      <w:pPr>
        <w:spacing w:line="276" w:lineRule="auto"/>
        <w:ind w:firstLine="567"/>
        <w:jc w:val="both"/>
        <w:rPr>
          <w:noProof/>
          <w:szCs w:val="24"/>
        </w:rPr>
      </w:pPr>
      <w:r w:rsidRPr="008D6E83">
        <w:rPr>
          <w:noProof/>
          <w:szCs w:val="24"/>
        </w:rPr>
        <w:t>6.2.1. jei asmuo pats kreipiasi tiesiogiai į prašymą priimantį subjektą, jis pateikia asmens tapatybę patvirtinantį dokumentą. Įsitikinus asmens tapatybe, dokumentas grąžinamas jį pateikusiam asmeniui, asmens tapatybę patvirtinančio dokumento kopija nedaroma;</w:t>
      </w:r>
    </w:p>
    <w:p w14:paraId="6936F43A" w14:textId="77777777" w:rsidR="00D75428" w:rsidRPr="008D6E83" w:rsidRDefault="00D75428" w:rsidP="008D6E83">
      <w:pPr>
        <w:spacing w:line="276" w:lineRule="auto"/>
        <w:ind w:firstLine="567"/>
        <w:jc w:val="both"/>
        <w:rPr>
          <w:noProof/>
          <w:szCs w:val="24"/>
        </w:rPr>
      </w:pPr>
      <w:r w:rsidRPr="008D6E83">
        <w:rPr>
          <w:noProof/>
          <w:szCs w:val="24"/>
        </w:rPr>
        <w:t>6.2.2. jei asmuo kreipiasi paštu, jis pateikia teisės aktų nustatyta tvarka patvirtintą asmens tapatybę patvirtinančio dokumento kopiją;</w:t>
      </w:r>
    </w:p>
    <w:p w14:paraId="7C44381F" w14:textId="77777777" w:rsidR="00D75428" w:rsidRPr="008D6E83" w:rsidRDefault="00D75428" w:rsidP="008D6E83">
      <w:pPr>
        <w:spacing w:line="276" w:lineRule="auto"/>
        <w:ind w:firstLine="567"/>
        <w:jc w:val="both"/>
        <w:rPr>
          <w:noProof/>
          <w:szCs w:val="24"/>
        </w:rPr>
      </w:pPr>
      <w:r w:rsidRPr="008D6E83">
        <w:rPr>
          <w:noProof/>
          <w:szCs w:val="24"/>
        </w:rPr>
        <w:t>6.2.3. jei asmuo teikia Prašymą elektroniniu paštu,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p>
    <w:p w14:paraId="602A0268" w14:textId="7898687B" w:rsidR="00D75428" w:rsidRPr="008D6E83" w:rsidRDefault="00D75428" w:rsidP="003E4CCB">
      <w:pPr>
        <w:spacing w:line="276" w:lineRule="auto"/>
        <w:ind w:firstLine="567"/>
        <w:jc w:val="both"/>
        <w:rPr>
          <w:noProof/>
          <w:szCs w:val="24"/>
        </w:rPr>
      </w:pPr>
      <w:r w:rsidRPr="008D6E83">
        <w:rPr>
          <w:noProof/>
          <w:szCs w:val="24"/>
        </w:rPr>
        <w:lastRenderedPageBreak/>
        <w:t>6.2.4. jei asmuo teikia Prašymą kitomis elektroninių ryšių priemonėmis, jeigu valstybės elektroninės valdžios sistemoje teikiama tokios rūšies elektroninė paslauga, leidžianti nustatyti asmens tapatybę, jis patvirtina savo tapatybę naudodamasis Valstybės informacinių išteklių sąveikumo platforma (VIISP), o asmens tapatybę patvirtinančio dokumento kopija neteikiama. Paslaugų gavėjams prie Valstybės informacinių išteklių sąveikumo platformos (VIISP) suteikiama galimybė prisijungti naudojantis elektroniniu parašu (asmens tapatybės kortele, valstybės tarnautojo pažymėjimu ar kitomis elektroninio identifikavimo priemonėmis) ir (ar) elektroninio banko sistemomis);</w:t>
      </w:r>
    </w:p>
    <w:p w14:paraId="46AB4771" w14:textId="77777777" w:rsidR="00D75428" w:rsidRPr="008D6E83" w:rsidRDefault="00D75428" w:rsidP="008D6E83">
      <w:pPr>
        <w:spacing w:line="276" w:lineRule="auto"/>
        <w:ind w:firstLine="567"/>
        <w:jc w:val="both"/>
        <w:rPr>
          <w:noProof/>
          <w:szCs w:val="24"/>
        </w:rPr>
      </w:pPr>
      <w:r w:rsidRPr="008D6E83">
        <w:rPr>
          <w:noProof/>
          <w:szCs w:val="24"/>
        </w:rPr>
        <w:t>6.2.5. jei Prašymas pateikiamas socialinio darbuotojo ir (ar) valstybės tarnautojo ar darbuotojo elektroniniame įrenginyje, Prašymo pateikimas patvirtinamas skaitmeniniu asmens, jo globėjo, rūpintojo, aprūpintojo parašu, o tapatybė nustatoma Prašymą teikiančiam asmeniui pateikus asmens tapatybę patvirtinantį dokumentą. Įsitikinus asmens tapatybe, asmens tapatybę patvirtinantis dokumentas grąžinamas jį pateikusiam asmeniui, asmens tapatybę patvirtinančio dokumento kopija nedaroma;</w:t>
      </w:r>
    </w:p>
    <w:p w14:paraId="33E096F7" w14:textId="767E82AA" w:rsidR="00D75428" w:rsidRPr="008D6E83" w:rsidRDefault="00D75428" w:rsidP="008D6E83">
      <w:pPr>
        <w:spacing w:line="276" w:lineRule="auto"/>
        <w:ind w:firstLine="567"/>
        <w:jc w:val="both"/>
        <w:rPr>
          <w:noProof/>
          <w:szCs w:val="24"/>
        </w:rPr>
      </w:pPr>
      <w:r w:rsidRPr="008D6E83">
        <w:rPr>
          <w:noProof/>
          <w:szCs w:val="24"/>
        </w:rPr>
        <w:t>6.3. seniūnijos pagal gyvenamąją vietą arba valstybės įmonės Registrų centro išduotą pažymą apie gyvenamąją vietą ar teisės aktų nustatyta tvarka patvirtintą jos kopiją. Jei asmuo nėra deklaravęs gyvenamosios vietos ir nėra įrašytas į gyvenamosios vietos neturinčių asmenų apskaitą, pagal galimybes pateikia dokumentų, įrodančių, kad jis</w:t>
      </w:r>
      <w:r w:rsidR="00796AC1" w:rsidRPr="008D6E83">
        <w:rPr>
          <w:noProof/>
          <w:szCs w:val="24"/>
        </w:rPr>
        <w:t xml:space="preserve"> gyvena</w:t>
      </w:r>
      <w:r w:rsidRPr="008D6E83">
        <w:rPr>
          <w:noProof/>
          <w:szCs w:val="24"/>
        </w:rPr>
        <w:t xml:space="preserve"> Savivaldybės teritorijoje (pavyzdžiui, turi viešajame registre įregistruotą nuomos sutartį), kopijas, jei tokios informacijos nėra registruose, valstybės ar vidaus administravimo informacinėse sistemose;</w:t>
      </w:r>
    </w:p>
    <w:p w14:paraId="4A0C3E33" w14:textId="77777777" w:rsidR="00D75428" w:rsidRPr="008D6E83" w:rsidRDefault="00D75428" w:rsidP="008D6E83">
      <w:pPr>
        <w:spacing w:line="276" w:lineRule="auto"/>
        <w:ind w:firstLine="567"/>
        <w:jc w:val="both"/>
        <w:rPr>
          <w:noProof/>
          <w:szCs w:val="24"/>
        </w:rPr>
      </w:pPr>
      <w:r w:rsidRPr="008D6E83">
        <w:rPr>
          <w:noProof/>
          <w:szCs w:val="24"/>
        </w:rPr>
        <w:t>6.4. jeigu asmuo kreipiasi dėl socialinės globos paslaugos socialinę riziką patiriantiems nuo psichoaktyviųjų medžiagų vartojimo priklausomiems suaugusiems asmenims – sveikatos priežiūros įstaigos išduotą medicinos dokumentų išrašą (forma Nr. 027/a), patvirtinantį, kad asmeniui nustatyta priklausomybė nuo psichoaktyviųjų medžiagų vartojimo.</w:t>
      </w:r>
    </w:p>
    <w:p w14:paraId="52BAF468" w14:textId="77777777" w:rsidR="00D75428" w:rsidRPr="008D6E83" w:rsidRDefault="00D75428" w:rsidP="008D6E83">
      <w:pPr>
        <w:spacing w:line="276" w:lineRule="auto"/>
        <w:ind w:firstLine="567"/>
        <w:jc w:val="both"/>
        <w:rPr>
          <w:noProof/>
          <w:szCs w:val="24"/>
        </w:rPr>
      </w:pPr>
      <w:r w:rsidRPr="008D6E83">
        <w:rPr>
          <w:noProof/>
          <w:szCs w:val="24"/>
        </w:rPr>
        <w:t>7. Aprašo 5.2 papunktyje nurodytu atveju pateikiamas laisvos formos pranešimas dėl socialinių paslaugų skyrimo asmeniui (šeimai) nurodant pranešėjo vardą, pavardę, kontaktinę informaciją (telefono ryšio numerį ir (arba) elektroninio pašto adresą), asmens (vieno iš suaugusių šeimos narių), kuriam prašoma skirti socialines paslaugas, vardą, pavardę, gyvenamosios vietos ar nuolatinės gyvenamosios vietos adresą, kontaktinę informaciją (telefono ryšio numerį ir (arba) elektroninio pašto adresą), priežastį, dėl kurios asmuo (vienas iš suaugusių šeimos narių) ar jo globėjas, rūpintojas, aprūpintojas pats negali pateikti Prašymo.</w:t>
      </w:r>
    </w:p>
    <w:p w14:paraId="693F175D" w14:textId="77777777" w:rsidR="00D75428" w:rsidRPr="008D6E83" w:rsidRDefault="00D75428" w:rsidP="008D6E83">
      <w:pPr>
        <w:spacing w:line="276" w:lineRule="auto"/>
        <w:ind w:firstLine="567"/>
        <w:jc w:val="both"/>
        <w:rPr>
          <w:noProof/>
          <w:szCs w:val="24"/>
        </w:rPr>
      </w:pPr>
      <w:r w:rsidRPr="008D6E83">
        <w:rPr>
          <w:noProof/>
          <w:szCs w:val="24"/>
        </w:rPr>
        <w:t>8. Asmuo, pageidaujantis gauti laikino apnakvindinimo, transporto organizavimo ir asmeninės higienos ir priežiūros paslaugas, kreipiasi į įstaigas, teikiančias šias paslaugas.</w:t>
      </w:r>
    </w:p>
    <w:p w14:paraId="347045F8" w14:textId="77777777" w:rsidR="00D75428" w:rsidRPr="008D6E83" w:rsidRDefault="00D75428" w:rsidP="008D6E83">
      <w:pPr>
        <w:tabs>
          <w:tab w:val="left" w:pos="993"/>
        </w:tabs>
        <w:spacing w:line="276" w:lineRule="auto"/>
        <w:ind w:firstLine="567"/>
        <w:jc w:val="both"/>
        <w:rPr>
          <w:noProof/>
          <w:szCs w:val="24"/>
        </w:rPr>
      </w:pPr>
      <w:r w:rsidRPr="008D6E83">
        <w:rPr>
          <w:noProof/>
          <w:szCs w:val="24"/>
        </w:rPr>
        <w:t>9.</w:t>
      </w:r>
      <w:r w:rsidRPr="008D6E83">
        <w:rPr>
          <w:noProof/>
          <w:szCs w:val="24"/>
        </w:rPr>
        <w:tab/>
        <w:t xml:space="preserve">Dėl vaikų dienos socialinės priežiūros paslaugų (toliau – Priežiūros paslaugos) gavimo Prašymai priimami ir klausimynai pildomi Priežiūros paslaugas teikiančiose įstaigose. </w:t>
      </w:r>
    </w:p>
    <w:p w14:paraId="5239063F" w14:textId="77777777" w:rsidR="00D75428" w:rsidRPr="008D6E83" w:rsidRDefault="00D75428" w:rsidP="008D6E83">
      <w:pPr>
        <w:spacing w:line="276" w:lineRule="auto"/>
        <w:ind w:firstLine="567"/>
        <w:jc w:val="both"/>
        <w:rPr>
          <w:noProof/>
          <w:szCs w:val="24"/>
        </w:rPr>
      </w:pPr>
      <w:r w:rsidRPr="008D6E83">
        <w:rPr>
          <w:noProof/>
          <w:szCs w:val="24"/>
        </w:rPr>
        <w:t>10. Prašymo užpildymo ir reikalingų dokumentų pateikimo klausimais asmenį (šeimą) ar jo globėją, rūpintoją, aprūpintoją konsultuoja prašymus priimantis subjektas.</w:t>
      </w:r>
    </w:p>
    <w:p w14:paraId="70B17FD7" w14:textId="6E67A9C4" w:rsidR="00D75428" w:rsidRPr="008D6E83" w:rsidRDefault="00D75428" w:rsidP="008D6E83">
      <w:pPr>
        <w:spacing w:line="276" w:lineRule="auto"/>
        <w:ind w:left="-20" w:right="-20" w:firstLine="587"/>
        <w:jc w:val="both"/>
        <w:rPr>
          <w:noProof/>
          <w:szCs w:val="24"/>
        </w:rPr>
      </w:pPr>
      <w:r w:rsidRPr="008D6E83">
        <w:rPr>
          <w:noProof/>
          <w:szCs w:val="24"/>
        </w:rPr>
        <w:t>11. Asmens (šeimos) ar jo globėjo, rūpintojo, aprūpintojo Prašymas dėl bendrųjų socialinių paslaugų (išskyrus maitinimo organizavimo, transporto organizavimo ir asmeninės higienos ir priežiūros paslaugų organizavimo) ir laikino apnakvindinimo paslaugos teikimo nebūtinas.</w:t>
      </w:r>
    </w:p>
    <w:p w14:paraId="64825CF4" w14:textId="77777777" w:rsidR="00D75428" w:rsidRPr="008D6E83" w:rsidRDefault="00D75428" w:rsidP="008D6E83">
      <w:pPr>
        <w:spacing w:line="276" w:lineRule="auto"/>
        <w:ind w:left="-20" w:right="-20" w:firstLine="587"/>
        <w:jc w:val="both"/>
        <w:rPr>
          <w:noProof/>
          <w:szCs w:val="24"/>
        </w:rPr>
      </w:pPr>
      <w:r w:rsidRPr="008D6E83">
        <w:rPr>
          <w:noProof/>
          <w:szCs w:val="24"/>
        </w:rPr>
        <w:t>12. Prašymas dėl laikino atokvėpio pateikiamas vieną kartą per 24 mėnesių laikotarpį, t. y. kreipiantis pirmą kartą.</w:t>
      </w:r>
    </w:p>
    <w:p w14:paraId="7834F499" w14:textId="77777777" w:rsidR="00D75428" w:rsidRPr="008D6E83" w:rsidRDefault="00D75428" w:rsidP="008D6E83">
      <w:pPr>
        <w:spacing w:line="276" w:lineRule="auto"/>
        <w:ind w:firstLine="567"/>
        <w:jc w:val="both"/>
        <w:rPr>
          <w:noProof/>
          <w:szCs w:val="24"/>
        </w:rPr>
      </w:pPr>
      <w:r w:rsidRPr="008D6E83">
        <w:rPr>
          <w:noProof/>
          <w:szCs w:val="24"/>
        </w:rPr>
        <w:t xml:space="preserve">13. Prašymą dėl socialinių paslaugų asmeniui priimti ir socialinių paslaugų poreikį įvertinti taip pat gali ir prevencines socialines paslaugas teikiančios įstaigos darbuotojas. </w:t>
      </w:r>
    </w:p>
    <w:p w14:paraId="22988A5E" w14:textId="6863C7B4" w:rsidR="00D75428" w:rsidRPr="008D6E83" w:rsidRDefault="00D75428" w:rsidP="00652E9B">
      <w:pPr>
        <w:spacing w:line="276" w:lineRule="auto"/>
        <w:ind w:firstLine="567"/>
        <w:jc w:val="both"/>
        <w:rPr>
          <w:noProof/>
          <w:szCs w:val="24"/>
        </w:rPr>
      </w:pPr>
      <w:r w:rsidRPr="008D6E83">
        <w:rPr>
          <w:noProof/>
          <w:szCs w:val="24"/>
        </w:rPr>
        <w:t xml:space="preserve">14. Asmens, apsigyvenusio Globos namuose savo lėšomis, Prašymą gauti socialinę globą, finansuojamą Savivaldybės iš savo biudžeto lėšų ar iš valstybės biudžeto dotacijų savivaldybių </w:t>
      </w:r>
      <w:r w:rsidRPr="008D6E83">
        <w:rPr>
          <w:noProof/>
          <w:szCs w:val="24"/>
        </w:rPr>
        <w:lastRenderedPageBreak/>
        <w:t>biudžetams, Globos namų socialiniai darbuotojai ar asmeniui atstovaujantis asmuo ne vėliau kaip per 15 darbo dienų nuo Prašymo gavimo dienos pateikia savivaldybei, kurios teritorijoje asmuo gyveno</w:t>
      </w:r>
      <w:r w:rsidR="00652E9B">
        <w:rPr>
          <w:noProof/>
          <w:szCs w:val="24"/>
        </w:rPr>
        <w:t xml:space="preserve"> </w:t>
      </w:r>
      <w:r w:rsidRPr="008D6E83">
        <w:rPr>
          <w:noProof/>
          <w:szCs w:val="24"/>
        </w:rPr>
        <w:t>prieš apsigyvendamas Globos namuose savo lėšomis. Globos namų socialinis darbuotojas kartu su Prašymu-paraiška tai savivaldybei pateikia Tvarkos aprašo 23 ir 24 punktuose nurodyta tvarka užpildytą Klausimyną.</w:t>
      </w:r>
    </w:p>
    <w:p w14:paraId="51010A7E" w14:textId="72DB7C22" w:rsidR="00D75428" w:rsidRPr="008D6E83" w:rsidRDefault="00D75428" w:rsidP="008D6E83">
      <w:pPr>
        <w:spacing w:line="276" w:lineRule="auto"/>
        <w:ind w:firstLine="567"/>
        <w:jc w:val="both"/>
        <w:rPr>
          <w:noProof/>
          <w:szCs w:val="24"/>
        </w:rPr>
      </w:pPr>
      <w:r w:rsidRPr="008D6E83">
        <w:rPr>
          <w:noProof/>
          <w:szCs w:val="24"/>
        </w:rPr>
        <w:t xml:space="preserve">15. Jeigu informacija, kurios reikia nustatant teisę gauti socialines paslaugas, yra registruose, valstybės ar vidaus administravimo informacinėse sistemose ar juos Savivaldybės administracija pagal prašymą ir (ar) duomenų teikimo sutartis gauna iš valstybės ir (ar) Savivaldybės institucijų, įstaigų, įmonių ir organizacijų, asmuo (vienas iš suaugusių šeimos narių) ar jo globėjas, rūpintojas, aprūpintojas šios informacijos pateikti neprivalo. </w:t>
      </w:r>
    </w:p>
    <w:p w14:paraId="69361FAE" w14:textId="77777777" w:rsidR="008D6E83" w:rsidRPr="008D6E83" w:rsidRDefault="008D6E83" w:rsidP="003E4CCB">
      <w:pPr>
        <w:ind w:firstLine="567"/>
        <w:jc w:val="both"/>
        <w:rPr>
          <w:noProof/>
          <w:szCs w:val="24"/>
        </w:rPr>
      </w:pPr>
    </w:p>
    <w:p w14:paraId="2FFC7584" w14:textId="77777777" w:rsidR="00D75428" w:rsidRPr="008D6E83" w:rsidRDefault="00D75428" w:rsidP="008D6E83">
      <w:pPr>
        <w:spacing w:line="276" w:lineRule="auto"/>
        <w:jc w:val="center"/>
        <w:rPr>
          <w:b/>
          <w:noProof/>
          <w:szCs w:val="24"/>
        </w:rPr>
      </w:pPr>
      <w:r w:rsidRPr="008D6E83">
        <w:rPr>
          <w:b/>
          <w:noProof/>
          <w:szCs w:val="24"/>
        </w:rPr>
        <w:t>III SKYRIUS</w:t>
      </w:r>
    </w:p>
    <w:p w14:paraId="03351875" w14:textId="77777777" w:rsidR="00D75428" w:rsidRPr="008D6E83" w:rsidRDefault="00D75428" w:rsidP="008D6E83">
      <w:pPr>
        <w:spacing w:line="276" w:lineRule="auto"/>
        <w:jc w:val="center"/>
        <w:rPr>
          <w:b/>
          <w:strike/>
          <w:noProof/>
          <w:szCs w:val="24"/>
        </w:rPr>
      </w:pPr>
      <w:r w:rsidRPr="008D6E83">
        <w:rPr>
          <w:b/>
          <w:noProof/>
          <w:szCs w:val="24"/>
        </w:rPr>
        <w:t xml:space="preserve">SOCIALINIŲ PASLAUGŲ POREIKIO NUSTATYMAS </w:t>
      </w:r>
    </w:p>
    <w:p w14:paraId="26F7E944" w14:textId="77777777" w:rsidR="00D75428" w:rsidRPr="008D6E83" w:rsidRDefault="00D75428" w:rsidP="003E4CCB">
      <w:pPr>
        <w:jc w:val="both"/>
        <w:rPr>
          <w:noProof/>
          <w:szCs w:val="24"/>
        </w:rPr>
      </w:pPr>
    </w:p>
    <w:p w14:paraId="0FBCA85B" w14:textId="0D13B95A" w:rsidR="00D75428" w:rsidRPr="008D6E83" w:rsidRDefault="00D75428" w:rsidP="008D6E83">
      <w:pPr>
        <w:spacing w:line="276" w:lineRule="auto"/>
        <w:ind w:firstLine="567"/>
        <w:jc w:val="both"/>
        <w:rPr>
          <w:noProof/>
          <w:szCs w:val="24"/>
        </w:rPr>
      </w:pPr>
      <w:r w:rsidRPr="008D6E83">
        <w:rPr>
          <w:noProof/>
          <w:szCs w:val="24"/>
        </w:rPr>
        <w:t xml:space="preserve">16. Asmens (šeimos) socialinių paslaugų poreikį nustato </w:t>
      </w:r>
      <w:r w:rsidR="00753305" w:rsidRPr="008D6E83">
        <w:rPr>
          <w:noProof/>
          <w:szCs w:val="24"/>
        </w:rPr>
        <w:t>S</w:t>
      </w:r>
      <w:r w:rsidRPr="008D6E83">
        <w:rPr>
          <w:noProof/>
          <w:szCs w:val="24"/>
        </w:rPr>
        <w:t>ocialinės paramos skyriaus darbuotojai, socialines paslaugas teikiančių įstaigų darbuotojai, gydymo įstaigų socialiniai darbuotojai.</w:t>
      </w:r>
    </w:p>
    <w:p w14:paraId="53935C96" w14:textId="77777777" w:rsidR="00D75428" w:rsidRPr="008D6E83" w:rsidRDefault="00D75428" w:rsidP="008D6E83">
      <w:pPr>
        <w:spacing w:line="276" w:lineRule="auto"/>
        <w:ind w:firstLine="567"/>
        <w:jc w:val="both"/>
        <w:rPr>
          <w:noProof/>
          <w:szCs w:val="24"/>
        </w:rPr>
      </w:pPr>
      <w:r w:rsidRPr="008D6E83">
        <w:rPr>
          <w:noProof/>
          <w:szCs w:val="24"/>
        </w:rPr>
        <w:t>17. Asmens (šeimos) socialinių paslaugų poreikio nustatymą Savivaldybės administracija organizuoja asmens (šeimos) namuose arba kuo arčiau asmens (šeimos) gyvenamosios vietos (pavyzdžiui, seniūnijos patalpose, socialinių paslaugų įstaigoje).</w:t>
      </w:r>
    </w:p>
    <w:p w14:paraId="5753C2CE" w14:textId="741925B8" w:rsidR="00D75428" w:rsidRPr="008D6E83" w:rsidRDefault="00D75428" w:rsidP="008D6E83">
      <w:pPr>
        <w:spacing w:line="276" w:lineRule="auto"/>
        <w:ind w:firstLine="567"/>
        <w:jc w:val="both"/>
        <w:rPr>
          <w:b/>
          <w:bCs/>
          <w:noProof/>
          <w:szCs w:val="24"/>
        </w:rPr>
      </w:pPr>
      <w:r w:rsidRPr="008D6E83">
        <w:rPr>
          <w:noProof/>
          <w:szCs w:val="24"/>
        </w:rPr>
        <w:t>18. Asmens (šeimos) socialinių paslaugų poreikį vertina poreikį</w:t>
      </w:r>
      <w:r w:rsidRPr="008D6E83">
        <w:rPr>
          <w:b/>
          <w:bCs/>
          <w:noProof/>
          <w:szCs w:val="24"/>
        </w:rPr>
        <w:t xml:space="preserve"> </w:t>
      </w:r>
      <w:r w:rsidRPr="008D6E83">
        <w:rPr>
          <w:noProof/>
          <w:szCs w:val="24"/>
        </w:rPr>
        <w:t>nustatantis subjektas, užpildydamas Asmens (šeimos) socialinių paslaugų poreikio vertinimo formą</w:t>
      </w:r>
      <w:r w:rsidRPr="008D6E83">
        <w:rPr>
          <w:b/>
          <w:bCs/>
          <w:noProof/>
          <w:szCs w:val="24"/>
        </w:rPr>
        <w:t xml:space="preserve"> </w:t>
      </w:r>
      <w:r w:rsidRPr="008D6E83">
        <w:rPr>
          <w:noProof/>
          <w:szCs w:val="24"/>
        </w:rPr>
        <w:t>(</w:t>
      </w:r>
      <w:r w:rsidRPr="008D6E83">
        <w:rPr>
          <w:noProof/>
          <w:szCs w:val="24"/>
          <w:lang w:eastAsia="lt-LT"/>
        </w:rPr>
        <w:t xml:space="preserve">Lietuvos Respublikos socialinės apsaugos ir darbo ministro 2006 m. balandžio 5 d. įsakymo Nr. A1-94 „Dėl </w:t>
      </w:r>
      <w:r w:rsidRPr="008D6E83">
        <w:rPr>
          <w:noProof/>
          <w:szCs w:val="24"/>
        </w:rPr>
        <w:t>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sidRPr="008D6E83">
        <w:rPr>
          <w:noProof/>
          <w:szCs w:val="24"/>
          <w:lang w:eastAsia="lt-LT"/>
        </w:rPr>
        <w:t>“</w:t>
      </w:r>
      <w:r w:rsidRPr="008D6E83">
        <w:rPr>
          <w:noProof/>
          <w:szCs w:val="24"/>
        </w:rPr>
        <w:t xml:space="preserve"> </w:t>
      </w:r>
      <w:r w:rsidR="00267FD8" w:rsidRPr="008D6E83">
        <w:rPr>
          <w:noProof/>
          <w:szCs w:val="24"/>
        </w:rPr>
        <w:t xml:space="preserve">(toliau – Įsakymas) </w:t>
      </w:r>
      <w:r w:rsidRPr="008D6E83">
        <w:rPr>
          <w:noProof/>
          <w:szCs w:val="24"/>
        </w:rPr>
        <w:t>1 priedas)</w:t>
      </w:r>
      <w:r w:rsidRPr="008D6E83">
        <w:rPr>
          <w:b/>
          <w:bCs/>
          <w:noProof/>
          <w:szCs w:val="24"/>
        </w:rPr>
        <w:t xml:space="preserve"> </w:t>
      </w:r>
      <w:r w:rsidRPr="008D6E83">
        <w:rPr>
          <w:noProof/>
          <w:szCs w:val="24"/>
        </w:rPr>
        <w:t>(toliau – Klausimynas). Klausimynas gali būti pildomas elektroninių ryšių priemonėmis.</w:t>
      </w:r>
    </w:p>
    <w:p w14:paraId="43652A48" w14:textId="761C994D" w:rsidR="00D75428" w:rsidRPr="008D6E83" w:rsidRDefault="00D75428" w:rsidP="008D6E83">
      <w:pPr>
        <w:spacing w:line="276" w:lineRule="auto"/>
        <w:ind w:firstLine="567"/>
        <w:jc w:val="both"/>
        <w:rPr>
          <w:noProof/>
          <w:szCs w:val="24"/>
        </w:rPr>
      </w:pPr>
      <w:r w:rsidRPr="008D6E83">
        <w:rPr>
          <w:noProof/>
          <w:szCs w:val="24"/>
        </w:rPr>
        <w:t xml:space="preserve">19. Jei poreikį nustatančiam subjektui, pildančiam Klausimyną, reikia papildomos informacijos, susijusios su asmens (šeimos) socialinių paslaugų poreikio nustatymu, jis turi teisę prašyti ir gauti informaciją bei </w:t>
      </w:r>
      <w:r w:rsidR="00267FD8" w:rsidRPr="008D6E83">
        <w:rPr>
          <w:noProof/>
          <w:szCs w:val="24"/>
        </w:rPr>
        <w:t xml:space="preserve">Įsakymo </w:t>
      </w:r>
      <w:r w:rsidRPr="008D6E83">
        <w:rPr>
          <w:noProof/>
          <w:szCs w:val="24"/>
        </w:rPr>
        <w:t xml:space="preserve">2 priede nurodytus dokumentus, iš: </w:t>
      </w:r>
    </w:p>
    <w:p w14:paraId="1B13F702" w14:textId="77777777" w:rsidR="00D75428" w:rsidRPr="008D6E83" w:rsidRDefault="00D75428" w:rsidP="008D6E83">
      <w:pPr>
        <w:spacing w:line="276" w:lineRule="auto"/>
        <w:ind w:firstLine="567"/>
        <w:jc w:val="both"/>
        <w:rPr>
          <w:noProof/>
          <w:szCs w:val="24"/>
        </w:rPr>
      </w:pPr>
      <w:r w:rsidRPr="008D6E83">
        <w:rPr>
          <w:noProof/>
          <w:szCs w:val="24"/>
        </w:rPr>
        <w:t>19.1. asmens (šeimos) ar jo globėjo, rūpintojo, aprūpintojo;</w:t>
      </w:r>
    </w:p>
    <w:p w14:paraId="67F7BBF3" w14:textId="77777777" w:rsidR="00D75428" w:rsidRPr="008D6E83" w:rsidRDefault="00D75428" w:rsidP="008D6E83">
      <w:pPr>
        <w:spacing w:line="276" w:lineRule="auto"/>
        <w:ind w:firstLine="567"/>
        <w:jc w:val="both"/>
        <w:rPr>
          <w:noProof/>
          <w:szCs w:val="24"/>
        </w:rPr>
      </w:pPr>
      <w:r w:rsidRPr="008D6E83">
        <w:rPr>
          <w:noProof/>
          <w:szCs w:val="24"/>
        </w:rPr>
        <w:t>19.2. sveikatos priežiūros, švietimo įstaigų, policijos ir kitų institucijų, įstaigų, organizacijų darbuotojų.</w:t>
      </w:r>
    </w:p>
    <w:p w14:paraId="25F24A45" w14:textId="77777777" w:rsidR="00D75428" w:rsidRPr="008D6E83" w:rsidRDefault="00D75428" w:rsidP="008D6E83">
      <w:pPr>
        <w:spacing w:line="276" w:lineRule="auto"/>
        <w:ind w:firstLine="567"/>
        <w:jc w:val="both"/>
        <w:rPr>
          <w:noProof/>
          <w:szCs w:val="24"/>
        </w:rPr>
      </w:pPr>
      <w:r w:rsidRPr="008D6E83">
        <w:rPr>
          <w:noProof/>
          <w:szCs w:val="24"/>
        </w:rPr>
        <w:t>20. Asmens socialinių paslaugų poreikis nustatomas individualiai pagal asmens savarankiškumą bei galimybes jį ugdyti ar kompensuoti asmens interesus ir poreikius atitinkančiomis socialinėmis paslaugomis. Šeimos socialinių paslaugų poreikis nustatomas kompleksiškai vertinant šeimos narių gebėjimus, galimybes, patiriamus socialinės rizikos veiksnius ir aplinkybes, motyvaciją spręsti savo šeimos socialines problemas, palaikyti ryšius su visuomene bei galimybes tai ugdyti ar kompensuoti šeimos interesus ir poreikius atitinkančiomis bendrosiomis socialinėmis paslaugomis, socialine priežiūra ar laikino atokvėpio paslauga.</w:t>
      </w:r>
    </w:p>
    <w:p w14:paraId="5B180F9B" w14:textId="77777777" w:rsidR="00D75428" w:rsidRPr="008D6E83" w:rsidRDefault="00D75428" w:rsidP="008D6E83">
      <w:pPr>
        <w:spacing w:line="276" w:lineRule="auto"/>
        <w:ind w:firstLine="567"/>
        <w:jc w:val="both"/>
        <w:rPr>
          <w:noProof/>
          <w:szCs w:val="24"/>
        </w:rPr>
      </w:pPr>
      <w:r w:rsidRPr="008D6E83">
        <w:rPr>
          <w:noProof/>
          <w:szCs w:val="24"/>
        </w:rPr>
        <w:t>21. Nustatant asmens, kuris gyvena kartu su šeima (globėjais, rūpintojais, aprūpintojais), socialinių paslaugų poreikį, poreikį nustatančio subjekto sprendimu, gavus iš šeimos nario (-ių) (globėjo, rūpintojo, aprūpintojo) sutikimą, gali būti nustatomas ir asmens šeimos (globėjų, rūpintojų, aprūpintojų) socialinių paslaugų poreikis.</w:t>
      </w:r>
    </w:p>
    <w:p w14:paraId="451BA5A5" w14:textId="77777777" w:rsidR="00D75428" w:rsidRPr="008D6E83" w:rsidRDefault="00D75428" w:rsidP="008D6E83">
      <w:pPr>
        <w:spacing w:line="276" w:lineRule="auto"/>
        <w:ind w:firstLine="567"/>
        <w:jc w:val="both"/>
        <w:rPr>
          <w:noProof/>
          <w:szCs w:val="24"/>
        </w:rPr>
      </w:pPr>
      <w:r w:rsidRPr="008D6E83">
        <w:rPr>
          <w:noProof/>
          <w:szCs w:val="24"/>
        </w:rPr>
        <w:lastRenderedPageBreak/>
        <w:t>22. Poreikį nustatantis subjektas asmens (šeimos) socialinių paslaugų poreikį nustato užpildydamas Klausimyną, kuriame įvertinamas asmens (šeimos) socialinis savarankiškumas ir nurodomos rekomenduojamos teikti socialinės paslaugos.</w:t>
      </w:r>
    </w:p>
    <w:p w14:paraId="51E03FAF" w14:textId="77777777" w:rsidR="003E4CCB" w:rsidRDefault="00D75428" w:rsidP="008D6E83">
      <w:pPr>
        <w:spacing w:line="276" w:lineRule="auto"/>
        <w:ind w:firstLine="567"/>
        <w:jc w:val="both"/>
        <w:rPr>
          <w:noProof/>
          <w:szCs w:val="24"/>
        </w:rPr>
      </w:pPr>
      <w:r w:rsidRPr="008D6E83">
        <w:rPr>
          <w:noProof/>
          <w:szCs w:val="24"/>
        </w:rPr>
        <w:t xml:space="preserve">23. Poreikį nustatantis subjektas privalo užpildyti Klausimyną ir nustatyti asmens (šeimos) socialinių paslaugų poreikį ne vėliau kaip per 10 darbo dienų nuo Prašymo gavimo dienos, išskyrus </w:t>
      </w:r>
    </w:p>
    <w:p w14:paraId="50AE79D7" w14:textId="24C91967" w:rsidR="00D75428" w:rsidRPr="008D6E83" w:rsidRDefault="00D75428" w:rsidP="003E4CCB">
      <w:pPr>
        <w:spacing w:line="276" w:lineRule="auto"/>
        <w:jc w:val="both"/>
        <w:rPr>
          <w:noProof/>
          <w:szCs w:val="24"/>
        </w:rPr>
      </w:pPr>
      <w:r w:rsidRPr="008D6E83">
        <w:rPr>
          <w:noProof/>
          <w:szCs w:val="24"/>
        </w:rPr>
        <w:t>Aprašo 24 punkte nurodytus atvejus. Šis terminas gali būti pratęsiamas iki 15 darbo dienų, poreikį nustatančiam subjektui raštu nurodžius priežastis, dėl kurių šį terminą reikia pratęsti (pavyzdžiui, reikia papildomos informacijos, susijusios su asmens (šeimos) socialinių paslaugų poreikio vertinimu).</w:t>
      </w:r>
    </w:p>
    <w:p w14:paraId="50851135" w14:textId="77777777" w:rsidR="00D75428" w:rsidRPr="008D6E83" w:rsidRDefault="00D75428" w:rsidP="008D6E83">
      <w:pPr>
        <w:widowControl w:val="0"/>
        <w:spacing w:line="276" w:lineRule="auto"/>
        <w:ind w:firstLine="567"/>
        <w:jc w:val="both"/>
        <w:rPr>
          <w:noProof/>
          <w:szCs w:val="24"/>
        </w:rPr>
      </w:pPr>
      <w:r w:rsidRPr="008D6E83">
        <w:rPr>
          <w:noProof/>
          <w:szCs w:val="24"/>
        </w:rPr>
        <w:t>24. Asmens dienos ar ilgalaikės socialinės globos poreikis turi būti nustatytas per 15 darbo dienų, o trumpalaikės socialinės globos poreikis – per 10 darbo dienų nuo Prašymo gavimo dienos. Asmens dienos ar ilgalaikės socialinės globos poreikio nustatymo terminas gali būti pratęsiamas iki 22 darbo dienų, o trumpalaikės socialinės globos – iki 20 darbo dienų nuo Prašymo gavimo dienos, poreikį nustatančiam subjektui raštu nurodžius priežastis, dėl kurių šį terminą reikia pratęsti (pavyzdžiui, reikia papildomos informacijos, susijusios su asmens socialinės globos poreikio vertinimu).</w:t>
      </w:r>
    </w:p>
    <w:p w14:paraId="1BF211DF" w14:textId="77777777" w:rsidR="00D75428" w:rsidRPr="008D6E83" w:rsidRDefault="00D75428" w:rsidP="008D6E83">
      <w:pPr>
        <w:widowControl w:val="0"/>
        <w:spacing w:line="276" w:lineRule="auto"/>
        <w:ind w:firstLine="567"/>
        <w:jc w:val="both"/>
        <w:rPr>
          <w:noProof/>
          <w:szCs w:val="24"/>
        </w:rPr>
      </w:pPr>
      <w:r w:rsidRPr="008D6E83">
        <w:rPr>
          <w:noProof/>
          <w:szCs w:val="24"/>
        </w:rPr>
        <w:t>25. Asmeniui (šeimai) vienu metu gali būti nustatytas kelių rūšių ir (ar) kelių netapataus pobūdžio socialinių paslaugų poreikis, kai socialinės paslaugos yra skirtingos pagal savo turinį, kuris apibrėžtas Socialinių paslaugų kataloge, tvirtinamame Socialinės apsaugos ir darbo ministro. Kelių socialinių paslaugų poreikis gali būti nustatomas tik tokiu atveju, kai:</w:t>
      </w:r>
    </w:p>
    <w:p w14:paraId="30A455E7" w14:textId="77777777" w:rsidR="00D75428" w:rsidRPr="008D6E83" w:rsidRDefault="00D75428" w:rsidP="008D6E83">
      <w:pPr>
        <w:widowControl w:val="0"/>
        <w:spacing w:line="276" w:lineRule="auto"/>
        <w:ind w:firstLine="567"/>
        <w:jc w:val="both"/>
        <w:rPr>
          <w:noProof/>
          <w:szCs w:val="24"/>
        </w:rPr>
      </w:pPr>
      <w:r w:rsidRPr="008D6E83">
        <w:rPr>
          <w:noProof/>
          <w:szCs w:val="24"/>
        </w:rPr>
        <w:t>25.1. skiriasi paslaugų teikimo vieta (vienu metu negali būti nustatytas kelių socialinių paslaugų asmens namuose arba kelių socialinių paslaugų asmeniui suteikiant skirtingas apgyvendinimo paslaugas socialinių paslaugų įstaigoje (-ose) poreikis, pavyzdžiui, asmeniui vienu metu negalėtų būti nustatytas pagalbos į namus ir dienos socialinės globos asmens namuose poreikis, apgyvendinimo apsaugotame būste ir intensyvios krizių įveikimo pagalbos su apgyvendinimu įstaigoje poreikis);</w:t>
      </w:r>
    </w:p>
    <w:p w14:paraId="2B805A1B" w14:textId="77777777" w:rsidR="00D75428" w:rsidRPr="008D6E83" w:rsidRDefault="00D75428" w:rsidP="008D6E83">
      <w:pPr>
        <w:widowControl w:val="0"/>
        <w:spacing w:line="276" w:lineRule="auto"/>
        <w:ind w:firstLine="567"/>
        <w:jc w:val="both"/>
        <w:rPr>
          <w:noProof/>
          <w:szCs w:val="24"/>
        </w:rPr>
      </w:pPr>
      <w:r w:rsidRPr="008D6E83">
        <w:rPr>
          <w:noProof/>
          <w:szCs w:val="24"/>
        </w:rPr>
        <w:t>25.2. socialinės paslaugos sudėtyje yra nurodytos daugiausiai skirtingos paslaugos (vienu metu negali būti nustatytas kelių socialinių paslaugų, kurių sudėtis yra panaši, poreikis, pavyzdžiui, asmeniui vienu metu negalėtų būti nustatytas socialinės reabilitacijos asmenims su negalia bendruomenėje ir socialinių įgūdžių ugdymo, palaikymo ir (ar) atkūrimo paslaugos, nes šių socialinių paslaugų sudėtyse yra numatytas socialinių ir (ar) kasdienių savarankiško gyvenimo įgūdžių, gebėjimų ugdymas ir (ar) palaikymas, ir (ar) atkūrimas).</w:t>
      </w:r>
    </w:p>
    <w:p w14:paraId="760D99D1" w14:textId="77777777" w:rsidR="00D75428" w:rsidRPr="008D6E83" w:rsidRDefault="00D75428" w:rsidP="008D6E83">
      <w:pPr>
        <w:spacing w:line="276" w:lineRule="auto"/>
        <w:ind w:left="-20" w:right="-20" w:firstLine="587"/>
        <w:jc w:val="both"/>
        <w:rPr>
          <w:noProof/>
          <w:szCs w:val="24"/>
        </w:rPr>
      </w:pPr>
      <w:r w:rsidRPr="008D6E83">
        <w:rPr>
          <w:noProof/>
          <w:szCs w:val="24"/>
        </w:rPr>
        <w:t>26. Jei asmuo (šeima) pageidauja gauti bendrąsias socialines paslaugas, laikino apnakvindinimo paslaugą, transporto organizavimo ir asmeninės higienos ir priežiūros paslaugas, socialinių paslaugų poreikio pagal Aprašo nuostatas nustatyti nebūtina.</w:t>
      </w:r>
    </w:p>
    <w:p w14:paraId="02D2E93B" w14:textId="77777777" w:rsidR="00D75428" w:rsidRPr="008D6E83" w:rsidRDefault="00D75428" w:rsidP="008D6E83">
      <w:pPr>
        <w:widowControl w:val="0"/>
        <w:spacing w:line="276" w:lineRule="auto"/>
        <w:ind w:firstLine="567"/>
        <w:jc w:val="both"/>
        <w:rPr>
          <w:noProof/>
          <w:szCs w:val="24"/>
        </w:rPr>
      </w:pPr>
      <w:r w:rsidRPr="008D6E83">
        <w:rPr>
          <w:noProof/>
          <w:szCs w:val="24"/>
        </w:rPr>
        <w:t>27. Jei, vertinant asmens socialinių paslaugų poreikį, paaiškėja, kad asmeniui neužtenka bendrųjų socialinių paslaugų ar socialinės priežiūros, vertinamas asmens socialinės globos poreikis užpildant specialią Klausimyno dalį: Vaiko su negalia socialinės globos poreikio vertinimą arba Senyvo amžiaus asmens arba suaugusio asmens su negalia socialinės globos poreikio vertinimą.</w:t>
      </w:r>
    </w:p>
    <w:p w14:paraId="704A2B1C" w14:textId="77777777" w:rsidR="00D75428" w:rsidRPr="008D6E83" w:rsidRDefault="00D75428" w:rsidP="008D6E83">
      <w:pPr>
        <w:widowControl w:val="0"/>
        <w:spacing w:line="276" w:lineRule="auto"/>
        <w:ind w:firstLine="567"/>
        <w:jc w:val="both"/>
        <w:rPr>
          <w:noProof/>
          <w:szCs w:val="24"/>
        </w:rPr>
      </w:pPr>
      <w:r w:rsidRPr="008D6E83">
        <w:rPr>
          <w:noProof/>
          <w:szCs w:val="24"/>
        </w:rPr>
        <w:t>28. Vaiko su negalia socialinės globos poreikis nustatomas vadovaujantis Apraše nurodyta tvarka ir terminais pagal vaiko galimybių savimi pasirūpinti vertinimą, atsižvelgiant į vaikui pagal amžių nustatytą individualios pagalbos poreikį. Vaiko individualios pagalbos poreikis vertinamas pagal Neįgalumo lygio nustatymo kriterijų ir tvarkos aprašo, patvirtinto Lietuvos Respublikos sveikatos apsaugos ministro, Lietuvos Respublikos socialinės apsaugos ir darbo ministro ir Lietuvos Respublikos švietimo, mokslo ir sporto ministro 2005 m. kovo 23 d. įsakymu Nr. V-188/A1-84/ISAK-487 „Dėl Neįgalumo lygio nustatymo kriterijų ir tvarkos aprašo patvirtinimo“, 1, 2 arba 3 priedą.</w:t>
      </w:r>
    </w:p>
    <w:p w14:paraId="4F9BBDB1" w14:textId="3F3BB3DA" w:rsidR="003E4CCB" w:rsidRDefault="00D75428" w:rsidP="003E4CCB">
      <w:pPr>
        <w:spacing w:line="276" w:lineRule="auto"/>
        <w:ind w:firstLine="567"/>
        <w:jc w:val="both"/>
        <w:rPr>
          <w:noProof/>
          <w:szCs w:val="24"/>
        </w:rPr>
      </w:pPr>
      <w:r w:rsidRPr="008D6E83">
        <w:rPr>
          <w:noProof/>
          <w:szCs w:val="24"/>
        </w:rPr>
        <w:lastRenderedPageBreak/>
        <w:t>29. Senyvo amžiaus asmens arba suaugusio asmens su negalia socialinės globos poreikis nustatomas vadovaujantis Apraše nustatyta tvarka ir terminais pagal asmens galimybių savimi pasirūpinti vertinimą, atsižvelgiant į asmeniui nustatytą individualios pagalbos poreikį (iki 2023 m. gruodžio 31 d. – specialiuosius poreikius), asmens pripažinimą neveiksniu ar ribotai veiksniu tam tikroje srityje, pagalbą jam priimant sprendimus, asmens priskyrimą asmenų su sunkia negalia grupei.</w:t>
      </w:r>
    </w:p>
    <w:p w14:paraId="6864D798" w14:textId="5F7611F5" w:rsidR="00D75428" w:rsidRPr="008D6E83" w:rsidRDefault="00D75428" w:rsidP="003E4CCB">
      <w:pPr>
        <w:spacing w:line="276" w:lineRule="auto"/>
        <w:jc w:val="both"/>
        <w:rPr>
          <w:noProof/>
          <w:szCs w:val="24"/>
        </w:rPr>
      </w:pPr>
      <w:r w:rsidRPr="008D6E83">
        <w:rPr>
          <w:noProof/>
          <w:szCs w:val="24"/>
        </w:rPr>
        <w:t xml:space="preserve"> Senyvo amžiaus asmens arba suaugusio asmens su negalia individualios pagalbos poreikis vertinamas pildant Dalyvumo lygio nustatymo kriterijų ir tvarkos aprašo, patvirtinto Lietuvos Respublikos sveikatos apsaugos ministro ir Lietuvos Respublikos socialinės apsaugos ir darbo ministro 2005 m. kovo 21 d. įsakymu Nr. A1-78/V-179 „Dėl Dalyvumo lygio nustatymo kriterijų ir tvarkos aprašo patvirtinimo“, 3 priedą (toliau – Individualios pagalbos poreikio klausimynas). Individualios pagalbos poreikio klausimyno rezultatai įrašomi į specialią Klausimyno dalį.</w:t>
      </w:r>
    </w:p>
    <w:p w14:paraId="7FAFCDE3" w14:textId="77777777" w:rsidR="00D75428" w:rsidRPr="008D6E83" w:rsidRDefault="00D75428" w:rsidP="008D6E83">
      <w:pPr>
        <w:widowControl w:val="0"/>
        <w:spacing w:line="276" w:lineRule="auto"/>
        <w:ind w:firstLine="567"/>
        <w:jc w:val="both"/>
        <w:rPr>
          <w:noProof/>
          <w:szCs w:val="24"/>
        </w:rPr>
      </w:pPr>
      <w:r w:rsidRPr="008D6E83">
        <w:rPr>
          <w:noProof/>
          <w:szCs w:val="24"/>
        </w:rPr>
        <w:t>30. Nustatant asmens socialinių paslaugų poreikį, prioritetas teikiamas institucinei ilgalaikei socialinei globai stacionarinėse ilgalaikės priežiūros įstaigose alternatyvioms paslaugoms, teikiamoms bendruomenėje: socialinės priežiūros paslaugoms asmens namuose arba socialinių paslaugų įstaigose (dienos centruose, socialinėse dirbtuvėse, socialinės priežiūros centruose, savarankiško gyvenimo namuose ar kt.), dienos socialinei globai asmens namuose arba institucijoje (dienos socialinės globos centre), trumpalaikei, ilgalaikei socialinei globai institucijoje (šeiminiuose namuose, dienos socialinės globos centruose, grupinio gyvenimo namuose ar kt.).</w:t>
      </w:r>
    </w:p>
    <w:p w14:paraId="167A7E58" w14:textId="77777777" w:rsidR="00D75428" w:rsidRPr="008D6E83" w:rsidRDefault="00D75428" w:rsidP="008D6E83">
      <w:pPr>
        <w:spacing w:line="276" w:lineRule="auto"/>
        <w:ind w:firstLine="567"/>
        <w:jc w:val="both"/>
        <w:rPr>
          <w:noProof/>
          <w:szCs w:val="24"/>
        </w:rPr>
      </w:pPr>
      <w:r w:rsidRPr="008D6E83">
        <w:rPr>
          <w:noProof/>
          <w:szCs w:val="24"/>
        </w:rPr>
        <w:t>31. Laikino atokvėpio paslaugos poreikis asmeniui (šeimai) nustatomas atsižvelgiant į tai, ar asmuo (šeima) prižiūri asmenį su negalia, kuriam nustatytas individualios pagalbos teikimo išlaidų kompensacijos poreikis (iki 2023 m. gruodžio 31 d. – specialusis nuolatinės slaugos ar priežiūros (pagalbos) poreikis) ir, ar pageidauja laikinai pailsėti nuo šio prižiūrimo asmens slaugos, priežiūros. Laikino atokvėpio paslaugos poreikis nustatomas vieną kartą per 24 mėnesių laikotarpį. Laikino atokvėpio paslauga negali būti suteikiama, jei prižiūrimas asmuo su negalia gauna trumpalaikę ar ilgalaikę globą arba slaugą stacionarioje ilgalaikės priežiūros įstaigoje arba jei po šių paslaugų gavimo nepraėjo bent 20 darbo dienų. Laikino atokvėpio paslaugos teikimo laikas negali sutapti su kitų prižiūrimam asmeniui teikiamų socialinių paslaugų teikimo laiku, jei jis jas gauna.</w:t>
      </w:r>
    </w:p>
    <w:p w14:paraId="744DB9A0"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32. Globos namuose apsigyvenusio asmens, pageidaujančio gauti socialinę globą, finansuojamą Savivaldybės iš savo biudžeto lėšų ar iš valstybės biudžeto dotacijų savivaldybių biudžetams, socialinių paslaugų poreikį per 15 darbo dienų nuo Prašymo gavimo dienos įvertina Globos namų socialiniai darbuotojai, užpildo Klausimyną ir ne vėliau kaip per 3 darbo dienas nuo Klausimyno užpildymo dienos dokumentų kopijas pateikia Socialinės paramos skyriui. </w:t>
      </w:r>
    </w:p>
    <w:p w14:paraId="64D73026" w14:textId="77777777" w:rsidR="00D75428" w:rsidRPr="008D6E83" w:rsidRDefault="00D75428" w:rsidP="008D6E83">
      <w:pPr>
        <w:spacing w:line="276" w:lineRule="auto"/>
        <w:ind w:firstLine="567"/>
        <w:jc w:val="both"/>
        <w:rPr>
          <w:noProof/>
          <w:szCs w:val="24"/>
        </w:rPr>
      </w:pPr>
      <w:r w:rsidRPr="008D6E83">
        <w:rPr>
          <w:noProof/>
          <w:szCs w:val="24"/>
        </w:rPr>
        <w:t xml:space="preserve">33. Išskirtiniais atvejais, jei asmuo (šeima) patiria smurtą ar kyla grėsmė jo (jos) fiziniam, psichiniam ar emociniam saugumui, socialinės paslaugos gali būti pradedamos teikti nenustačius socialinių paslaugų poreikio. Tokiu atveju socialinių paslaugų poreikis turi būti nustatytas ne vėliau kaip per 10 darbo dienų, pradėjus teikti (arba jau suteikus) socialines paslaugas. </w:t>
      </w:r>
    </w:p>
    <w:p w14:paraId="2E5F19EB" w14:textId="3B5075C2" w:rsidR="00D75428" w:rsidRPr="008D6E83" w:rsidRDefault="00D75428" w:rsidP="008D6E83">
      <w:pPr>
        <w:spacing w:line="276" w:lineRule="auto"/>
        <w:ind w:firstLine="567"/>
        <w:jc w:val="both"/>
        <w:rPr>
          <w:noProof/>
          <w:szCs w:val="24"/>
        </w:rPr>
      </w:pPr>
      <w:r w:rsidRPr="008D6E83">
        <w:rPr>
          <w:noProof/>
          <w:szCs w:val="24"/>
        </w:rPr>
        <w:t>34. Poreikį nustatantis subjektas, nustatęs asmens (šeimos) socialinių paslaugų poreikį, Klausimyne įrašo išvadas ir rekomenduojamas teikti socialines paslaugas, kurias per 3 darbo dienas nuo Klausimyno užpildymo dienos pateikia Socialinės paramos skyriaus vedėjui, priimančiam sprendimą dėl socialinių paslaugų skyrimo.</w:t>
      </w:r>
    </w:p>
    <w:p w14:paraId="1172065E" w14:textId="77777777" w:rsidR="00D75428" w:rsidRPr="008D6E83" w:rsidRDefault="00D75428" w:rsidP="008D6E83">
      <w:pPr>
        <w:spacing w:line="276" w:lineRule="auto"/>
        <w:ind w:firstLine="567"/>
        <w:jc w:val="both"/>
        <w:rPr>
          <w:noProof/>
          <w:szCs w:val="24"/>
        </w:rPr>
      </w:pPr>
      <w:r w:rsidRPr="008D6E83">
        <w:rPr>
          <w:noProof/>
          <w:szCs w:val="24"/>
        </w:rPr>
        <w:t>35. Jei asmuo gauna trumpalaikės ar ilgalaikės socialinės globos paslaugas, esant poreikiui ar pasikeitus asmens savarankiškumui, asmens socialinių paslaugų poreikį užpildydami Klausimyną įvertina asmeniui paslaugas teikiančios įstaigos socialiniai darbuotojai per 15 darbo dienų nuo poreikio ar pasikeitusio asmens savarankiškumo fakto paaiškėjimo dienos.</w:t>
      </w:r>
    </w:p>
    <w:p w14:paraId="5E6B0E40" w14:textId="2F287D4C" w:rsidR="00D75428" w:rsidRPr="008D6E83" w:rsidRDefault="00D75428" w:rsidP="008D6E83">
      <w:pPr>
        <w:spacing w:line="276" w:lineRule="auto"/>
        <w:ind w:firstLine="567"/>
        <w:jc w:val="both"/>
        <w:rPr>
          <w:noProof/>
          <w:szCs w:val="24"/>
        </w:rPr>
      </w:pPr>
      <w:r w:rsidRPr="008D6E83">
        <w:rPr>
          <w:noProof/>
          <w:szCs w:val="24"/>
        </w:rPr>
        <w:t xml:space="preserve">36. Asmens (šeimos), gaunančio socialines paslaugas, išskyrus Aprašo 35 punkte nurodytus atvejus, socialinių paslaugų poreikį, esant poreikiui ar pasikeitus asmens savarankiškumui, </w:t>
      </w:r>
      <w:r w:rsidRPr="008D6E83">
        <w:rPr>
          <w:noProof/>
          <w:szCs w:val="24"/>
        </w:rPr>
        <w:lastRenderedPageBreak/>
        <w:t xml:space="preserve">pervertinami kito </w:t>
      </w:r>
      <w:bookmarkStart w:id="1" w:name="_Hlk184887978"/>
      <w:r w:rsidRPr="008D6E83">
        <w:rPr>
          <w:noProof/>
          <w:szCs w:val="24"/>
        </w:rPr>
        <w:t xml:space="preserve">Socialinės paramos skyriaus atsakingo darbuotojo </w:t>
      </w:r>
      <w:bookmarkEnd w:id="1"/>
      <w:r w:rsidRPr="008D6E83">
        <w:rPr>
          <w:noProof/>
          <w:szCs w:val="24"/>
        </w:rPr>
        <w:t>bendradarbiaujant su prieš tai vertinusiu socialinių paslaugų poreikį Socialinės paramos skyriaus atsakingu darbuotoju per 15 darbo dienų nuo poreikio ar pasikeitusio asmens (šeimos) savarankiškumo fakto paaiškėjimo dienos.</w:t>
      </w:r>
    </w:p>
    <w:p w14:paraId="4C0E9FBD" w14:textId="77777777" w:rsidR="00D75428" w:rsidRPr="008D6E83" w:rsidRDefault="00D75428" w:rsidP="008D6E83">
      <w:pPr>
        <w:spacing w:line="276" w:lineRule="auto"/>
        <w:ind w:firstLine="567"/>
        <w:jc w:val="both"/>
        <w:rPr>
          <w:noProof/>
          <w:szCs w:val="24"/>
        </w:rPr>
      </w:pPr>
      <w:r w:rsidRPr="008D6E83">
        <w:rPr>
          <w:noProof/>
          <w:szCs w:val="24"/>
        </w:rPr>
        <w:t>37. Poreikį nustatantis subjektas ir socialines paslaugas asmeniui (šeimai) teikiančios įstaigos socialinis darbuotojas asmeniškai atsako už objektyvų ir tinkamą, Aprašo nustatyta tvarka atliktą asmens (šeimos) socialinių paslaugų poreikio vertinimą ir nustatymą bei išvadų pateikimą.</w:t>
      </w:r>
    </w:p>
    <w:p w14:paraId="5390375D" w14:textId="77777777" w:rsidR="003E4CCB" w:rsidRPr="008D6E83" w:rsidRDefault="003E4CCB" w:rsidP="003E4CCB">
      <w:pPr>
        <w:widowControl w:val="0"/>
        <w:spacing w:line="276" w:lineRule="auto"/>
        <w:rPr>
          <w:b/>
          <w:bCs/>
          <w:noProof/>
          <w:szCs w:val="24"/>
        </w:rPr>
      </w:pPr>
    </w:p>
    <w:p w14:paraId="3C9FAEF6" w14:textId="77777777" w:rsidR="00D75428" w:rsidRPr="008D6E83" w:rsidRDefault="00D75428" w:rsidP="008D6E83">
      <w:pPr>
        <w:widowControl w:val="0"/>
        <w:spacing w:line="276" w:lineRule="auto"/>
        <w:jc w:val="center"/>
        <w:rPr>
          <w:b/>
          <w:bCs/>
          <w:noProof/>
          <w:szCs w:val="24"/>
        </w:rPr>
      </w:pPr>
      <w:r w:rsidRPr="008D6E83">
        <w:rPr>
          <w:b/>
          <w:bCs/>
          <w:noProof/>
          <w:szCs w:val="24"/>
        </w:rPr>
        <w:t>IV SKYRIUS</w:t>
      </w:r>
    </w:p>
    <w:p w14:paraId="5507E9C2" w14:textId="77777777" w:rsidR="00D75428" w:rsidRPr="008D6E83" w:rsidRDefault="00D75428" w:rsidP="008D6E83">
      <w:pPr>
        <w:spacing w:line="276" w:lineRule="auto"/>
        <w:jc w:val="center"/>
        <w:rPr>
          <w:b/>
          <w:bCs/>
          <w:noProof/>
          <w:szCs w:val="24"/>
        </w:rPr>
      </w:pPr>
      <w:r w:rsidRPr="008D6E83">
        <w:rPr>
          <w:b/>
          <w:bCs/>
          <w:noProof/>
          <w:szCs w:val="24"/>
        </w:rPr>
        <w:t xml:space="preserve">SPRENDIMŲ DĖL SOCIALINIŲ PASLAUGŲ SKYRIMO PRIĖMIMAS </w:t>
      </w:r>
    </w:p>
    <w:p w14:paraId="2B9FA1E0" w14:textId="77777777" w:rsidR="00D75428" w:rsidRPr="008D6E83" w:rsidRDefault="00D75428" w:rsidP="008D6E83">
      <w:pPr>
        <w:widowControl w:val="0"/>
        <w:spacing w:line="276" w:lineRule="auto"/>
        <w:jc w:val="center"/>
        <w:rPr>
          <w:noProof/>
          <w:szCs w:val="24"/>
        </w:rPr>
      </w:pPr>
    </w:p>
    <w:p w14:paraId="2611E585" w14:textId="77777777" w:rsidR="00D75428" w:rsidRPr="008D6E83" w:rsidRDefault="00D75428" w:rsidP="008D6E83">
      <w:pPr>
        <w:widowControl w:val="0"/>
        <w:spacing w:line="276" w:lineRule="auto"/>
        <w:ind w:firstLine="567"/>
        <w:jc w:val="both"/>
        <w:rPr>
          <w:noProof/>
          <w:szCs w:val="24"/>
        </w:rPr>
      </w:pPr>
      <w:r w:rsidRPr="008D6E83">
        <w:rPr>
          <w:noProof/>
          <w:szCs w:val="24"/>
        </w:rPr>
        <w:t>38. Sprendimas Socialinės paramos skyriaus vedėjo sprendimu priimamas dėl socialinių paslaugų asmeniui (šeimai) skyrimo</w:t>
      </w:r>
      <w:bookmarkStart w:id="2" w:name="_Hlk185325581"/>
      <w:r w:rsidRPr="008D6E83">
        <w:rPr>
          <w:noProof/>
          <w:szCs w:val="24"/>
        </w:rPr>
        <w:t xml:space="preserve">. </w:t>
      </w:r>
      <w:bookmarkEnd w:id="2"/>
    </w:p>
    <w:p w14:paraId="179EDC50" w14:textId="77777777" w:rsidR="00D75428" w:rsidRPr="008D6E83" w:rsidRDefault="00D75428" w:rsidP="008D6E83">
      <w:pPr>
        <w:widowControl w:val="0"/>
        <w:tabs>
          <w:tab w:val="left" w:pos="1418"/>
        </w:tabs>
        <w:spacing w:line="276" w:lineRule="auto"/>
        <w:ind w:firstLine="567"/>
        <w:jc w:val="both"/>
        <w:rPr>
          <w:noProof/>
          <w:szCs w:val="24"/>
        </w:rPr>
      </w:pPr>
      <w:r w:rsidRPr="008D6E83">
        <w:rPr>
          <w:noProof/>
          <w:szCs w:val="24"/>
        </w:rPr>
        <w:t>39. Priėmus sprendimą dėl socialinių paslaugų asmeniui (šeimai) skyrimo arba neskyrimo, užpildoma Sprendimo dėl socialinių paslaugų asmeniui (šeimai) skyrimo / neskyrimo / teikimo sustabdymo / nutraukimo SP-9 forma, patvirtinta Lietuvos Respublikos socialinės apsaugos ir darbo ministro 2005 m. birželio 27 d. įsakymu Nr. A1-183 „Dėl kai kurių socialinei paramai gauti reikalingų formų patvirtinimo“ (toliau – Sprendimas).</w:t>
      </w:r>
    </w:p>
    <w:p w14:paraId="447696FE" w14:textId="77777777" w:rsidR="00D75428" w:rsidRPr="008D6E83" w:rsidRDefault="00D75428" w:rsidP="008D6E83">
      <w:pPr>
        <w:widowControl w:val="0"/>
        <w:spacing w:line="276" w:lineRule="auto"/>
        <w:ind w:firstLine="567"/>
        <w:jc w:val="both"/>
        <w:rPr>
          <w:noProof/>
          <w:szCs w:val="24"/>
        </w:rPr>
      </w:pPr>
      <w:r w:rsidRPr="008D6E83">
        <w:rPr>
          <w:noProof/>
          <w:szCs w:val="24"/>
        </w:rPr>
        <w:t>40. Sprendimo priėmimo terminai:</w:t>
      </w:r>
    </w:p>
    <w:p w14:paraId="148B7561" w14:textId="77777777" w:rsidR="00D75428" w:rsidRPr="008D6E83" w:rsidRDefault="00D75428" w:rsidP="008D6E83">
      <w:pPr>
        <w:widowControl w:val="0"/>
        <w:spacing w:line="276" w:lineRule="auto"/>
        <w:ind w:firstLine="567"/>
        <w:jc w:val="both"/>
        <w:rPr>
          <w:noProof/>
          <w:szCs w:val="24"/>
        </w:rPr>
      </w:pPr>
      <w:r w:rsidRPr="008D6E83">
        <w:rPr>
          <w:noProof/>
          <w:szCs w:val="24"/>
        </w:rPr>
        <w:t>40.1. Sprendimas dėl bendrųjų socialinių paslaugų, socialinės priežiūros ir laikino atokvėpio paslaugos turi būti priimamas per 7 darbo dienas nuo poreikį nustatančio subjekto užpildyto Klausimyno pateikimo Socialinės paramos skyriui dienos;</w:t>
      </w:r>
    </w:p>
    <w:p w14:paraId="4522BB51" w14:textId="77777777" w:rsidR="00D75428" w:rsidRPr="008D6E83" w:rsidRDefault="00D75428" w:rsidP="008D6E83">
      <w:pPr>
        <w:spacing w:line="276" w:lineRule="auto"/>
        <w:ind w:firstLine="567"/>
        <w:jc w:val="both"/>
        <w:rPr>
          <w:noProof/>
          <w:szCs w:val="24"/>
        </w:rPr>
      </w:pPr>
      <w:r w:rsidRPr="008D6E83">
        <w:rPr>
          <w:noProof/>
          <w:szCs w:val="24"/>
        </w:rPr>
        <w:t>40.2. Sprendimas dėl ilgalaikės ar dienos socialinės globos turi būti priimamas per 15 darbo dienų nuo poreikį nustatančio subjekto užpildyto Klausimyno pateikimo Socialinės paramos skyriui dienos;</w:t>
      </w:r>
    </w:p>
    <w:p w14:paraId="6078EB4A" w14:textId="77777777" w:rsidR="00D75428" w:rsidRPr="008D6E83" w:rsidRDefault="00D75428" w:rsidP="008D6E83">
      <w:pPr>
        <w:spacing w:line="276" w:lineRule="auto"/>
        <w:ind w:firstLine="567"/>
        <w:jc w:val="both"/>
        <w:rPr>
          <w:noProof/>
          <w:szCs w:val="24"/>
        </w:rPr>
      </w:pPr>
      <w:r w:rsidRPr="008D6E83">
        <w:rPr>
          <w:noProof/>
          <w:szCs w:val="24"/>
        </w:rPr>
        <w:t>40.3. Sprendimas dėl trumpalaikės socialinės globos turi būti priimamas per 10 darbo dienų nuo poreikį nustatančio darbuotojo užpildyto Klausimyno pateikimo Socialinės paramos skyriui dienos. Asmens pasirinktoje trumpalaikę socialinę globą teikiančioje įstaigoje nesant vietų, asmuo įrašomas į laukiančių asmenų eilę paslaugoms gauti ir jam pasiūlomos alternatyvios socialinės paslaugos, labiausiai atitinkančios asmeniui nustatytą socialinių paslaugų poreikį, o Sprendimo formoje nurodoma galima trumpalaikės socialinės globos gavimo data, jeigu ją įmanoma nustatyti;</w:t>
      </w:r>
    </w:p>
    <w:p w14:paraId="19E7600F" w14:textId="527290A0" w:rsidR="00D75428" w:rsidRPr="008D6E83" w:rsidRDefault="00D75428" w:rsidP="008D6E83">
      <w:pPr>
        <w:spacing w:line="276" w:lineRule="auto"/>
        <w:ind w:firstLine="567"/>
        <w:jc w:val="both"/>
        <w:rPr>
          <w:noProof/>
          <w:szCs w:val="24"/>
        </w:rPr>
      </w:pPr>
      <w:r w:rsidRPr="008D6E83">
        <w:rPr>
          <w:noProof/>
          <w:szCs w:val="24"/>
        </w:rPr>
        <w:t xml:space="preserve">40.4. Sprendimas dėl trumpalaikės socialinės globos likusiam be tėvų globos vaikui priimamas per 3 darbo dienas nuo Savivaldybės mero potvarkio, patvirtinančio, kad vaikui nustatyta laikinoji globa (rūpyba) ir vaiko globėju (rūpintoju) paskirta šeimyna arba šeiminiai namai, parengimo dienos, arba per 3 darbo dienas nuo </w:t>
      </w:r>
      <w:r w:rsidR="004B0E3F" w:rsidRPr="008D6E83">
        <w:rPr>
          <w:noProof/>
          <w:szCs w:val="24"/>
        </w:rPr>
        <w:t xml:space="preserve">Valstybės vaiko teisių apsaugos ir įvaikinimo </w:t>
      </w:r>
      <w:r w:rsidR="00796AC1" w:rsidRPr="008D6E83">
        <w:rPr>
          <w:noProof/>
          <w:szCs w:val="24"/>
        </w:rPr>
        <w:t>t</w:t>
      </w:r>
      <w:r w:rsidRPr="008D6E83">
        <w:rPr>
          <w:noProof/>
          <w:szCs w:val="24"/>
        </w:rPr>
        <w:t xml:space="preserve">arnybos </w:t>
      </w:r>
      <w:r w:rsidR="004B0E3F" w:rsidRPr="008D6E83">
        <w:rPr>
          <w:noProof/>
          <w:szCs w:val="24"/>
        </w:rPr>
        <w:t xml:space="preserve">(toliau – Tarnyba) </w:t>
      </w:r>
      <w:r w:rsidRPr="008D6E83">
        <w:rPr>
          <w:noProof/>
          <w:szCs w:val="24"/>
        </w:rPr>
        <w:t>sprendimo laikinai apgyvendinti vaiką gavimo Savivaldybėje dienos. Sprendimas dėl ilgalaikės socialinės globos likusiam be tėvų globos vaikui priimamas per 3 darbo dienas nuo Tarnybos informacijos, patvirtinančios, kad vaikui nustatyta nuolatinė globa (rūpyba) ir vaiko globėju (rūpintoju) paskirta šeimyna arba šeiminiai namai, gavimo Socialinės paramos skyriuje dienos.</w:t>
      </w:r>
    </w:p>
    <w:p w14:paraId="5C5CE1AF" w14:textId="77777777" w:rsidR="00D75428" w:rsidRPr="008D6E83" w:rsidRDefault="00D75428" w:rsidP="008D6E83">
      <w:pPr>
        <w:spacing w:line="276" w:lineRule="auto"/>
        <w:ind w:firstLine="567"/>
        <w:jc w:val="both"/>
        <w:rPr>
          <w:noProof/>
          <w:szCs w:val="24"/>
        </w:rPr>
      </w:pPr>
      <w:r w:rsidRPr="008D6E83">
        <w:rPr>
          <w:noProof/>
          <w:szCs w:val="24"/>
        </w:rPr>
        <w:t>41. Skiriant asmeniui socialines paslaugas, prioritetas teikiamas institucinei ilgalaikei socialinei globai stacionarinėse ilgalaikės priežiūros įstaigose alternatyvioms paslaugoms, teikiamoms bendruomenėje: socialinės priežiūros paslaugoms asmens namuose arba socialinių paslaugų įstaigose (dienos centruose, socialinėse dirbtuvėse, socialinės priežiūros centruose, savarankiško gyvenimo namuose ar kt.), dienos socialinei globai asmens namuose arba institucijoje (dienos socialinės globos centre), trumpalaikei, ilgalaikei socialinei globai institucijoje (šeiminiuose namuose, dienos socialinės globos centruose, grupinio gyvenimo namuose ar kt.).</w:t>
      </w:r>
    </w:p>
    <w:p w14:paraId="724AE64A" w14:textId="77777777" w:rsidR="00D75428" w:rsidRPr="008D6E83" w:rsidRDefault="00D75428" w:rsidP="008D6E83">
      <w:pPr>
        <w:spacing w:line="276" w:lineRule="auto"/>
        <w:ind w:firstLine="567"/>
        <w:jc w:val="both"/>
        <w:rPr>
          <w:noProof/>
          <w:szCs w:val="24"/>
        </w:rPr>
      </w:pPr>
      <w:r w:rsidRPr="008D6E83">
        <w:rPr>
          <w:noProof/>
          <w:szCs w:val="24"/>
        </w:rPr>
        <w:lastRenderedPageBreak/>
        <w:t>42. Sprendimo kopija, nuorašas ar išrašas per 5 darbo dienas nuo jo priėmimo dienos pateikiama (išsiunčiama) asmeniui (šeimai) arba asmens globėjui, rūpintojui, aprūpintojui ir socialinių paslaugų įstaigai, kurioje asmeniui (šeimai) skirtos socialinės paslaugos. Jeigu priimtas sprendimas asmeniui (šeimai) neskirti socialinių paslaugų, nurodomos tokio sprendimo priežastys. Sprendimo originalas (fizinis arba elektroninis dokumentas) saugomas vadovaujantis Lietuvos Respublikos dokumentų ir archyvų įstatymo nustatyta tvarka.</w:t>
      </w:r>
    </w:p>
    <w:p w14:paraId="3E719E6B" w14:textId="53CFD545" w:rsidR="00D75428" w:rsidRPr="008D6E83" w:rsidRDefault="00D75428" w:rsidP="008D6E83">
      <w:pPr>
        <w:spacing w:line="276" w:lineRule="auto"/>
        <w:ind w:firstLine="567"/>
        <w:jc w:val="both"/>
        <w:rPr>
          <w:noProof/>
          <w:szCs w:val="24"/>
        </w:rPr>
      </w:pPr>
      <w:r w:rsidRPr="008D6E83">
        <w:rPr>
          <w:noProof/>
          <w:szCs w:val="24"/>
        </w:rPr>
        <w:t xml:space="preserve">43. Socialinės paramos skyrius, priėmus sprendimą dėl trumpalaikės arba ilgalaikės socialinės globos asmeniui skyrimo, ne vėliau kaip per 5 darbo dienas pateikia šio sprendimo kopiją, nuorašą ar išrašą ir dokumentų, nurodytų </w:t>
      </w:r>
      <w:r w:rsidR="00267FD8" w:rsidRPr="008D6E83">
        <w:rPr>
          <w:noProof/>
          <w:szCs w:val="24"/>
          <w:lang w:eastAsia="lt-LT"/>
        </w:rPr>
        <w:t xml:space="preserve"> Įsakymo </w:t>
      </w:r>
      <w:r w:rsidRPr="008D6E83">
        <w:rPr>
          <w:noProof/>
          <w:szCs w:val="24"/>
        </w:rPr>
        <w:t xml:space="preserve">2 priedo 1–6 punktuose, kopijas Globos namams, kurie teiks asmeniui trumpalaikę arba ilgalaikę socialinę globą. </w:t>
      </w:r>
    </w:p>
    <w:p w14:paraId="27D73A53" w14:textId="15B880E5" w:rsidR="00D75428" w:rsidRPr="008D6E83" w:rsidRDefault="00D75428" w:rsidP="008D6E83">
      <w:pPr>
        <w:spacing w:line="276" w:lineRule="auto"/>
        <w:ind w:firstLine="567"/>
        <w:jc w:val="both"/>
        <w:rPr>
          <w:noProof/>
          <w:szCs w:val="24"/>
        </w:rPr>
      </w:pPr>
      <w:r w:rsidRPr="008D6E83">
        <w:rPr>
          <w:noProof/>
          <w:szCs w:val="24"/>
        </w:rPr>
        <w:t xml:space="preserve">44. Socialinės paramos skyrius, priėmus sprendimą dėl ilgalaikės socialinės globos asmeniui skyrimo valstybės Globos namuose, ne vėliau kaip per 5 darbo dienas nuo sprendimo priėmimo dienos šio sprendimo kopiją, nuorašą ar išrašą ir dokumentų, nurodytų </w:t>
      </w:r>
      <w:r w:rsidR="007E7B08" w:rsidRPr="008D6E83">
        <w:rPr>
          <w:noProof/>
          <w:szCs w:val="24"/>
          <w:lang w:eastAsia="lt-LT"/>
        </w:rPr>
        <w:t xml:space="preserve">Įsakymo </w:t>
      </w:r>
      <w:r w:rsidRPr="008D6E83">
        <w:rPr>
          <w:noProof/>
          <w:szCs w:val="24"/>
        </w:rPr>
        <w:t>2 priedo 2 ir 4 punktuose, kopijas pateikia:</w:t>
      </w:r>
    </w:p>
    <w:p w14:paraId="06E558A0" w14:textId="5F507FC1" w:rsidR="00D75428" w:rsidRPr="008D6E83" w:rsidRDefault="00D75428" w:rsidP="008D6E83">
      <w:pPr>
        <w:widowControl w:val="0"/>
        <w:suppressAutoHyphens/>
        <w:spacing w:line="276" w:lineRule="auto"/>
        <w:ind w:firstLine="567"/>
        <w:jc w:val="both"/>
        <w:textAlignment w:val="baseline"/>
        <w:rPr>
          <w:noProof/>
          <w:szCs w:val="24"/>
        </w:rPr>
      </w:pPr>
      <w:r w:rsidRPr="008D6E83">
        <w:rPr>
          <w:noProof/>
          <w:szCs w:val="24"/>
        </w:rPr>
        <w:t>44.1. dėl likusių be tėvų globos vaikų, vaikų su negalia – Tarnybai;</w:t>
      </w:r>
    </w:p>
    <w:p w14:paraId="278596C4" w14:textId="351F0172" w:rsidR="00D75428" w:rsidRPr="008D6E83" w:rsidRDefault="00D75428" w:rsidP="008D6E83">
      <w:pPr>
        <w:widowControl w:val="0"/>
        <w:spacing w:line="276" w:lineRule="auto"/>
        <w:ind w:firstLine="567"/>
        <w:jc w:val="both"/>
        <w:rPr>
          <w:noProof/>
          <w:szCs w:val="24"/>
        </w:rPr>
      </w:pPr>
      <w:r w:rsidRPr="008D6E83">
        <w:rPr>
          <w:noProof/>
          <w:szCs w:val="24"/>
        </w:rPr>
        <w:t xml:space="preserve">44.2. dėl senyvo amžiaus asmenų, suaugusių asmenų su negalia – </w:t>
      </w:r>
      <w:r w:rsidR="00AF6870" w:rsidRPr="008D6E83">
        <w:rPr>
          <w:noProof/>
          <w:szCs w:val="24"/>
        </w:rPr>
        <w:t>Asmens su negalia teisių apsaugos agentūrai prie Lietuvos Respublikos socialinės apsaugos ir darbo ministerij</w:t>
      </w:r>
      <w:r w:rsidR="00B51AFD" w:rsidRPr="008D6E83">
        <w:rPr>
          <w:noProof/>
          <w:szCs w:val="24"/>
        </w:rPr>
        <w:t>os</w:t>
      </w:r>
      <w:r w:rsidR="00AF6870" w:rsidRPr="008D6E83">
        <w:rPr>
          <w:noProof/>
          <w:szCs w:val="24"/>
        </w:rPr>
        <w:t xml:space="preserve"> </w:t>
      </w:r>
      <w:r w:rsidRPr="008D6E83">
        <w:rPr>
          <w:noProof/>
          <w:color w:val="000000"/>
          <w:szCs w:val="24"/>
          <w:lang w:eastAsia="lt-LT"/>
        </w:rPr>
        <w:t>(toliau – Agentūra)</w:t>
      </w:r>
      <w:r w:rsidRPr="008D6E83">
        <w:rPr>
          <w:noProof/>
          <w:szCs w:val="24"/>
        </w:rPr>
        <w:t xml:space="preserve">. </w:t>
      </w:r>
    </w:p>
    <w:p w14:paraId="4AF5B039" w14:textId="77777777" w:rsidR="00D75428" w:rsidRPr="008D6E83" w:rsidRDefault="00D75428" w:rsidP="008D6E83">
      <w:pPr>
        <w:spacing w:line="276" w:lineRule="auto"/>
        <w:ind w:firstLine="567"/>
        <w:jc w:val="both"/>
        <w:rPr>
          <w:noProof/>
          <w:szCs w:val="24"/>
        </w:rPr>
      </w:pPr>
      <w:r w:rsidRPr="008D6E83">
        <w:rPr>
          <w:noProof/>
          <w:szCs w:val="24"/>
        </w:rPr>
        <w:t>45. Sprendimų dėl socialinės globos skyrimo išdavimo sąlygos:</w:t>
      </w:r>
    </w:p>
    <w:p w14:paraId="4E765E70" w14:textId="77777777" w:rsidR="00D75428" w:rsidRPr="008D6E83" w:rsidRDefault="00D75428" w:rsidP="008D6E83">
      <w:pPr>
        <w:widowControl w:val="0"/>
        <w:spacing w:line="276" w:lineRule="auto"/>
        <w:ind w:firstLine="567"/>
        <w:jc w:val="both"/>
        <w:rPr>
          <w:noProof/>
          <w:szCs w:val="24"/>
        </w:rPr>
      </w:pPr>
      <w:r w:rsidRPr="008D6E83">
        <w:rPr>
          <w:noProof/>
          <w:szCs w:val="24"/>
        </w:rPr>
        <w:t>45.1. Sprendimas skirti socialinę globą Globos namuose, dėl kurių veiklos yra priimtas sprendimas panaikinti licencijos galiojimą ar kurios veiklos licencijos galiojimas sustabdytas, negali būti priimamas tol, kol licencijos galiojimo sustabdymas nepanaikinamas;</w:t>
      </w:r>
    </w:p>
    <w:p w14:paraId="2E11BF76"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45.2. Sprendimas skirti asmeniui ilgalaikę socialinę globą stacionarinėse ilgalaikės priežiūros įstaigose priimamas tik tais atvejais, kai, nustačius ilgalaikės socialinės globos poreikį, poreikį nustatančio subjekto pateiktose išvadose nurodytos ir ilgalaikei socialinei globai stacionarioje socialinės globos įstaigoje alternatyvios paslaugos, įvardytos priežastys, dėl kurių šių alternatyvių paslaugų nesiūloma teikti. </w:t>
      </w:r>
    </w:p>
    <w:p w14:paraId="79EAE45C" w14:textId="77777777" w:rsidR="00D75428" w:rsidRPr="008D6E83" w:rsidRDefault="00D75428" w:rsidP="008D6E83">
      <w:pPr>
        <w:widowControl w:val="0"/>
        <w:suppressAutoHyphens/>
        <w:spacing w:line="276" w:lineRule="auto"/>
        <w:ind w:firstLine="567"/>
        <w:jc w:val="both"/>
        <w:rPr>
          <w:b/>
          <w:bCs/>
          <w:noProof/>
          <w:szCs w:val="24"/>
        </w:rPr>
      </w:pPr>
      <w:r w:rsidRPr="008D6E83">
        <w:rPr>
          <w:noProof/>
          <w:szCs w:val="24"/>
        </w:rPr>
        <w:t>46. Sprendimas dėl laikino atokvėpio paslaugų skyrimo priimamas vieną kartą per 24 mėnesius, numatant galimybę pakartotinai gauti laikino atokvėpio paslaugą, vadovaujantis šiuo sprendimu.</w:t>
      </w:r>
      <w:r w:rsidRPr="008D6E83">
        <w:rPr>
          <w:b/>
          <w:bCs/>
          <w:noProof/>
          <w:szCs w:val="24"/>
        </w:rPr>
        <w:t xml:space="preserve"> </w:t>
      </w:r>
    </w:p>
    <w:p w14:paraId="43479D1A" w14:textId="77777777" w:rsidR="00D75428" w:rsidRPr="008D6E83" w:rsidRDefault="00D75428" w:rsidP="008D6E83">
      <w:pPr>
        <w:widowControl w:val="0"/>
        <w:suppressAutoHyphens/>
        <w:spacing w:line="276" w:lineRule="auto"/>
        <w:ind w:firstLine="567"/>
        <w:jc w:val="both"/>
        <w:rPr>
          <w:noProof/>
          <w:szCs w:val="24"/>
        </w:rPr>
      </w:pPr>
      <w:r w:rsidRPr="008D6E83">
        <w:rPr>
          <w:noProof/>
          <w:szCs w:val="24"/>
        </w:rPr>
        <w:t xml:space="preserve">47. Jei vaikas su negalia, kuriam nustatyti individualios pagalbos teikimo išlaidų kompensacijos pirmo ar antro lygio poreikis ar individualios pagalbos teikimo išlaidų kompensacijos trečio ar ketvirto lygio poreikis (iki 2023 m. gruodžio 31 d. – specialusis nuolatinės slaugos ar specialusis nuolatinės pagalbos (priežiūros) poreikis) dėl protinio atsilikimo ar psichikos sutrikimų, gauna socialinę priežiūrą ar dienos socialinę globą ir socialinių paslaugų įstaiga gali tenkinti jo poreikius, jam sulaukus pilnametystės, šių paslaugų teikimas, esant poreikiui, gali būti pratęsiamas neteikiant naujo Prašymo ir iš naujo nenustatant asmens socialinių paslaugų poreikio Apraše nustatyta tvarka, jeigu yra kreiptasi dėl neveiksnumo nustatymo ir globėjo paskyrimo, ir socialines paslaugas teikiančiai įstaigai yra pateikiami tai patvirtinantys dokumentai (pavyzdžiui, kreipimosi kopija). Paslaugų teikimas pratęsiamas laikotarpiui iki neveiksnumo nustatymo ir globėjo asmeniui paskyrimo dienos. Apie galimybę ir poreikį tęsti socialinių paslaugų teikimą socialinių paslaugų įstaiga ne vėliau nei prieš 20 darbo dienų, iki vaikas sulauks pilnametystės, raštu informuoja vaiko tėvus arba rūpintoją ir Savivaldybės administraciją, priėmusią Sprendimą dėl socialinių paslaugų skyrimo vaikui su negalia. Socialinių paslaugų įstaiga, raštu informuodama vaiko tėvus arba rūpintoją ir Savivaldybės administraciją, priėmusią Sprendimą dėl socialinių paslaugų skyrimo vaikui su negalia, nurodo vaiko, kuriam gali pratęsti socialinių paslaugų teikimą, vardą, pavardę, informaciją, patvirtinančią, kad yra kreiptasi dėl neveiksnumo vaikui nustatymo ir globėjo paskyrimo ir datą, iki </w:t>
      </w:r>
      <w:r w:rsidRPr="008D6E83">
        <w:rPr>
          <w:noProof/>
          <w:szCs w:val="24"/>
        </w:rPr>
        <w:lastRenderedPageBreak/>
        <w:t>kada siūloma pratęsti socialinių paslaugų teikimą.</w:t>
      </w:r>
    </w:p>
    <w:p w14:paraId="2D62B5B4"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48. Paaiškėjus, kad asmuo (šeima), besikreipiantis (-i) dėl socialinių paslaugų (vienas iš suaugusių šeimos narių, jo globėjas, rūpintojas, aprūpintojas), sąmoningai pateikė neteisingą informaciją socialinių paslaugų poreikiui nustatyti arba dirbtinai pablogino sąlygas, norėdamas gauti socialines paslaugas, Sprendimas dėl socialinių paslaugų asmeniui (šeimai) skyrimo nepriimamas, kol informacija nebus patikslinta ir asmens socialinių paslaugų poreikis nebus nustatytas iš naujo. Tokiu atveju Prašymo pateikimo diena laikoma patikslintos informacijos gavimo Savivaldybės administracijoje diena. </w:t>
      </w:r>
    </w:p>
    <w:p w14:paraId="3EE18A44" w14:textId="77777777" w:rsidR="00D75428" w:rsidRPr="008D6E83" w:rsidRDefault="00D75428" w:rsidP="008D6E83">
      <w:pPr>
        <w:widowControl w:val="0"/>
        <w:spacing w:line="276" w:lineRule="auto"/>
        <w:ind w:firstLine="567"/>
        <w:jc w:val="both"/>
        <w:rPr>
          <w:noProof/>
          <w:szCs w:val="24"/>
        </w:rPr>
      </w:pPr>
    </w:p>
    <w:p w14:paraId="6D821E4E" w14:textId="77777777" w:rsidR="00D75428" w:rsidRPr="008D6E83" w:rsidRDefault="00D75428" w:rsidP="008D6E83">
      <w:pPr>
        <w:spacing w:line="276" w:lineRule="auto"/>
        <w:jc w:val="center"/>
        <w:rPr>
          <w:b/>
          <w:noProof/>
          <w:szCs w:val="24"/>
        </w:rPr>
      </w:pPr>
      <w:r w:rsidRPr="008D6E83">
        <w:rPr>
          <w:b/>
          <w:noProof/>
          <w:szCs w:val="24"/>
        </w:rPr>
        <w:t>V SKYRIUS</w:t>
      </w:r>
    </w:p>
    <w:p w14:paraId="33D17ABE" w14:textId="77777777" w:rsidR="00D75428" w:rsidRPr="008D6E83" w:rsidRDefault="00D75428" w:rsidP="008D6E83">
      <w:pPr>
        <w:spacing w:line="276" w:lineRule="auto"/>
        <w:jc w:val="center"/>
        <w:rPr>
          <w:b/>
          <w:noProof/>
          <w:szCs w:val="24"/>
        </w:rPr>
      </w:pPr>
      <w:r w:rsidRPr="008D6E83">
        <w:rPr>
          <w:b/>
          <w:noProof/>
          <w:szCs w:val="24"/>
        </w:rPr>
        <w:t>ASMENS SIUNTIMAS Į GLOBOS NAMUS</w:t>
      </w:r>
    </w:p>
    <w:p w14:paraId="065E8DCA" w14:textId="77777777" w:rsidR="00D75428" w:rsidRPr="008D6E83" w:rsidRDefault="00D75428" w:rsidP="008D6E83">
      <w:pPr>
        <w:spacing w:line="276" w:lineRule="auto"/>
        <w:jc w:val="both"/>
        <w:rPr>
          <w:noProof/>
          <w:szCs w:val="24"/>
        </w:rPr>
      </w:pPr>
    </w:p>
    <w:p w14:paraId="74722BC9" w14:textId="77777777" w:rsidR="00D75428" w:rsidRPr="008D6E83" w:rsidRDefault="00D75428" w:rsidP="008D6E83">
      <w:pPr>
        <w:spacing w:line="276" w:lineRule="auto"/>
        <w:ind w:firstLine="567"/>
        <w:jc w:val="both"/>
        <w:rPr>
          <w:noProof/>
          <w:szCs w:val="24"/>
        </w:rPr>
      </w:pPr>
      <w:r w:rsidRPr="008D6E83">
        <w:rPr>
          <w:noProof/>
          <w:szCs w:val="24"/>
        </w:rPr>
        <w:t xml:space="preserve">49. Asmuo siunčiamas į Globos namus ilgalaikei socialinei globai gauti, vadovaujantis priimtu Sprendimu dėl socialinės globos asmeniui skyrimo Globos namuose. </w:t>
      </w:r>
    </w:p>
    <w:p w14:paraId="5B06C111" w14:textId="77777777" w:rsidR="00D75428" w:rsidRPr="008D6E83" w:rsidRDefault="00D75428" w:rsidP="008D6E83">
      <w:pPr>
        <w:spacing w:line="276" w:lineRule="auto"/>
        <w:ind w:firstLine="567"/>
        <w:jc w:val="both"/>
        <w:rPr>
          <w:noProof/>
          <w:szCs w:val="24"/>
        </w:rPr>
      </w:pPr>
      <w:r w:rsidRPr="008D6E83">
        <w:rPr>
          <w:noProof/>
          <w:szCs w:val="24"/>
        </w:rPr>
        <w:t>50. Globos namai, į kuriuos siunčiamas asmuo, parenkami atsižvelgiant į asmens (globėjo, rūpintojo, aprūpintojo) pageidavimą ir Globos namų galimybes suteikti asmeniui reikiamas socialines paslaugas. Apgyvendinant asmenis specialiuosiuose Globos namuose, pirmenybė teikiama tikslinių grupių, kurioms šie globos namai yra skirti, asmenims.</w:t>
      </w:r>
    </w:p>
    <w:p w14:paraId="2D299D8A" w14:textId="77777777" w:rsidR="00D75428" w:rsidRPr="008D6E83" w:rsidRDefault="00D75428" w:rsidP="008D6E83">
      <w:pPr>
        <w:spacing w:line="276" w:lineRule="auto"/>
        <w:ind w:firstLine="567"/>
        <w:jc w:val="both"/>
        <w:rPr>
          <w:noProof/>
          <w:szCs w:val="24"/>
        </w:rPr>
      </w:pPr>
      <w:r w:rsidRPr="008D6E83">
        <w:rPr>
          <w:noProof/>
          <w:szCs w:val="24"/>
        </w:rPr>
        <w:t>51. Prieš apgyvendinant asmenį, kuriam skirta ilgalaikė socialinė globa, Globos namuose, išrašomas asmens siuntimas į Globos namus (toliau – siuntimas) (Aprašo priedas). Siuntime nurodomas siuntimo pagrindas (sprendimo data ir numeris), į Globos namus siunčiamo asmens vardas, pavardė, gimimo data, Globos namų pavadinimas. Siuntimas į Globos namus, kuriems įspėjimo terminas nustatytiems pažeidimams pašalinti yra pratęstas ar dėl kurių veiklos licencijos galiojimas yra sustabdytas ar priimtas sprendimas panaikinti licencijos galiojimą, negali būti išrašomas tol, kol nebus panaikinti nustatyti pažeidimai, licencijos galiojimo sustabdymas nebus panaikintas ar įstaiga negaus licencijos socialinei globai teikti.</w:t>
      </w:r>
    </w:p>
    <w:p w14:paraId="308D9458" w14:textId="77777777" w:rsidR="00D75428" w:rsidRPr="008D6E83" w:rsidRDefault="00D75428" w:rsidP="008D6E83">
      <w:pPr>
        <w:spacing w:line="276" w:lineRule="auto"/>
        <w:ind w:firstLine="567"/>
        <w:jc w:val="both"/>
        <w:rPr>
          <w:noProof/>
          <w:szCs w:val="24"/>
        </w:rPr>
      </w:pPr>
      <w:r w:rsidRPr="008D6E83">
        <w:rPr>
          <w:noProof/>
          <w:szCs w:val="24"/>
        </w:rPr>
        <w:t>52. Siuntimas per 3 darbo dienas nuo jo išrašymo dienos pateikiamas (išsiunčiamas) asmeniui (jo globėjui, rūpintojui, aprūpintojui). Siuntimo kopija ar nuorašas, išrašas pateikiamas (išsiunčiamas) Globos namams, į kuriuos asmuo siunčiamas.</w:t>
      </w:r>
    </w:p>
    <w:p w14:paraId="4280CC4F" w14:textId="77777777" w:rsidR="00D75428" w:rsidRPr="008D6E83" w:rsidRDefault="00D75428" w:rsidP="008D6E83">
      <w:pPr>
        <w:widowControl w:val="0"/>
        <w:spacing w:line="276" w:lineRule="auto"/>
        <w:ind w:firstLine="567"/>
        <w:jc w:val="both"/>
        <w:rPr>
          <w:noProof/>
          <w:szCs w:val="24"/>
        </w:rPr>
      </w:pPr>
      <w:r w:rsidRPr="008D6E83">
        <w:rPr>
          <w:noProof/>
          <w:szCs w:val="24"/>
        </w:rPr>
        <w:t>53. Išrašytas siuntimas galioja 20 darbo dienų nuo jo pateikimo (išsiuntimo) asmeniui (globėjui, rūpintojui, aprūpintojui) dienos. Siuntimo galiojimo terminas gali būti pratęstas, jeigu asmuo (globėjas, rūpintojas, aprūpintojas) raštu išdėsto objektyvias priežastis, dėl kurių jis per nurodytą laiką negali apsigyventi Globos namuose. Jeigu asmuo neapsigyvena Globos namuose per siuntimo galiojimo terminą, siuntimas netenka galios.</w:t>
      </w:r>
    </w:p>
    <w:p w14:paraId="622AD275" w14:textId="608B579A" w:rsidR="00D75428" w:rsidRPr="008D6E83" w:rsidRDefault="00D75428" w:rsidP="008D6E83">
      <w:pPr>
        <w:widowControl w:val="0"/>
        <w:spacing w:line="276" w:lineRule="auto"/>
        <w:ind w:firstLine="567"/>
        <w:jc w:val="both"/>
        <w:rPr>
          <w:noProof/>
          <w:szCs w:val="24"/>
        </w:rPr>
      </w:pPr>
      <w:r w:rsidRPr="008D6E83">
        <w:rPr>
          <w:noProof/>
          <w:szCs w:val="24"/>
        </w:rPr>
        <w:t xml:space="preserve">54. Socialinės paramos skyriaus parengta asmens byla </w:t>
      </w:r>
      <w:r w:rsidR="007E7B08" w:rsidRPr="008D6E83">
        <w:rPr>
          <w:noProof/>
          <w:szCs w:val="24"/>
          <w:lang w:eastAsia="lt-LT"/>
        </w:rPr>
        <w:t>(Įsakymo</w:t>
      </w:r>
      <w:r w:rsidRPr="008D6E83">
        <w:rPr>
          <w:noProof/>
          <w:szCs w:val="24"/>
        </w:rPr>
        <w:t xml:space="preserve"> 2 priedas) pateikiama Globos namams, jeigu joje esantys dokumentai ar informacija pasikeitė ir (ar) nebuvo pateikti Globos namams Aprašo 43 punkto nustatyta tvarka, ne vėliau kaip per 3 darbo dienas nuo siuntimo parengimo arba siuntimo gavimo Savivaldybės administracijoje dienos.</w:t>
      </w:r>
    </w:p>
    <w:p w14:paraId="1FD8B197" w14:textId="77777777" w:rsidR="00D75428" w:rsidRPr="008D6E83" w:rsidRDefault="00D75428" w:rsidP="008D6E83">
      <w:pPr>
        <w:spacing w:line="276" w:lineRule="auto"/>
        <w:ind w:firstLine="567"/>
        <w:jc w:val="both"/>
        <w:rPr>
          <w:noProof/>
          <w:szCs w:val="24"/>
        </w:rPr>
      </w:pPr>
      <w:r w:rsidRPr="008D6E83">
        <w:rPr>
          <w:noProof/>
          <w:szCs w:val="24"/>
        </w:rPr>
        <w:t>55. Jei Globos namuose yra laisvų vietų ar juose apgyvendinamas likęs be tėvų globos vaikas, socialinę riziką patiriantis vaikas, siuntimas išrašomas ne vėliau kaip per 3 darbo dienas nuo Sprendimo dėl socialinės globos skyrimo priėmimo dienos.</w:t>
      </w:r>
    </w:p>
    <w:p w14:paraId="5721B496" w14:textId="3F8670CB" w:rsidR="00D75428" w:rsidRPr="008D6E83" w:rsidRDefault="00D75428" w:rsidP="008D6E83">
      <w:pPr>
        <w:widowControl w:val="0"/>
        <w:spacing w:line="276" w:lineRule="auto"/>
        <w:ind w:firstLine="567"/>
        <w:jc w:val="both"/>
        <w:rPr>
          <w:noProof/>
          <w:szCs w:val="24"/>
        </w:rPr>
      </w:pPr>
      <w:r w:rsidRPr="008D6E83">
        <w:rPr>
          <w:noProof/>
          <w:szCs w:val="24"/>
        </w:rPr>
        <w:t xml:space="preserve">56. Savivaldybės gyventojams siuntimas į globos namus, kurių savininko teises ir pareigas įgyvendina ir dalininkė Savivaldybės taryba, išduodamas tik socialinės globos įstaigoje esant laisvų vietų. Jei socialinės globos įstaigoje nėra laisvų vietų, asmuo įrašomas į Savivaldybės eilės ilgalaikei socialinei globai gauti sąrašą, tačiau pirmumo teise apgyvendinami asmenys, gyvenamąją vietą deklaravę ir gyvenantys </w:t>
      </w:r>
      <w:r w:rsidR="009B1078" w:rsidRPr="008D6E83">
        <w:rPr>
          <w:noProof/>
          <w:szCs w:val="24"/>
        </w:rPr>
        <w:t>S</w:t>
      </w:r>
      <w:r w:rsidRPr="008D6E83">
        <w:rPr>
          <w:noProof/>
          <w:szCs w:val="24"/>
        </w:rPr>
        <w:t>avivaldybėje.</w:t>
      </w:r>
    </w:p>
    <w:p w14:paraId="4319CA50" w14:textId="77777777" w:rsidR="00D75428" w:rsidRPr="008D6E83" w:rsidRDefault="00D75428" w:rsidP="008D6E83">
      <w:pPr>
        <w:widowControl w:val="0"/>
        <w:spacing w:line="276" w:lineRule="auto"/>
        <w:ind w:firstLine="567"/>
        <w:jc w:val="both"/>
        <w:rPr>
          <w:noProof/>
          <w:szCs w:val="24"/>
        </w:rPr>
      </w:pPr>
      <w:r w:rsidRPr="008D6E83">
        <w:rPr>
          <w:noProof/>
          <w:szCs w:val="24"/>
        </w:rPr>
        <w:lastRenderedPageBreak/>
        <w:t xml:space="preserve">57. Jei nepakanka valstybės ir (ar) savivaldybių biudžeto lėšų socialinės globos paslaugoms finansuoti arba Globos namuose nėra laisvų vietų: </w:t>
      </w:r>
    </w:p>
    <w:p w14:paraId="4F734783" w14:textId="77777777" w:rsidR="00D75428" w:rsidRPr="008D6E83" w:rsidRDefault="00D75428" w:rsidP="008D6E83">
      <w:pPr>
        <w:widowControl w:val="0"/>
        <w:spacing w:line="276" w:lineRule="auto"/>
        <w:ind w:firstLine="567"/>
        <w:jc w:val="both"/>
        <w:rPr>
          <w:noProof/>
          <w:szCs w:val="24"/>
        </w:rPr>
      </w:pPr>
      <w:r w:rsidRPr="008D6E83">
        <w:rPr>
          <w:noProof/>
          <w:szCs w:val="24"/>
        </w:rPr>
        <w:t>57.1. asmuo įrašomas į Savivaldybės sudaromą asmenų eilę ilgalaikei socialinei globai gauti. Už eilės sudarymą atsakingas Socialinės paramos skyrius;</w:t>
      </w:r>
    </w:p>
    <w:p w14:paraId="148B4E60" w14:textId="77777777" w:rsidR="00D75428" w:rsidRPr="008D6E83" w:rsidRDefault="00D75428" w:rsidP="008D6E83">
      <w:pPr>
        <w:widowControl w:val="0"/>
        <w:spacing w:line="276" w:lineRule="auto"/>
        <w:ind w:firstLine="567"/>
        <w:jc w:val="both"/>
        <w:rPr>
          <w:noProof/>
          <w:szCs w:val="24"/>
        </w:rPr>
      </w:pPr>
      <w:r w:rsidRPr="008D6E83">
        <w:rPr>
          <w:noProof/>
          <w:szCs w:val="24"/>
        </w:rPr>
        <w:t>57.2. eilėje laukiančiam asmeniui Socialinės paramos skyrius turi siūlyti teikti alternatyvias socialines paslaugas, labiausiai atitinkančias asmens poreikius, arba siūlyti pasirinkti kitą socialinių paslaugų teikėją.</w:t>
      </w:r>
    </w:p>
    <w:p w14:paraId="3F4A6DED" w14:textId="4B912E0B" w:rsidR="00D75428" w:rsidRPr="008D6E83" w:rsidRDefault="00D75428" w:rsidP="008D6E83">
      <w:pPr>
        <w:widowControl w:val="0"/>
        <w:spacing w:line="276" w:lineRule="auto"/>
        <w:ind w:firstLine="567"/>
        <w:jc w:val="both"/>
        <w:rPr>
          <w:noProof/>
          <w:szCs w:val="24"/>
        </w:rPr>
      </w:pPr>
      <w:r w:rsidRPr="008D6E83">
        <w:rPr>
          <w:noProof/>
          <w:szCs w:val="24"/>
        </w:rPr>
        <w:t>58. Savivaldybės sudaroma asmenų eilė ilgalaikei socialinei globai gauti sudaroma pagal Sprendimų dėl socialinės globos skyrimo priėmimo datą. Jeigu Sprendimai skirti socialinę globą keliems asmenims priimami tą pačią dieną, atsižvelgiama į Prašymo pateikimo datą.</w:t>
      </w:r>
    </w:p>
    <w:p w14:paraId="2567E7A7" w14:textId="77777777" w:rsidR="00D75428" w:rsidRPr="008D6E83" w:rsidRDefault="00D75428" w:rsidP="008D6E83">
      <w:pPr>
        <w:spacing w:line="276" w:lineRule="auto"/>
        <w:ind w:firstLine="567"/>
        <w:jc w:val="both"/>
        <w:rPr>
          <w:noProof/>
          <w:szCs w:val="24"/>
        </w:rPr>
      </w:pPr>
      <w:r w:rsidRPr="008D6E83">
        <w:rPr>
          <w:noProof/>
          <w:szCs w:val="24"/>
        </w:rPr>
        <w:t>59. Išimtinais atvejais, kai asmuo yra vienišas ir asmeniui nustatyta sunki negalia arba dėl objektyvių priežasčių artimieji negali juo pasirūpinti (artimųjų liga, negalia, neįgaliojo asmens priežiūrai ar slaugai reikalingos specialios žinios ir specialistai 24 valandas per parą), asmuo gali būti apgyvendinamas Globos namuose be eilės – skubos tvarka, išskyrus atvejus, kai asmuo apgyvendinamas valstybės Globos namuose.</w:t>
      </w:r>
    </w:p>
    <w:p w14:paraId="1E2EC13F" w14:textId="19AA5265" w:rsidR="00D75428" w:rsidRPr="008D6E83" w:rsidRDefault="00D75428" w:rsidP="008D6E83">
      <w:pPr>
        <w:widowControl w:val="0"/>
        <w:spacing w:line="276" w:lineRule="auto"/>
        <w:ind w:firstLine="567"/>
        <w:jc w:val="both"/>
        <w:rPr>
          <w:noProof/>
          <w:szCs w:val="24"/>
        </w:rPr>
      </w:pPr>
      <w:r w:rsidRPr="008D6E83">
        <w:rPr>
          <w:noProof/>
          <w:szCs w:val="24"/>
        </w:rPr>
        <w:t>60. Savo lėšomis apmokamas paslaugas Globos namuose gaunančiam asmeniui, kuris Aprašo nustatyta tvarka yra įrašytas į asmenų eilę ilgalaikei socialinei globai, finansuojamai Savivaldybės iš savo biudžeto lėšų ar iš valstybės biudžeto dotacijų savivaldybių biudžetams, gauti, siuntimas išduodamas tik tada, kai jis tampa pirmuoju asmeniu laukiančiųjų paslaugų eilėje.</w:t>
      </w:r>
    </w:p>
    <w:p w14:paraId="02B83D9F" w14:textId="77777777" w:rsidR="00D75428" w:rsidRPr="008D6E83" w:rsidRDefault="00D75428" w:rsidP="008D6E83">
      <w:pPr>
        <w:widowControl w:val="0"/>
        <w:spacing w:line="276" w:lineRule="auto"/>
        <w:ind w:firstLine="567"/>
        <w:jc w:val="both"/>
        <w:rPr>
          <w:noProof/>
          <w:szCs w:val="24"/>
        </w:rPr>
      </w:pPr>
      <w:r w:rsidRPr="008D6E83">
        <w:rPr>
          <w:noProof/>
          <w:szCs w:val="24"/>
        </w:rPr>
        <w:t>61. Vienas asmuo gali būti įrašytas tik į vieną eilę ilgalaikei socialinei globai gauti.</w:t>
      </w:r>
    </w:p>
    <w:p w14:paraId="7120A4EC" w14:textId="77777777" w:rsidR="00D75428" w:rsidRPr="008D6E83" w:rsidRDefault="00D75428" w:rsidP="008D6E83">
      <w:pPr>
        <w:widowControl w:val="0"/>
        <w:spacing w:line="276" w:lineRule="auto"/>
        <w:ind w:firstLine="567"/>
        <w:jc w:val="both"/>
        <w:rPr>
          <w:noProof/>
          <w:szCs w:val="24"/>
        </w:rPr>
      </w:pPr>
    </w:p>
    <w:p w14:paraId="0C63D95E" w14:textId="77777777" w:rsidR="00D75428" w:rsidRPr="008D6E83" w:rsidRDefault="00D75428" w:rsidP="008D6E83">
      <w:pPr>
        <w:widowControl w:val="0"/>
        <w:spacing w:line="276" w:lineRule="auto"/>
        <w:jc w:val="center"/>
        <w:rPr>
          <w:b/>
          <w:bCs/>
          <w:noProof/>
          <w:szCs w:val="24"/>
        </w:rPr>
      </w:pPr>
      <w:r w:rsidRPr="008D6E83">
        <w:rPr>
          <w:b/>
          <w:bCs/>
          <w:noProof/>
          <w:szCs w:val="24"/>
        </w:rPr>
        <w:t>VI SKYRIUS</w:t>
      </w:r>
    </w:p>
    <w:p w14:paraId="6D969747" w14:textId="77777777" w:rsidR="00D75428" w:rsidRPr="008D6E83" w:rsidRDefault="00D75428" w:rsidP="008D6E83">
      <w:pPr>
        <w:widowControl w:val="0"/>
        <w:spacing w:line="276" w:lineRule="auto"/>
        <w:jc w:val="center"/>
        <w:rPr>
          <w:b/>
          <w:bCs/>
          <w:noProof/>
          <w:szCs w:val="24"/>
        </w:rPr>
      </w:pPr>
      <w:r w:rsidRPr="008D6E83">
        <w:rPr>
          <w:b/>
          <w:bCs/>
          <w:noProof/>
          <w:szCs w:val="24"/>
        </w:rPr>
        <w:t>SOCIALINIŲ PASLAUGŲ TEIKIMO ORGANIZAVIMAS</w:t>
      </w:r>
    </w:p>
    <w:p w14:paraId="45367E79" w14:textId="77777777" w:rsidR="00D75428" w:rsidRPr="008D6E83" w:rsidRDefault="00D75428" w:rsidP="008D6E83">
      <w:pPr>
        <w:widowControl w:val="0"/>
        <w:spacing w:line="276" w:lineRule="auto"/>
        <w:ind w:firstLine="851"/>
        <w:jc w:val="both"/>
        <w:rPr>
          <w:b/>
          <w:bCs/>
          <w:noProof/>
          <w:szCs w:val="24"/>
        </w:rPr>
      </w:pPr>
    </w:p>
    <w:p w14:paraId="569EAF36" w14:textId="3627BD04" w:rsidR="00D75428" w:rsidRPr="008D6E83" w:rsidRDefault="00D75428" w:rsidP="008D6E83">
      <w:pPr>
        <w:widowControl w:val="0"/>
        <w:spacing w:line="276" w:lineRule="auto"/>
        <w:ind w:firstLine="567"/>
        <w:jc w:val="both"/>
        <w:rPr>
          <w:noProof/>
          <w:szCs w:val="24"/>
        </w:rPr>
      </w:pPr>
      <w:r w:rsidRPr="008D6E83">
        <w:rPr>
          <w:noProof/>
          <w:szCs w:val="24"/>
        </w:rPr>
        <w:t>62. Prašyme gali būti nurodytas pageidaujamas socialinių paslaugų teikėjas (juridinio asmens pavadinimas arba fizinio asmens vardas ir pavardė). Jei Prašyme nenurodomas pageidaujamas socialinių paslaugų teikėjas, prašymą priimantis ir (ar) poreikį nustatantis darbuotojas, pildydamas Klausimyną, gali rekomenduoti socialines paslaugas teikiantį fizinį asmenį (kai kreipiamasi dėl Socialinių paslaugų įstatymo 21 straipsnio 2 dalyje nurodytų socialinių paslaugų), nurodydamas socialines paslaugas teikiančio fizinio asmens vardą ir pavardę arba socialinių paslaugų įstaigą, nurodydamas juridinio asmens pavadinimą.</w:t>
      </w:r>
    </w:p>
    <w:p w14:paraId="20B4A0DB" w14:textId="77777777" w:rsidR="00D75428" w:rsidRPr="008D6E83" w:rsidRDefault="00D75428" w:rsidP="008D6E83">
      <w:pPr>
        <w:spacing w:line="276" w:lineRule="auto"/>
        <w:ind w:left="-20" w:right="-20" w:firstLine="587"/>
        <w:jc w:val="both"/>
        <w:rPr>
          <w:noProof/>
          <w:szCs w:val="24"/>
        </w:rPr>
      </w:pPr>
      <w:r w:rsidRPr="008D6E83">
        <w:rPr>
          <w:noProof/>
          <w:szCs w:val="24"/>
        </w:rPr>
        <w:t>63. Asmuo (šeima), gaunanti socialines paslaugas, turi teisę inicijuoti socialinių paslaugų teikėjo pakeitimą, jeigu Savivaldybėje yra galimybė paskirti kitą socialinių paslaugų teikėją.</w:t>
      </w:r>
    </w:p>
    <w:p w14:paraId="4C8BBD29" w14:textId="77777777" w:rsidR="00D75428" w:rsidRPr="008D6E83" w:rsidRDefault="00D75428" w:rsidP="008D6E83">
      <w:pPr>
        <w:spacing w:line="276" w:lineRule="auto"/>
        <w:ind w:left="-20" w:right="-20" w:firstLine="587"/>
        <w:jc w:val="both"/>
        <w:rPr>
          <w:noProof/>
          <w:szCs w:val="24"/>
        </w:rPr>
      </w:pPr>
      <w:r w:rsidRPr="008D6E83">
        <w:rPr>
          <w:noProof/>
          <w:szCs w:val="24"/>
        </w:rPr>
        <w:t>64. Prieš socialinių paslaugų įstaigai pradedant teikti socialines paslaugas:</w:t>
      </w:r>
    </w:p>
    <w:p w14:paraId="27E4B24D" w14:textId="77777777" w:rsidR="00D75428" w:rsidRPr="008D6E83" w:rsidRDefault="00D75428" w:rsidP="008D6E83">
      <w:pPr>
        <w:spacing w:line="276" w:lineRule="auto"/>
        <w:ind w:left="-20" w:right="-20" w:firstLine="587"/>
        <w:jc w:val="both"/>
        <w:rPr>
          <w:noProof/>
          <w:szCs w:val="24"/>
        </w:rPr>
      </w:pPr>
      <w:r w:rsidRPr="008D6E83">
        <w:rPr>
          <w:noProof/>
          <w:szCs w:val="24"/>
        </w:rPr>
        <w:t>64.1. per 5 darbo dienas nuo Sprendimo priėmimo dienos Socialinės paramos skyrius socialines paslaugas teiksiančiai socialinių paslaugų įstaigai pateikia Prašymą, Klausimyną ir Sprendimą. Ši nuostata netaikoma Aprašo 52 ir 54 punktuose numatytais atvejais;</w:t>
      </w:r>
    </w:p>
    <w:p w14:paraId="0B98F6BD"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64.2. per 10 darbo dienų nuo Sprendimo priėmimo dienos socialinių paslaugų gavėjas (arba jo globėjas, rūpintojas, aprūpintojas), Savivaldybės administracija arba jos įgaliota įstaiga ir socialines paslaugas teiksianti socialinių paslaugų įstaiga sudaro Socialinių paslaugų teikimo ir finansavimo sutartį. Socialinių paslaugų teikimo ir finansavimo sutartyje ir (ar) jos prieduose turi būti nurodytas socialinių paslaugų gavėjo vardas, pavardė, gimimo data, gyvenamosios vietos adresas, kontaktinė informacija (telefono ryšio numeris ir (arba) elektroninio pašto adresas), jeigu asmuo turi globėją, rūpintoją, aprūpintoją, nurodomas šių asmenų vardas, pavardė, nuolatinės gyvenamosios vietos adresas, kontaktinė informacija (telefono ryšio numeris ir (arba) elektroninio pašto adresas), taip pat socialines paslaugas teiksiančios socialinių paslaugų įstaigos pavadinimas, kontaktinė informacija </w:t>
      </w:r>
      <w:r w:rsidRPr="008D6E83">
        <w:rPr>
          <w:noProof/>
          <w:szCs w:val="24"/>
        </w:rPr>
        <w:lastRenderedPageBreak/>
        <w:t>(telefono ryšio numeris ir elektroninio pašto adresas), socialinių paslaugų teikimo tvarka, sąlygos, sutarties sudarymo terminas, socialinių paslaugų įstaigos ir paslaugos gavėjo teisės bei pareigos (atsakomybės), paslaugų teikimo laikas (nurodant savaitės dienas, kada bus teikiamos paslaugos), trukmė (valandos arba dienos) ir dažnumas, apmokėjimo už teikiamas socialines paslaugas tvarka (jeigu teikiama socialinė paslauga yra mokama ir, vadovaujantis teisės aktais, yra nustatytas mokėjimo dydis) ir Savivaldybės administracijos teikiamo apmokėjimo už socialines paslaugas tvarka (rekomenduojama numatyti, kad Savivaldybės administracija perveda apmokėjimą socialines paslaugas teiksiančiai socialinių paslaugų įstaigai per ne ilgesnį nei 20 darbo dienų terminą nuo socialines paslaugas teiksiančios socialinių paslaugų įstaigos teisingai parengtos ir pateiktos suteiktų paslaugų išklotinės, sąskaitos faktūros ar kito dokumento (jeigu šie dokumentai pateikti per elektronines programas per ne ilgesnį nei 15 darbo dienų terminą), asmens duomenų tvarkymo tvarka, sutarties nutraukimo tvarka. Sutartyje taip pat turi būti numatyta socialinių paslaugų organizavimo ir teikimo tvarka, kai tiesiogiai paslaugą teiksiantis socialinių paslaugų įstaigos darbuotojas dėl objektyvių priežasčių (pavyzdžiui, nedarbingumo, kasmetinių atostogų) negali teikti paslaugos;</w:t>
      </w:r>
    </w:p>
    <w:p w14:paraId="063E5E12" w14:textId="77777777" w:rsidR="00D75428" w:rsidRPr="008D6E83" w:rsidRDefault="00D75428" w:rsidP="008D6E83">
      <w:pPr>
        <w:widowControl w:val="0"/>
        <w:spacing w:line="276" w:lineRule="auto"/>
        <w:ind w:firstLine="567"/>
        <w:jc w:val="both"/>
        <w:rPr>
          <w:b/>
          <w:bCs/>
          <w:noProof/>
          <w:szCs w:val="24"/>
        </w:rPr>
      </w:pPr>
      <w:r w:rsidRPr="008D6E83">
        <w:rPr>
          <w:noProof/>
          <w:szCs w:val="24"/>
        </w:rPr>
        <w:t>64.3. išimtinais atvejais, esant objektyvių aplinkybių (pavyzdžiui, dėl paslaugos gavėjo ligos, medicininės reabilitacijos, sanatorinio gydymo, įrašymo į socialinių paslaugų laukiančių asmenų eilę), Socialinių paslaugų teikimo ir finansavimo sutartis gali būti sudaryta per ilgesnį negu Aprašo 64.2 papunktyje nurodytą terminą. Tokiu atveju Prašymas ir Klausimynas socialines paslaugas teiksiančiai įstaigai išsiunčiamas likus ne trumpesniam nei 5 darbo dienų terminui iki Socialinių paslaugų teikimo ir finansavimo sutarties pasirašymo dienos</w:t>
      </w:r>
      <w:r w:rsidRPr="008D6E83">
        <w:rPr>
          <w:b/>
          <w:bCs/>
          <w:noProof/>
          <w:szCs w:val="24"/>
        </w:rPr>
        <w:t>.</w:t>
      </w:r>
    </w:p>
    <w:p w14:paraId="21AB8EDD" w14:textId="77777777" w:rsidR="00D75428" w:rsidRPr="008D6E83" w:rsidRDefault="00D75428" w:rsidP="008D6E83">
      <w:pPr>
        <w:widowControl w:val="0"/>
        <w:spacing w:line="276" w:lineRule="auto"/>
        <w:ind w:firstLine="567"/>
        <w:jc w:val="both"/>
        <w:rPr>
          <w:noProof/>
          <w:szCs w:val="24"/>
        </w:rPr>
      </w:pPr>
      <w:r w:rsidRPr="008D6E83">
        <w:rPr>
          <w:noProof/>
          <w:szCs w:val="24"/>
        </w:rPr>
        <w:t>65. Prieš socialines paslaugas teikiančiam fiziniam asmeniui pradedant teikti socialines paslaugas:</w:t>
      </w:r>
    </w:p>
    <w:p w14:paraId="4D948236" w14:textId="77777777" w:rsidR="00D75428" w:rsidRPr="008D6E83" w:rsidRDefault="00D75428" w:rsidP="008D6E83">
      <w:pPr>
        <w:widowControl w:val="0"/>
        <w:spacing w:line="276" w:lineRule="auto"/>
        <w:ind w:firstLine="567"/>
        <w:jc w:val="both"/>
        <w:rPr>
          <w:noProof/>
          <w:szCs w:val="24"/>
        </w:rPr>
      </w:pPr>
      <w:r w:rsidRPr="008D6E83">
        <w:rPr>
          <w:noProof/>
          <w:szCs w:val="24"/>
        </w:rPr>
        <w:t>65.1. per 5 darbo dienas nuo Sprendimo priėmimo dienos Socialinės paramos skyrius socialines paslaugas teiksiančiam fiziniam asmeniui pateikia Sprendimą;</w:t>
      </w:r>
    </w:p>
    <w:p w14:paraId="555427DC"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65.2. per 10 darbo dienų nuo Sprendimo priėmimo dienos, prieš pradėdami teikti paslaugas, socialines paslaugas teiksiantis fizinis asmuo ir paslaugos gavėjas (arba jo globėjas, rūpintojas, aprūpintojas) sudaro trišalę Socialinių paslaugų teikimo ir finansavimo sutartį (gali būti sudaroma keturšalė sutartis įtraukiant socialinių paslaugų įstaigą, kurios socialinis darbuotojas organizuotų ir koordinuotų socialinės paslaugos teikimą). Socialinių paslaugų teikimo ir finansavimo sutartyje ir (ar) jos prieduose turi būti nurodytas socialinių paslaugų gavėjo vardas, pavardė, gimimo data, gyvenamosios vietos adresas, kontaktinė informacija (telefono ryšio numeris ir (arba) elektroninio pašto adresas), jeigu asmuo turi globėją, rūpintoją, aprūpintoją, nurodomas šių asmenų vardas, pavardė, nuolatinės gyvenamosios vietos adresas, kontaktinė informacija (telefono ryšio numeris ir (arba) elektroninio pašto adresas), taip pat socialines paslaugas teiksiančio fizinio asmens vardas, pavardė, kontaktinė informacija (telefono ryšio numeris ir (arba) elektroninio pašto adresas), socialines paslaugas teiksiančio fizinio asmens paslaugų teikimo tvarka, sąlygos, sutarties sudarymo terminas, Savivaldybės administracijos, socialines paslaugas teiksiančio fizinio asmens ir paslaugos gavėjo teisės bei pareigos (atsakomybės), socialines paslaugas teiksiančio fizinio asmens paslaugų teikimo laikas (nurodant savaitės dienas, kada bus teikiamos paslaugos), trukmė (valandos arba dienos) ir dažnumas, apmokėjimo už teikiamas socialines paslaugas tvarka (jeigu teikiama socialinė paslauga yra mokama ir, vadovaujantis teisės aktais, yra nustatytas mokėjimo dydis) ir Savivaldybės administracijos teikiamo apmokėjimo už socialines paslaugas tvarka (rekomenduojama numatyti, kad Savivaldybės administracija perveda apmokėjimą socialines paslaugas teiksiančiam fiziniam asmeniui per ne ilgesnį nei 20 darbo dienų terminą nuo socialines paslaugas teiksiančio fizinio asmens teisingai parengtos ir pateiktos suteiktų socialinių paslaugų išklotinės, sąskaitos faktūros ar kito dokumento (jeigu šie dokumentai pateikti per elektronines programas per ne ilgesnį nei 15 darbo </w:t>
      </w:r>
      <w:r w:rsidRPr="008D6E83">
        <w:rPr>
          <w:noProof/>
          <w:szCs w:val="24"/>
        </w:rPr>
        <w:lastRenderedPageBreak/>
        <w:t>dienų terminą), asmens duomenų tvarkymo tvarka, sutarties nutraukimo tvarka. Šioje sutartyje taip pat turi būti numatyta socialinių paslaugų organizavimo ir teikimo tvarka, kai dėl objektyvių priežasčių socialines paslaugas teiksiantis fizinis asmuo laikinai negali teikti paslaugų;</w:t>
      </w:r>
    </w:p>
    <w:p w14:paraId="1889FF63" w14:textId="77777777" w:rsidR="00D75428" w:rsidRPr="008D6E83" w:rsidRDefault="00D75428" w:rsidP="008D6E83">
      <w:pPr>
        <w:widowControl w:val="0"/>
        <w:spacing w:line="276" w:lineRule="auto"/>
        <w:ind w:firstLine="567"/>
        <w:jc w:val="both"/>
        <w:rPr>
          <w:noProof/>
          <w:szCs w:val="24"/>
        </w:rPr>
      </w:pPr>
      <w:r w:rsidRPr="008D6E83">
        <w:rPr>
          <w:noProof/>
          <w:szCs w:val="24"/>
        </w:rPr>
        <w:t>65.3. išimtinais atvejais, esant objektyvių aplinkybių (pavyzdžiui, dėl paslaugos gavėjo arba socialines paslaugas teiksiančio fizinio asmens ligos, medicininės reabilitacijos, sanatorinio gydymo, įrašymo į socialinių paslaugų laukiančių asmenų eilę), Socialinių paslaugų teikimo ir finansavimo sutartis gali būti sudaryta per ilgesnį negu Aprašo 65.2 papunktyje nurodytą terminą;</w:t>
      </w:r>
    </w:p>
    <w:p w14:paraId="011731FD" w14:textId="77777777" w:rsidR="00D75428" w:rsidRPr="008D6E83" w:rsidRDefault="00D75428" w:rsidP="008D6E83">
      <w:pPr>
        <w:widowControl w:val="0"/>
        <w:spacing w:line="276" w:lineRule="auto"/>
        <w:ind w:firstLine="567"/>
        <w:jc w:val="both"/>
        <w:rPr>
          <w:noProof/>
          <w:szCs w:val="24"/>
        </w:rPr>
      </w:pPr>
      <w:r w:rsidRPr="008D6E83">
        <w:rPr>
          <w:noProof/>
          <w:szCs w:val="24"/>
        </w:rPr>
        <w:t>65.4. iki Socialinių paslaugų teikimo ir finansavimo sutarties pasirašymo socialines paslaugas teiksiantis fizinis asmuo Savivaldybės administracijai privalo pateikti:</w:t>
      </w:r>
    </w:p>
    <w:p w14:paraId="71E57326" w14:textId="77777777" w:rsidR="00D75428" w:rsidRPr="008D6E83" w:rsidRDefault="00D75428" w:rsidP="008D6E83">
      <w:pPr>
        <w:widowControl w:val="0"/>
        <w:spacing w:line="276" w:lineRule="auto"/>
        <w:ind w:firstLine="567"/>
        <w:jc w:val="both"/>
        <w:rPr>
          <w:noProof/>
          <w:szCs w:val="24"/>
        </w:rPr>
      </w:pPr>
      <w:r w:rsidRPr="008D6E83">
        <w:rPr>
          <w:noProof/>
          <w:szCs w:val="24"/>
        </w:rPr>
        <w:t>65.4.1. verslo liudijimą arba individualios veiklos vykdymo pažymą, suteikiančią teisę teikti socialines paslaugas;</w:t>
      </w:r>
    </w:p>
    <w:p w14:paraId="0A7F7A83"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65.4.2. privalomo sveikatos tikrinimo medicininę pažymą (forma Nr. 047/a), kurioje nurodyta, kad socialines paslaugas teiksiantis fizinis asmuo gali dirbti (pažyma išduodama vadovaujantis </w:t>
      </w:r>
      <w:r w:rsidRPr="008D6E83">
        <w:rPr>
          <w:noProof/>
          <w:szCs w:val="24"/>
          <w:shd w:val="clear" w:color="auto" w:fill="FFFFFF"/>
        </w:rPr>
        <w:t xml:space="preserve">Asmenų, dirbančių darbo aplinkoje, kurioje galima profesinė rizika (kenksmingų veiksnių poveikis ir (ar) pavojingas darbas), privalomo sveikatos tikrinimo tvarkos aprašu, patvirtintu </w:t>
      </w:r>
      <w:r w:rsidRPr="008D6E83">
        <w:rPr>
          <w:noProof/>
          <w:szCs w:val="24"/>
        </w:rPr>
        <w:t>Lietuvos Respublikos sveikatos apsaugos ministro 2000 m. gegužės 31 d. įsakymu Nr. 301 „Dėl profilaktinių sveikatos tikrinimų sveikatos priežiūros įstaigose“);</w:t>
      </w:r>
    </w:p>
    <w:p w14:paraId="578B9C6D" w14:textId="77777777" w:rsidR="00D75428" w:rsidRPr="008D6E83" w:rsidRDefault="00D75428" w:rsidP="008D6E83">
      <w:pPr>
        <w:widowControl w:val="0"/>
        <w:spacing w:line="276" w:lineRule="auto"/>
        <w:ind w:firstLine="567"/>
        <w:jc w:val="both"/>
        <w:rPr>
          <w:noProof/>
          <w:szCs w:val="24"/>
        </w:rPr>
      </w:pPr>
      <w:r w:rsidRPr="008D6E83">
        <w:rPr>
          <w:noProof/>
          <w:szCs w:val="24"/>
        </w:rPr>
        <w:t>65.4.3. jeigu socialinė paslauga bus teikiama vaikui su negalia – pažymą iš Įtariamųjų, kaltinamųjų ir nuteistųjų registro, patvirtinančią jo atitiktį Vaiko teisių apsaugos pagrindų įstatymo 30 straipsnyje nustatytiems reikalavimams;</w:t>
      </w:r>
    </w:p>
    <w:p w14:paraId="21FCDB37" w14:textId="77777777" w:rsidR="00D75428" w:rsidRPr="008D6E83" w:rsidRDefault="00D75428" w:rsidP="008D6E83">
      <w:pPr>
        <w:widowControl w:val="0"/>
        <w:spacing w:line="276" w:lineRule="auto"/>
        <w:ind w:firstLine="567"/>
        <w:jc w:val="both"/>
        <w:rPr>
          <w:noProof/>
          <w:szCs w:val="24"/>
        </w:rPr>
      </w:pPr>
      <w:r w:rsidRPr="008D6E83">
        <w:rPr>
          <w:noProof/>
          <w:szCs w:val="24"/>
        </w:rPr>
        <w:t>65.5. jeigu socialines paslaugas teiksiantis fizinis asmuo iki Socialinių paslaugų teikimo ir finansavimo sutarties pasirašymui numatyto termino nepateikia Aprašo 65.4 papunktyje nurodytų dokumentų, Socialinių paslaugų teikimo ir finansavimo sutartis nesudaroma, o paslaugos gavėjui siūloma pasirinkti kitą socialinių paslaugų teikėją;</w:t>
      </w:r>
    </w:p>
    <w:p w14:paraId="7C7289BE" w14:textId="77777777" w:rsidR="00D75428" w:rsidRPr="008D6E83" w:rsidRDefault="00D75428" w:rsidP="008D6E83">
      <w:pPr>
        <w:widowControl w:val="0"/>
        <w:spacing w:line="276" w:lineRule="auto"/>
        <w:ind w:firstLine="567"/>
        <w:jc w:val="both"/>
        <w:rPr>
          <w:noProof/>
          <w:szCs w:val="24"/>
        </w:rPr>
      </w:pPr>
      <w:r w:rsidRPr="008D6E83">
        <w:rPr>
          <w:noProof/>
          <w:szCs w:val="24"/>
        </w:rPr>
        <w:t>65.6. Aprašo 65.4 papunktyje nurodyti dokumentai privalo galioti visą Socialinių paslaugų teikimo ir finansavimo sutarties vykdymo laikotarpį. Likus ne mažiau nei 5 darbo dienoms prieš pasibaigiant Aprašo 65.4 papunktyje nurodytų dokumentų galiojimo terminui arba per 3 darbo dienas pasikeitus dokumentuose pateiktai informacijai, socialines paslaugas teikiantis fizinis asmuo privalo pateikti atnaujintus dokumentus. Socialinių paslaugų teikimo metu socialines paslaugas teikiančiam fiziniam asmeniui nepateiktus atnaujintų Aprašo 65.4 papunktyje nurodytų dokumentų, Socialinių paslaugų teikimo ir finansavimo sutartis nutraukiama;</w:t>
      </w:r>
    </w:p>
    <w:p w14:paraId="511B4A23" w14:textId="77777777" w:rsidR="00D75428" w:rsidRPr="008D6E83" w:rsidRDefault="00D75428" w:rsidP="008D6E83">
      <w:pPr>
        <w:widowControl w:val="0"/>
        <w:spacing w:line="276" w:lineRule="auto"/>
        <w:ind w:firstLine="567"/>
        <w:jc w:val="both"/>
        <w:rPr>
          <w:noProof/>
          <w:szCs w:val="24"/>
        </w:rPr>
      </w:pPr>
      <w:r w:rsidRPr="008D6E83">
        <w:rPr>
          <w:noProof/>
          <w:szCs w:val="24"/>
        </w:rPr>
        <w:t>65.7. Socialinių paslaugų teikimo ir finansavimo sutartis gali būti keičiama bendru jos šalių rašytiniu sutarimu.</w:t>
      </w:r>
    </w:p>
    <w:p w14:paraId="1EF81455" w14:textId="77777777" w:rsidR="00D75428" w:rsidRPr="008D6E83" w:rsidRDefault="00D75428" w:rsidP="008D6E83">
      <w:pPr>
        <w:widowControl w:val="0"/>
        <w:spacing w:line="276" w:lineRule="auto"/>
        <w:ind w:firstLine="567"/>
        <w:jc w:val="both"/>
        <w:rPr>
          <w:noProof/>
          <w:szCs w:val="24"/>
        </w:rPr>
      </w:pPr>
      <w:r w:rsidRPr="008D6E83">
        <w:rPr>
          <w:noProof/>
          <w:szCs w:val="24"/>
        </w:rPr>
        <w:t>66. Socialinių paslaugų teikėjai negali atsisakyti teikti socialines paslaugas asmeniui (šeimai), jeigu asmeniui (šeimai) nustatytas socialinių paslaugų teikėjo teikiamų socialinių paslaugų poreikis, išskyrus tais atvejais, kai socialinių paslaugų teikėjas teikia socialines paslaugas galimam maksimaliam socialinių paslaugų gavėjų skaičiui.</w:t>
      </w:r>
    </w:p>
    <w:p w14:paraId="2E30BEC5" w14:textId="77777777" w:rsidR="00D75428" w:rsidRPr="008D6E83" w:rsidRDefault="00D75428" w:rsidP="008D6E83">
      <w:pPr>
        <w:widowControl w:val="0"/>
        <w:spacing w:line="276" w:lineRule="auto"/>
        <w:ind w:firstLine="567"/>
        <w:jc w:val="both"/>
        <w:rPr>
          <w:noProof/>
          <w:szCs w:val="24"/>
        </w:rPr>
      </w:pPr>
      <w:r w:rsidRPr="008D6E83">
        <w:rPr>
          <w:noProof/>
          <w:szCs w:val="24"/>
        </w:rPr>
        <w:t>67. Jeigu dėl objektyvių priežasčių (paslaugų teikėjų ir (ar) finansavimo trūkumo) nėra galimybių asmeniui (šeimai) teikti socialines paslaugas, asmuo (šeima) įrašomas į Savivaldybės administracijos sudaromą asmenų (šeimų), laukiančių socialinių paslaugų, eilę. Kiekvienai socialinei paslaugai turi būti sudaromos atskiros, konkrečios socialinės paslaugos laukiančių asmenų (šeimų) eilės.</w:t>
      </w:r>
    </w:p>
    <w:p w14:paraId="1F1366C2" w14:textId="77777777" w:rsidR="00D75428" w:rsidRPr="008D6E83" w:rsidRDefault="00D75428" w:rsidP="008D6E83">
      <w:pPr>
        <w:widowControl w:val="0"/>
        <w:spacing w:line="276" w:lineRule="auto"/>
        <w:ind w:firstLine="567"/>
        <w:jc w:val="both"/>
        <w:rPr>
          <w:noProof/>
          <w:szCs w:val="24"/>
        </w:rPr>
      </w:pPr>
      <w:r w:rsidRPr="008D6E83">
        <w:rPr>
          <w:noProof/>
          <w:szCs w:val="24"/>
        </w:rPr>
        <w:t>68. Aprašo 67 punkte nurodytoje eilėje laukiančiam asmeniui (šeimai) Socialinės paramos skyrius turi siūlyti ir, esant asmens (šeimos) sutikimui, teikti alternatyvias socialines paslaugas, geriausiai atitinkančias asmens (šeimos) poreikius.</w:t>
      </w:r>
    </w:p>
    <w:p w14:paraId="4659D620" w14:textId="77777777" w:rsidR="00D75428" w:rsidRPr="008D6E83" w:rsidRDefault="00D75428" w:rsidP="008D6E83">
      <w:pPr>
        <w:spacing w:line="276" w:lineRule="auto"/>
        <w:ind w:firstLine="567"/>
        <w:jc w:val="both"/>
        <w:rPr>
          <w:noProof/>
          <w:szCs w:val="24"/>
        </w:rPr>
      </w:pPr>
      <w:r w:rsidRPr="008D6E83">
        <w:rPr>
          <w:noProof/>
          <w:szCs w:val="24"/>
        </w:rPr>
        <w:lastRenderedPageBreak/>
        <w:t>69. Savivaldybės administracijos asmenų (šeimų), laukiančių socialinių paslaugų, eilė sudaroma pagal Sprendimo priėmimo datą. Jei Sprendimai skirti socialines paslaugas keliems asmenims (šeimoms) priimami tą pačią dieną, atsižvelgiama į Prašymo pateikimo datą.</w:t>
      </w:r>
    </w:p>
    <w:p w14:paraId="7F78658F" w14:textId="77777777" w:rsidR="00D75428" w:rsidRPr="008D6E83" w:rsidRDefault="00D75428" w:rsidP="008D6E83">
      <w:pPr>
        <w:widowControl w:val="0"/>
        <w:spacing w:line="276" w:lineRule="auto"/>
        <w:ind w:firstLine="567"/>
        <w:jc w:val="both"/>
        <w:rPr>
          <w:noProof/>
          <w:szCs w:val="24"/>
        </w:rPr>
      </w:pPr>
      <w:r w:rsidRPr="008D6E83">
        <w:rPr>
          <w:noProof/>
          <w:szCs w:val="24"/>
        </w:rPr>
        <w:t>70. Atsiradus galimybei teikti socialines paslaugas Aprašo 67 punkte nurodytoje eilėje laukiančiam asmeniui (šeimai), Socialinės paramos skyrius apie šią galimybę informuoja pirmą eilėje laukiantį asmenį (šeimą) ir organizuoja socialinių paslaugų teikimą Apraše numatyta tvarka.</w:t>
      </w:r>
    </w:p>
    <w:p w14:paraId="48DD1A48" w14:textId="77777777" w:rsidR="00D75428" w:rsidRPr="008D6E83" w:rsidRDefault="00D75428" w:rsidP="008D6E83">
      <w:pPr>
        <w:widowControl w:val="0"/>
        <w:spacing w:line="276" w:lineRule="auto"/>
        <w:ind w:firstLine="567"/>
        <w:jc w:val="both"/>
        <w:rPr>
          <w:noProof/>
          <w:szCs w:val="24"/>
        </w:rPr>
      </w:pPr>
      <w:r w:rsidRPr="008D6E83">
        <w:rPr>
          <w:noProof/>
          <w:szCs w:val="24"/>
        </w:rPr>
        <w:t>71. Aprašo 67 punkte nurodytoje eilėje laukiančiam asmeniui arba jo globėjui, rūpintojui, aprūpintojui, pasiūlius socialines paslaugas, jų atsisako, yra išbraukiamas iš eilės ir socialinių paslaugų teikimas neorganizuojamas.</w:t>
      </w:r>
    </w:p>
    <w:p w14:paraId="65461565" w14:textId="77777777" w:rsidR="00D75428" w:rsidRPr="008D6E83" w:rsidRDefault="00D75428" w:rsidP="008D6E83">
      <w:pPr>
        <w:widowControl w:val="0"/>
        <w:spacing w:line="276" w:lineRule="auto"/>
        <w:ind w:firstLine="567"/>
        <w:jc w:val="both"/>
        <w:rPr>
          <w:noProof/>
          <w:szCs w:val="24"/>
        </w:rPr>
      </w:pPr>
      <w:r w:rsidRPr="008D6E83">
        <w:rPr>
          <w:noProof/>
          <w:szCs w:val="24"/>
        </w:rPr>
        <w:t>72. Asmens (šeimos) socialinių paslaugų poreikį, jei asmuo (šeima) gauna socialines paslaugas socialinių paslaugų įstaigoje, esant poreikiui ar pasikeitus asmens savarankiškumui, įvertina šios įstaigos socialiniai darbuotojai Apraše nustatyta tvarka užpildydami Klausimyną, išskyrus Aprašo 36 punkte numatytu atveju. Pagal užpildytą Klausimyną nustačius, kad:</w:t>
      </w:r>
    </w:p>
    <w:p w14:paraId="4CAFAA58" w14:textId="77777777" w:rsidR="00D75428" w:rsidRPr="008D6E83" w:rsidRDefault="00D75428" w:rsidP="008D6E83">
      <w:pPr>
        <w:widowControl w:val="0"/>
        <w:spacing w:line="276" w:lineRule="auto"/>
        <w:ind w:firstLine="567"/>
        <w:jc w:val="both"/>
        <w:rPr>
          <w:noProof/>
          <w:szCs w:val="24"/>
        </w:rPr>
      </w:pPr>
      <w:r w:rsidRPr="008D6E83">
        <w:rPr>
          <w:noProof/>
          <w:szCs w:val="24"/>
        </w:rPr>
        <w:t>72.1. socialinių paslaugų įstaigoje asmeniui (šeimai) teikiamos socialinės paslaugos neatitinka asmens (šeimos) socialinių paslaugų poreikio, ne vėliau nei per 3 darbo dienas nuo Klausimyno užpildymo dienos šios įstaigos vadovas dėl socialinių paslaugų teikimo nutraukimo ir kitų socialinių paslaugų skyrimo raštu kreipiasi į Savivaldybės administraciją ir jai pateikia pranešimą apie įvertintą asmens (šeimos) socialinių paslaugų poreikį, kuriame nurodo asmens (vieno iš suaugusių šeimos narių), kurio socialinių paslaugų poreikį įvertino, vardą, pavardę, gimimo datą, nuolatinės gyvenamosios vietos adresą, kontaktinę informaciją (telefono ryšio numerį ir (arba) elektroninio pašto adresą) ir prideda užpildytą Klausimyną (jei asmeniui (šeimai) reikia keisti socialinių paslaugų rūšį ar vietą, Klausimyne pateikiamos rekomendacijos dėl geriausiai asmens (šeimos) poreikius atitiksiančios socialinės paslaugos teikimo) ir Prašymą;</w:t>
      </w:r>
    </w:p>
    <w:p w14:paraId="0A26C5F8" w14:textId="77777777" w:rsidR="00D75428" w:rsidRPr="008D6E83" w:rsidRDefault="00D75428" w:rsidP="008D6E83">
      <w:pPr>
        <w:widowControl w:val="0"/>
        <w:spacing w:line="276" w:lineRule="auto"/>
        <w:ind w:firstLine="567"/>
        <w:jc w:val="both"/>
        <w:rPr>
          <w:noProof/>
          <w:szCs w:val="24"/>
        </w:rPr>
      </w:pPr>
      <w:r w:rsidRPr="008D6E83">
        <w:rPr>
          <w:noProof/>
          <w:szCs w:val="24"/>
        </w:rPr>
        <w:t>72.2. socialinių paslaugų įstaigoje asmeniui (šeimai) teikiamos socialinės paslaugos neatitinka asmens (šeimos) socialinių paslaugų poreikio, tačiau socialinių paslaugų įstaiga taip pat teikia kitas, asmens (šeimos) poreikius labiau atitinkančias, socialines paslaugas, ne vėliau nei per 3 darbo dienas nuo Klausimyno užpildymo dienos šios įstaigos vadovas dėl socialinių paslaugų teikimo nutraukimo ir kitų socialinių paslaugų skyrimo raštu kreipiasi į Savivaldybės administraciją ir jai pateikia pranešimą apie įvertintą asmens (šeimos) socialinių paslaugų poreikį, kuriame nurodo asmens (vieno iš suaugusių šeimos narių), kurio socialinių paslaugų poreikį įvertino, vardą, pavardę, gimimo datą, nuolatinės gyvenamosios vietos adresą, kontaktinę informaciją (telefono ryšio numerį ir (arba) elektroninio pašto adresą) ir prideda užpildytą Klausimyną, Prašymą ir informaciją apie turimas galimybes teikti labiau asmens (šeimos) poreikius atitinkančias socialines paslaugas.</w:t>
      </w:r>
    </w:p>
    <w:p w14:paraId="0C855FF6" w14:textId="77777777" w:rsidR="00D75428" w:rsidRPr="008D6E83" w:rsidRDefault="00D75428" w:rsidP="008D6E83">
      <w:pPr>
        <w:widowControl w:val="0"/>
        <w:spacing w:line="276" w:lineRule="auto"/>
        <w:ind w:firstLine="567"/>
        <w:jc w:val="both"/>
        <w:rPr>
          <w:noProof/>
          <w:szCs w:val="24"/>
        </w:rPr>
      </w:pPr>
      <w:r w:rsidRPr="008D6E83">
        <w:rPr>
          <w:noProof/>
          <w:szCs w:val="24"/>
        </w:rPr>
        <w:t>73. Socialinių paslaugų įstaiga, vykdydama Aprašo 72.1 ir (ar) 72.2 papunkčiuose nurodytus veiksmus, padeda asmeniui (šeimai) užpildyti Prašymą.</w:t>
      </w:r>
    </w:p>
    <w:p w14:paraId="73BF21ED"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74. Socialinių paslaugų įstaigos vadovas raštu informuoja Savivaldybės administraciją apie galimybes pasikeitusį asmens (šeimos) socialinių paslaugų poreikį tenkinti teikiant tos pačios rūšies tokią pačią socialinę paslaugą, bet kito tipo socialinių paslaugų įstaigoje, jei ją gali teikti tas pats socialinių paslaugų teikėjas (pavyzdžiui, ilgalaikė socialinė globa stacionarinėse ilgalaikės priežiūros įstaigose keičiama į ilgalaikę socialinę globą grupinio gyvenimo namuose, teikiama to paties socialinių paslaugų teikėjo), likus ne mažiau kaip vienam mėnesiui, iki bus pradėta teikti tos pačios rūšies tokia pati socialinė paslauga kito tipo įstaigoje, kurią teiks tas pats teikėjas (kartu pateikiama Klausimyno kopija). Socialinių paslaugų įstaigos vadovas, raštu informuodamas Savivaldybę, nurodo asmens (šeimos), kuriam (-iai) gali teikti tos pačios rūšies tokią pačią socialinę paslaugą kito tipo įstaigoje, vardą, pavardę, gimimo datą, kontaktinę informaciją (telefono ryšio numerį ir (arba) elektroninio pašto adresą). Šiame punkte nurodytu atveju naujas sprendimas dėl socialinių paslaugų </w:t>
      </w:r>
      <w:r w:rsidRPr="008D6E83">
        <w:rPr>
          <w:noProof/>
          <w:szCs w:val="24"/>
        </w:rPr>
        <w:lastRenderedPageBreak/>
        <w:t>asmeniui (šeimai) skyrimo nepriimamas (nerengiamas).</w:t>
      </w:r>
    </w:p>
    <w:p w14:paraId="06857ED5" w14:textId="77777777" w:rsidR="00D75428" w:rsidRPr="008D6E83" w:rsidRDefault="00D75428" w:rsidP="008D6E83">
      <w:pPr>
        <w:widowControl w:val="0"/>
        <w:spacing w:line="276" w:lineRule="auto"/>
        <w:ind w:firstLine="567"/>
        <w:jc w:val="both"/>
        <w:rPr>
          <w:noProof/>
          <w:szCs w:val="24"/>
        </w:rPr>
      </w:pPr>
      <w:r w:rsidRPr="008D6E83">
        <w:rPr>
          <w:noProof/>
          <w:szCs w:val="24"/>
        </w:rPr>
        <w:t>75. Savivaldybės administracija, gavusi informaciją iš socialinių paslaugų įstaigos ar Aprašo 36 punkte numatytu atveju – iš poreikį nustatančio subjekto, kad asmeniui (šeimai) teikiamos socialinės paslaugos (arba teikiamų socialinių paslaugų trukmė, dažnumas ar pan.) neatitinka asmens (šeimos) socialinių paslaugų poreikio, priima Sprendimą dėl kitų, asmens (šeimos) socialinių paslaugų poreikį labiau atitinkančių, socialinių paslaugų skyrimo.</w:t>
      </w:r>
    </w:p>
    <w:p w14:paraId="4A5F5D10" w14:textId="77777777" w:rsidR="00D75428" w:rsidRPr="008D6E83" w:rsidRDefault="00D75428" w:rsidP="008D6E83">
      <w:pPr>
        <w:widowControl w:val="0"/>
        <w:spacing w:line="276" w:lineRule="auto"/>
        <w:ind w:firstLine="567"/>
        <w:jc w:val="both"/>
        <w:rPr>
          <w:noProof/>
          <w:szCs w:val="24"/>
        </w:rPr>
      </w:pPr>
      <w:r w:rsidRPr="008D6E83">
        <w:rPr>
          <w:noProof/>
          <w:szCs w:val="24"/>
        </w:rPr>
        <w:t>76. Organizuojant Aprašo 72–75 punktuose numatytus veiksmus, asmeniui (šeimai) turi būti užtikrinamas nepertraukiamas paskirtų socialinių paslaugų teikimas.</w:t>
      </w:r>
    </w:p>
    <w:p w14:paraId="478204AE" w14:textId="77777777" w:rsidR="00D75428" w:rsidRPr="008D6E83" w:rsidRDefault="00D75428" w:rsidP="008D6E83">
      <w:pPr>
        <w:widowControl w:val="0"/>
        <w:spacing w:line="276" w:lineRule="auto"/>
        <w:ind w:firstLine="567"/>
        <w:jc w:val="both"/>
        <w:rPr>
          <w:noProof/>
          <w:szCs w:val="24"/>
        </w:rPr>
      </w:pPr>
      <w:r w:rsidRPr="008D6E83">
        <w:rPr>
          <w:noProof/>
          <w:szCs w:val="24"/>
        </w:rPr>
        <w:t>77. Dienos socialinės globos teikimas asmeniui, kuriam neįgalumo ar dalyvumo lygis (iki 2023 m. gruodžio 31 d. – darbingumo lygis) buvo nustatytas terminuotai, suėjus terminui, jeigu yra kreiptasi į Agentūrą dėl neįgalumo ar dalyvumo lygio nustatymo ir šį asmens kreipimąsi Agentūra patvirtina, esant poreikiui, gali būti pratęsiamas laikotarpiui, iki Asmens su negalia teisių apsaugos pagrindų įstatymo nustatyta tvarka bus priimtas naujas sprendimas dėl neįgalumo ar dalyvumo lygio nustatymo.</w:t>
      </w:r>
    </w:p>
    <w:p w14:paraId="61FA6731" w14:textId="77777777" w:rsidR="00D75428" w:rsidRPr="008D6E83" w:rsidRDefault="00D75428" w:rsidP="008D6E83">
      <w:pPr>
        <w:spacing w:line="276" w:lineRule="auto"/>
        <w:ind w:firstLine="567"/>
        <w:jc w:val="both"/>
        <w:rPr>
          <w:noProof/>
          <w:szCs w:val="24"/>
          <w:lang w:eastAsia="lt-LT"/>
        </w:rPr>
      </w:pPr>
      <w:r w:rsidRPr="008D6E83">
        <w:rPr>
          <w:noProof/>
          <w:szCs w:val="24"/>
        </w:rPr>
        <w:t xml:space="preserve">78. Sprendimą dėl socialinių paslaugų teikimo sustabdymo priima paslaugas teikiančios socialinių paslaugų įstaigos vadovas ar jo įgaliotas asmuo, pagal asmens (vieno iš suaugusių šeimos narių) ar jo globėjo, rūpintojo, aprūpintojo pateiktą laisvos formos rašytinį prašymą dėl socialinių paslaugų teikimo asmeniui (šeimai) sustabdymo, kuriame nurodo </w:t>
      </w:r>
      <w:r w:rsidRPr="008D6E83">
        <w:rPr>
          <w:noProof/>
          <w:szCs w:val="24"/>
          <w:lang w:eastAsia="lt-LT"/>
        </w:rPr>
        <w:t xml:space="preserve">asmens (vieno iš suaugusių šeimos narių) vardą, pavardę, priežastis, dėl kurių prašoma sustabdyti socialinių paslaugų teikimą bei sustabdymo laikotarpį. </w:t>
      </w:r>
    </w:p>
    <w:p w14:paraId="5E55B6CA" w14:textId="77777777" w:rsidR="00D75428" w:rsidRPr="008D6E83" w:rsidRDefault="00D75428" w:rsidP="008D6E83">
      <w:pPr>
        <w:spacing w:line="276" w:lineRule="auto"/>
        <w:ind w:firstLine="567"/>
        <w:jc w:val="both"/>
        <w:rPr>
          <w:noProof/>
          <w:szCs w:val="24"/>
          <w:lang w:eastAsia="lt-LT"/>
        </w:rPr>
      </w:pPr>
      <w:r w:rsidRPr="008D6E83">
        <w:rPr>
          <w:noProof/>
          <w:szCs w:val="24"/>
          <w:lang w:eastAsia="lt-LT"/>
        </w:rPr>
        <w:t xml:space="preserve">79. </w:t>
      </w:r>
      <w:r w:rsidRPr="008D6E83">
        <w:rPr>
          <w:noProof/>
          <w:szCs w:val="24"/>
        </w:rPr>
        <w:t>Priėmus sprendimą dėl socialinių pasaugų teikimo sustabdymo, užpildoma Aprašo 39 punkte nurodyta Sprendimo forma. Apie priimtą Sprendimą raštu informuojama Savivaldybės administracija ir asmuo (šeima) (vienas iš suaugusių šeimos narių) ar jo globėjas, rūpintojas, aprūpintojas, jiems pateikiant Sprendimo kopiją ar nuorašą, išrašą.</w:t>
      </w:r>
    </w:p>
    <w:p w14:paraId="1952441E" w14:textId="77777777" w:rsidR="00D75428" w:rsidRPr="008D6E83" w:rsidRDefault="00D75428" w:rsidP="008D6E83">
      <w:pPr>
        <w:widowControl w:val="0"/>
        <w:spacing w:line="276" w:lineRule="auto"/>
        <w:ind w:firstLine="567"/>
        <w:jc w:val="both"/>
        <w:rPr>
          <w:b/>
          <w:bCs/>
          <w:noProof/>
          <w:szCs w:val="24"/>
        </w:rPr>
      </w:pPr>
      <w:r w:rsidRPr="008D6E83">
        <w:rPr>
          <w:noProof/>
          <w:szCs w:val="24"/>
        </w:rPr>
        <w:t>80.</w:t>
      </w:r>
      <w:r w:rsidRPr="008D6E83">
        <w:rPr>
          <w:b/>
          <w:bCs/>
          <w:noProof/>
          <w:szCs w:val="24"/>
        </w:rPr>
        <w:t xml:space="preserve"> </w:t>
      </w:r>
      <w:r w:rsidRPr="008D6E83">
        <w:rPr>
          <w:noProof/>
          <w:szCs w:val="24"/>
        </w:rPr>
        <w:t>Jeigu per socialinių paslaugų teikimo sustabdymo laikotarpį pasikeičia asmens (šeimos) socialinių paslaugų poreikis ir gaunamas asmens (šeimos) Prašymas ar socialines paslaugas, prieš sustabdant jų teikimą, teikusios įstaigos informacija dėl pasikeitusio asmens (šeimos) socialinių paslaugų poreikio, asmens (šeimos) socialinių paslaugų poreikis vertinamas ir sprendimas skirti kitas socialines paslaugas priimamas Aprašo nustatyta tvarka.</w:t>
      </w:r>
    </w:p>
    <w:p w14:paraId="040BF97C" w14:textId="77777777" w:rsidR="00D75428" w:rsidRPr="008D6E83" w:rsidRDefault="00D75428" w:rsidP="008D6E83">
      <w:pPr>
        <w:widowControl w:val="0"/>
        <w:spacing w:line="276" w:lineRule="auto"/>
        <w:ind w:firstLine="567"/>
        <w:jc w:val="both"/>
        <w:rPr>
          <w:noProof/>
          <w:szCs w:val="24"/>
        </w:rPr>
      </w:pPr>
      <w:r w:rsidRPr="008D6E83">
        <w:rPr>
          <w:noProof/>
          <w:szCs w:val="24"/>
        </w:rPr>
        <w:t>81. Socialinių paslaugų asmeniui (šeimai) teikimo sustabdymas neturi trukti ilgiau nei 120 kalendorinių dienų per kalendorinius metus, išskyrus atvejus, kai socialinių paslaugų teikimas stabdomas dėl asmens išvykimo gydytis į sveikatos priežiūros įstaigą ar teismo sprendimo skirti asmeniui priverstinį gydymą. Pasibaigus Sprendime dėl paslaugų teikimo sustabdymo nurodytam laikotarpiui, socialinės paslaugos, kurių teikimas buvo sustabdytas, pradedamos teikti ne vėliau nei kitą darbo dieną nuo nurodyto laikotarpio pabaigos ir teikiamos tomis pačiomis sąlygomis be atskiro Sprendimo priėmimo.</w:t>
      </w:r>
    </w:p>
    <w:p w14:paraId="5A6EC191" w14:textId="77777777" w:rsidR="00D75428" w:rsidRPr="008D6E83" w:rsidRDefault="00D75428" w:rsidP="008D6E83">
      <w:pPr>
        <w:widowControl w:val="0"/>
        <w:spacing w:line="276" w:lineRule="auto"/>
        <w:ind w:firstLine="567"/>
        <w:jc w:val="both"/>
        <w:rPr>
          <w:noProof/>
          <w:szCs w:val="24"/>
        </w:rPr>
      </w:pPr>
      <w:r w:rsidRPr="008D6E83">
        <w:rPr>
          <w:noProof/>
          <w:szCs w:val="24"/>
        </w:rPr>
        <w:t>82. Socialinių paslaugų teikimas, nesibaigus Sprendime dėl socialinių paslaugų teikimo sustabdymo nurodytam socialinių paslaugų teikimo sustabdymo laikotarpiui, gali būti atnaujintas socialines paslaugas teikiančiai įstaigai gavus asmens (vieno iš suaugusių šeimos narių) ar jo globėjo, rūpintojo laisvos formos rašytinį prašymą ir socialines paslaugas teikiančiai įstaigai turint galimybes anksčiau atnaujinti socialinių paslaugų teikimą.</w:t>
      </w:r>
    </w:p>
    <w:p w14:paraId="6604C85E"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83. Socialinių paslaugų teikimas nutraukiamas gavus socialinių paslaugų teikėjo informaciją ar (ir) asmens (vieno iš suaugusių šeimos narių) ar jo globėjo, rūpintojo, aprūpintojo laisvos formos rašytinį prašymą dėl socialinių paslaugų teikimo nutraukimo (nurodomas asmens (vieno iš suaugusių šeimos narių) vardas, pavardė, priežastys, dėl kurių siūloma arba prašoma asmeniui (šeimai) nutraukti socialinių paslaugų teikimą), pagal įvertintą asmens (šeimos) socialinių paslaugų poreikį Savivaldybė </w:t>
      </w:r>
      <w:r w:rsidRPr="008D6E83">
        <w:rPr>
          <w:noProof/>
          <w:szCs w:val="24"/>
        </w:rPr>
        <w:lastRenderedPageBreak/>
        <w:t>poreikį nustatančio darbuotojo teikimu, priima sprendimą dėl socialinių paslaugų asmeniui (šeimai) teikimo nutraukimo. Šis sprendimas priimamas vadovaujantis poreikį nustatančio subjekto išvada, patvirtinančia, kad socialinių paslaugų teikimo nutraukimas atitinka asmens (šeimos) socialinių paslaugų poreikius ir interesus, bei rekomendacijomis dėl socialinių paslaugų tęstinumo pagal nustatytą asmens (šeimos) socialinių paslaugų poreikį, jeigu asmeniui (šeimai) jų reikia.</w:t>
      </w:r>
    </w:p>
    <w:p w14:paraId="60879F2E"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84. Priėmus sprendimą dėl socialinių pasaugų teikimo nutraukimo, užpildoma Aprašo  39 punkte nurodyta Sprendimo forma. Jeigu poreikį nustatančio subjekto išvadoje nurodoma, kad socialinės paslaugos asmeniui (šeimai) reikalingos, priėmus Sprendimą nutraukti vienų socialinių paslaugų teikimą, priimamas Sprendimas skirti kitas socialines paslaugas pagal asmeniui (šeimai) nustatytą socialinių paslaugų poreikį. </w:t>
      </w:r>
    </w:p>
    <w:p w14:paraId="4DF28A2B" w14:textId="77777777" w:rsidR="00D75428" w:rsidRPr="008D6E83" w:rsidRDefault="00D75428" w:rsidP="008D6E83">
      <w:pPr>
        <w:widowControl w:val="0"/>
        <w:spacing w:line="276" w:lineRule="auto"/>
        <w:ind w:firstLine="567"/>
        <w:jc w:val="both"/>
        <w:rPr>
          <w:noProof/>
          <w:szCs w:val="24"/>
        </w:rPr>
      </w:pPr>
      <w:r w:rsidRPr="008D6E83">
        <w:rPr>
          <w:noProof/>
          <w:szCs w:val="24"/>
        </w:rPr>
        <w:t>85. Jeigu gaunama socialinių paslaugų teikėjo informacija ar (ir) asmens (vieno iš suaugusių šeimos narių) ar jo globėjo, rūpintojo, aprūpintojo laisvos formos rašytinis prašymas dėl vaikų dienos socialinės priežiūros ar palydėjimo paslaugos jaunuoliams nutraukimo, sprendimas dėl šios paslaugos nutraukimo priimamas neteikiant poreikį nustatančio subjekto išvados.</w:t>
      </w:r>
    </w:p>
    <w:p w14:paraId="6CAB6105" w14:textId="77777777" w:rsidR="00D75428" w:rsidRPr="008D6E83" w:rsidRDefault="00D75428" w:rsidP="008D6E83">
      <w:pPr>
        <w:widowControl w:val="0"/>
        <w:spacing w:line="276" w:lineRule="auto"/>
        <w:ind w:firstLine="567"/>
        <w:jc w:val="both"/>
        <w:rPr>
          <w:noProof/>
          <w:szCs w:val="24"/>
        </w:rPr>
      </w:pPr>
      <w:r w:rsidRPr="008D6E83">
        <w:rPr>
          <w:noProof/>
          <w:szCs w:val="24"/>
        </w:rPr>
        <w:t>86. Socialinių paslaugų teikėjai negali inicijuoti socialinių paslaugų teikimo asmeniui (šeimai) sustabdymo ar nutraukimo, jeigu socialinių paslaugų poreikis asmeniui (šeimai) nepasikeitė.</w:t>
      </w:r>
    </w:p>
    <w:p w14:paraId="05B5EF03" w14:textId="77777777" w:rsidR="00D75428" w:rsidRPr="008D6E83" w:rsidRDefault="00D75428" w:rsidP="008D6E83">
      <w:pPr>
        <w:widowControl w:val="0"/>
        <w:spacing w:line="276" w:lineRule="auto"/>
        <w:ind w:firstLine="567"/>
        <w:jc w:val="both"/>
        <w:rPr>
          <w:noProof/>
          <w:szCs w:val="24"/>
        </w:rPr>
      </w:pPr>
      <w:r w:rsidRPr="008D6E83">
        <w:rPr>
          <w:noProof/>
          <w:szCs w:val="24"/>
        </w:rPr>
        <w:t>87. Socialinių paslaugų teikimas asmeniui (šeimai) Aprašo nustatyta tvarka gali būti sustabdomas iki 120 kalendorinių dienų tais atvejais, kai socialinių paslaugų gavėjas nebendradarbiauja su socialinių paslaugų teikėjais ir tokiais savo veiksmais sukelia grėsmę socialinių paslaugų įstaigoje dirbančių asmenų ar socialines paslaugas teikiančio fizinio asmens gyvybei, sveikatai, saugumui, garbei ir orumui (garbės ir orumo pažeminimas, reiškiamas raštu, žodžiu, gestais, įžeidžiančiu, įžūliu, provokuojančiu ar kitokiu elgesiu) ir dėl tokio elgesio socialinių paslaugų gavėjo atžvilgiu buvo pradėta administracinio nusižengimo teisena ar ikiteisminis tyrimas pagal Lietuvos Respublikos administracinių nusižengimų kodeksą ar Lietuvos Respublikos baudžiamąjį kodeksą, arba yra bent 3 socialinių paslaugų teikėjo (darbuotojų) tarnybiniai pranešimai (aktai), fiksuojantys tokio elgesio apraiškas. Paslaugų gavėjui po socialinių paslaugų teikimo sustabdymo nepradėjus bendradarbiauti su paslaugų teikėju, asmeniui (šeimai) inicijuojamas socialinių paslaugų nutraukimas. Šis punktas netaikomas teikiant socialines paslaugas vaikams ir tais atvejais, kai nebendradarbiavimas yra išprovokuotas paslaugų gavėjo ligos (diagnozės), kai tokia ligos (diagnozės) pasekmė užfiksuota asmens medicininiuose dokumentuose.</w:t>
      </w:r>
    </w:p>
    <w:p w14:paraId="2F9EF2AC" w14:textId="2D8B1181" w:rsidR="00D75428" w:rsidRPr="008D6E83" w:rsidRDefault="00D75428" w:rsidP="008D6E83">
      <w:pPr>
        <w:widowControl w:val="0"/>
        <w:spacing w:line="276" w:lineRule="auto"/>
        <w:ind w:firstLine="567"/>
        <w:jc w:val="both"/>
        <w:rPr>
          <w:noProof/>
          <w:szCs w:val="24"/>
        </w:rPr>
      </w:pPr>
      <w:r w:rsidRPr="008D6E83">
        <w:rPr>
          <w:noProof/>
          <w:szCs w:val="24"/>
        </w:rPr>
        <w:t xml:space="preserve">88. </w:t>
      </w:r>
      <w:r w:rsidRPr="008D6E83">
        <w:rPr>
          <w:noProof/>
          <w:szCs w:val="24"/>
          <w:lang w:eastAsia="lt-LT"/>
        </w:rPr>
        <w:t xml:space="preserve">Globos namuose (išskyrus senyvo amžiaus asmenų globos namus), kurių savininko teises ir pareigas įgyvendinančia institucija ar globos namų dalininku (savininku) yra Savivaldybė ar </w:t>
      </w:r>
      <w:r w:rsidR="003C4405" w:rsidRPr="008D6E83">
        <w:rPr>
          <w:noProof/>
          <w:szCs w:val="24"/>
          <w:lang w:eastAsia="lt-LT"/>
        </w:rPr>
        <w:t>Lietuvos Respublikos s</w:t>
      </w:r>
      <w:r w:rsidRPr="008D6E83">
        <w:rPr>
          <w:noProof/>
          <w:szCs w:val="24"/>
          <w:lang w:eastAsia="lt-LT"/>
        </w:rPr>
        <w:t>ocialinės apsaugos ir darbo ministerija</w:t>
      </w:r>
      <w:r w:rsidR="003C4405" w:rsidRPr="008D6E83">
        <w:rPr>
          <w:noProof/>
          <w:szCs w:val="24"/>
          <w:lang w:eastAsia="lt-LT"/>
        </w:rPr>
        <w:t xml:space="preserve"> (toliau – Socialinės apsaugos ir darbo ministerija)</w:t>
      </w:r>
      <w:r w:rsidRPr="008D6E83">
        <w:rPr>
          <w:noProof/>
          <w:szCs w:val="24"/>
          <w:lang w:eastAsia="lt-LT"/>
        </w:rPr>
        <w:t>, ilgalaikę socialinę globą gali gauti tik tie asmenys, kuriems nustatytas socialinių paslaugų poreikis ir kuriems socialinių paslaugų teikimas finansuojamas iš Savivaldybės biudžeto ar Savivaldybės biudžetui skiriamų valstybės biudžeto dotacijų.</w:t>
      </w:r>
    </w:p>
    <w:p w14:paraId="7FD08D3E" w14:textId="77777777" w:rsidR="00D75428" w:rsidRPr="008D6E83" w:rsidRDefault="00D75428" w:rsidP="008D6E83">
      <w:pPr>
        <w:widowControl w:val="0"/>
        <w:spacing w:line="276" w:lineRule="auto"/>
        <w:ind w:firstLine="567"/>
        <w:jc w:val="both"/>
        <w:rPr>
          <w:noProof/>
          <w:szCs w:val="24"/>
        </w:rPr>
      </w:pPr>
      <w:r w:rsidRPr="008D6E83">
        <w:rPr>
          <w:noProof/>
          <w:szCs w:val="24"/>
        </w:rPr>
        <w:t xml:space="preserve">89. </w:t>
      </w:r>
      <w:r w:rsidRPr="008D6E83">
        <w:rPr>
          <w:noProof/>
          <w:szCs w:val="24"/>
          <w:lang w:eastAsia="lt-LT"/>
        </w:rPr>
        <w:t>Globos namuose senyvo amžiaus asmenims, kurių savininko teises ir pareigas įgyvendinančia institucija ar globos namų dalininku (savininku) yra Savivaldybė ar Socialinės apsaugos ir darbo ministerija, jeigu yra laisvų vietų ir nėra asmenų, įrašytų į eilę ilgalaikei socialinei globai šioje įstaigoje gauti, suderinus su savininko teises ir pareigas įgyvendinančia institucija ar globos namų dalininku (savininku), ilgalaikė socialinė globa gali būti teikiama privačiai globos namų ir asmens (globėjo, rūpintojo, aprūpintojo) tarpusavio susitarimu.</w:t>
      </w:r>
    </w:p>
    <w:p w14:paraId="31405719" w14:textId="6A707B83" w:rsidR="00652E9B" w:rsidRPr="008D6E83" w:rsidRDefault="00D75428" w:rsidP="00652E9B">
      <w:pPr>
        <w:widowControl w:val="0"/>
        <w:spacing w:line="276" w:lineRule="auto"/>
        <w:ind w:firstLine="567"/>
        <w:jc w:val="both"/>
        <w:rPr>
          <w:noProof/>
          <w:szCs w:val="24"/>
        </w:rPr>
      </w:pPr>
      <w:r w:rsidRPr="008D6E83">
        <w:rPr>
          <w:noProof/>
          <w:szCs w:val="24"/>
        </w:rPr>
        <w:t>90. Savivaldybės administracija vertina Savivaldybės teritorijoje teikiamų bendrųjų socialinių paslaugų, socialinės priežiūros ir laikino atokvėpio paslaugos kokybę, prižiūri, kaip laikomasi akredituojamų socialinių paslaugų (socialinės priežiūros ir laikino atokvėpio paslaugos) organizavimo ir teikimo sąlygų.</w:t>
      </w:r>
    </w:p>
    <w:p w14:paraId="285CDF14" w14:textId="77777777" w:rsidR="00D75428" w:rsidRPr="008D6E83" w:rsidRDefault="00D75428" w:rsidP="008D6E83">
      <w:pPr>
        <w:spacing w:line="276" w:lineRule="auto"/>
        <w:jc w:val="center"/>
        <w:rPr>
          <w:b/>
          <w:noProof/>
          <w:szCs w:val="24"/>
        </w:rPr>
      </w:pPr>
      <w:r w:rsidRPr="008D6E83">
        <w:rPr>
          <w:b/>
          <w:noProof/>
          <w:szCs w:val="24"/>
        </w:rPr>
        <w:lastRenderedPageBreak/>
        <w:t>VII SKYRIUS</w:t>
      </w:r>
    </w:p>
    <w:p w14:paraId="62C967F2" w14:textId="6F6E7992" w:rsidR="00D75428" w:rsidRDefault="00D75428" w:rsidP="008D6E83">
      <w:pPr>
        <w:spacing w:line="276" w:lineRule="auto"/>
        <w:jc w:val="center"/>
        <w:rPr>
          <w:b/>
          <w:noProof/>
          <w:szCs w:val="24"/>
        </w:rPr>
      </w:pPr>
      <w:r w:rsidRPr="008D6E83">
        <w:rPr>
          <w:b/>
          <w:noProof/>
          <w:szCs w:val="24"/>
        </w:rPr>
        <w:t>BAIGIAMOSIOS NUOSTATOS</w:t>
      </w:r>
    </w:p>
    <w:p w14:paraId="7C3AC0CF" w14:textId="77777777" w:rsidR="008D6E83" w:rsidRPr="008D6E83" w:rsidRDefault="008D6E83" w:rsidP="008D6E83">
      <w:pPr>
        <w:spacing w:line="276" w:lineRule="auto"/>
        <w:jc w:val="center"/>
        <w:rPr>
          <w:b/>
          <w:noProof/>
          <w:szCs w:val="24"/>
        </w:rPr>
      </w:pPr>
    </w:p>
    <w:p w14:paraId="63A5957D" w14:textId="4B2B4D8A" w:rsidR="00D75428" w:rsidRPr="008D6E83" w:rsidRDefault="00D75428" w:rsidP="008D6E83">
      <w:pPr>
        <w:spacing w:line="276" w:lineRule="auto"/>
        <w:ind w:firstLine="851"/>
        <w:jc w:val="both"/>
        <w:rPr>
          <w:noProof/>
          <w:szCs w:val="24"/>
        </w:rPr>
      </w:pPr>
      <w:r w:rsidRPr="008D6E83">
        <w:rPr>
          <w:noProof/>
          <w:szCs w:val="24"/>
        </w:rPr>
        <w:t xml:space="preserve">91. Išvadas dėl asmens (šeimos) socialinių paslaugų poreikio nustatymo asmuo (vienas iš suaugusių šeimos narių) ar jo globėjas, rūpintojas, aprūpintojas, kiti suinteresuoti asmenys gali apskųsti Savivaldybės merui.  </w:t>
      </w:r>
      <w:r w:rsidRPr="008D6E83">
        <w:rPr>
          <w:rFonts w:eastAsia="Batang"/>
          <w:noProof/>
          <w:szCs w:val="24"/>
        </w:rPr>
        <w:t xml:space="preserve">Apskundus išvadas dėl asmens (šeimos) socialinių paslaugų poreikio nustatymo, Savivaldybės mero  potvarkiu per 20 darbo dienų nuo skundo gavimo dienos sudaroma komisija, kuri pakartotinai </w:t>
      </w:r>
      <w:r w:rsidRPr="008D6E83">
        <w:rPr>
          <w:noProof/>
          <w:szCs w:val="24"/>
        </w:rPr>
        <w:t>nustato asmens (šeimos) socialinių paslaugų poreikį, pateikia išvadas.</w:t>
      </w:r>
    </w:p>
    <w:p w14:paraId="6264CFCC" w14:textId="77777777" w:rsidR="00D75428" w:rsidRPr="008D6E83" w:rsidRDefault="00D75428" w:rsidP="008D6E83">
      <w:pPr>
        <w:widowControl w:val="0"/>
        <w:tabs>
          <w:tab w:val="left" w:pos="1002"/>
        </w:tabs>
        <w:spacing w:line="276" w:lineRule="auto"/>
        <w:ind w:firstLine="851"/>
        <w:jc w:val="both"/>
        <w:rPr>
          <w:noProof/>
          <w:szCs w:val="24"/>
        </w:rPr>
      </w:pPr>
      <w:r w:rsidRPr="008D6E83">
        <w:rPr>
          <w:noProof/>
          <w:szCs w:val="24"/>
          <w:lang w:eastAsia="lt-LT"/>
        </w:rPr>
        <w:t>92. Asmens (šeimos) socialinių paslaugų, finansuojamų iš valstybės biudžeto dotacijų savivaldybių biudžetams, asmens (šeimos) socialinių paslaugų poreikio nustatymo išvadas dėl socialinių paslaugų teikimo, sprendimus dėl šių socialinių paslaugų skyrimo / neskyrimo / sustabdymo / nutraukimo asmuo (vienas iš suaugusių šeimos narių) ar jo globėjas, rūpintojas, aprūpintojas, kiti suinteresuoti asmenys gali apskųsti Socialinių paslaugų priežiūros departamentui prie Socialinės apsaugos ir darbo ministerijos. Asmens (šeimos) socialinių paslaugų, finansuojamų iš Savivaldybės biudžeto lėšų,  sprendimus dėl šių socialinių paslaugų skyrimo / neskyrimo / sustabdymo / nutraukimo, asmuo (vienas iš suaugusių šeimos narių) ar jo globėjas, rūpintojas, aprūpintojas, kiti suinteresuoti asmenys gali apskųsti Savivaldybės merui.</w:t>
      </w:r>
    </w:p>
    <w:p w14:paraId="5084BAD2" w14:textId="242BD8F1" w:rsidR="00D75428" w:rsidRPr="008D6E83" w:rsidRDefault="00D75428" w:rsidP="008D6E83">
      <w:pPr>
        <w:spacing w:line="276" w:lineRule="auto"/>
        <w:ind w:firstLine="851"/>
        <w:jc w:val="both"/>
        <w:rPr>
          <w:noProof/>
          <w:szCs w:val="24"/>
        </w:rPr>
      </w:pPr>
      <w:r w:rsidRPr="008D6E83">
        <w:rPr>
          <w:noProof/>
          <w:szCs w:val="24"/>
        </w:rPr>
        <w:t>93. S</w:t>
      </w:r>
      <w:r w:rsidR="003C4405" w:rsidRPr="008D6E83">
        <w:rPr>
          <w:noProof/>
          <w:szCs w:val="24"/>
        </w:rPr>
        <w:t>ocialinės paramos s</w:t>
      </w:r>
      <w:r w:rsidRPr="008D6E83">
        <w:rPr>
          <w:noProof/>
          <w:szCs w:val="24"/>
        </w:rPr>
        <w:t xml:space="preserve">kyrius, socialinių paslaugų teikėjai (įstaigos ir fiziniai asmenys) dokumentus ir duomenis saugo: </w:t>
      </w:r>
    </w:p>
    <w:p w14:paraId="0EFFF1D8" w14:textId="77777777" w:rsidR="00D75428" w:rsidRPr="008D6E83" w:rsidRDefault="00D75428" w:rsidP="008D6E83">
      <w:pPr>
        <w:spacing w:line="276" w:lineRule="auto"/>
        <w:ind w:firstLine="851"/>
        <w:jc w:val="both"/>
        <w:rPr>
          <w:noProof/>
          <w:szCs w:val="24"/>
        </w:rPr>
      </w:pPr>
      <w:r w:rsidRPr="008D6E83">
        <w:rPr>
          <w:noProof/>
          <w:szCs w:val="24"/>
        </w:rPr>
        <w:t>93.1. dokumentus – Dokumentų ir archyvų įstatymo nustatyta tvarka;</w:t>
      </w:r>
    </w:p>
    <w:p w14:paraId="0BED9FFF" w14:textId="5A893BFB" w:rsidR="00D75428" w:rsidRPr="008D6E83" w:rsidRDefault="00D75428" w:rsidP="008D6E83">
      <w:pPr>
        <w:spacing w:line="276" w:lineRule="auto"/>
        <w:ind w:firstLine="851"/>
        <w:jc w:val="both"/>
        <w:rPr>
          <w:noProof/>
          <w:szCs w:val="24"/>
        </w:rPr>
      </w:pPr>
      <w:r w:rsidRPr="008D6E83">
        <w:rPr>
          <w:noProof/>
          <w:szCs w:val="24"/>
        </w:rPr>
        <w:t xml:space="preserve">93.2. duomenis, kuriuos pagal Aprašo nuostatas privaloma registruoti </w:t>
      </w:r>
      <w:r w:rsidR="003C4405" w:rsidRPr="008D6E83">
        <w:rPr>
          <w:noProof/>
          <w:szCs w:val="24"/>
        </w:rPr>
        <w:t xml:space="preserve">Socialinės paramos šeimai informacinėje sistemoje (toliau – </w:t>
      </w:r>
      <w:r w:rsidRPr="008D6E83">
        <w:rPr>
          <w:noProof/>
          <w:szCs w:val="24"/>
        </w:rPr>
        <w:t>SPIS</w:t>
      </w:r>
      <w:r w:rsidR="003C4405" w:rsidRPr="008D6E83">
        <w:rPr>
          <w:noProof/>
          <w:szCs w:val="24"/>
        </w:rPr>
        <w:t>)</w:t>
      </w:r>
      <w:r w:rsidRPr="008D6E83">
        <w:rPr>
          <w:noProof/>
          <w:szCs w:val="24"/>
        </w:rPr>
        <w:t>, – SPIS nuostatų nustatyta tvarka ir terminais.</w:t>
      </w:r>
    </w:p>
    <w:p w14:paraId="361FB9C7" w14:textId="4E133DB8" w:rsidR="00D75428" w:rsidRPr="008D6E83" w:rsidRDefault="00D75428" w:rsidP="008D6E83">
      <w:pPr>
        <w:spacing w:line="276" w:lineRule="auto"/>
        <w:ind w:firstLine="851"/>
        <w:jc w:val="both"/>
        <w:rPr>
          <w:noProof/>
          <w:szCs w:val="24"/>
        </w:rPr>
      </w:pPr>
      <w:r w:rsidRPr="008D6E83">
        <w:rPr>
          <w:noProof/>
          <w:szCs w:val="24"/>
        </w:rPr>
        <w:t>94.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Aprašu ir kitais teisės aktais, reglamentuojančiais asmens duomenų apsaugą ir tvarkymą. Asmens duomenų subjekto asmens duomenys tvarkomi siekiant nustatyti socialinių paslaugų poreikį, skirti, organizuoti, teikti ir administruoti socialines paslaugas.</w:t>
      </w:r>
    </w:p>
    <w:p w14:paraId="7A26CD59" w14:textId="77777777" w:rsidR="00D75428" w:rsidRPr="008D6E83" w:rsidRDefault="00D75428" w:rsidP="008D6E83">
      <w:pPr>
        <w:widowControl w:val="0"/>
        <w:tabs>
          <w:tab w:val="left" w:pos="567"/>
          <w:tab w:val="left" w:pos="1418"/>
        </w:tabs>
        <w:spacing w:line="276" w:lineRule="auto"/>
        <w:ind w:firstLine="851"/>
        <w:jc w:val="both"/>
        <w:rPr>
          <w:noProof/>
          <w:szCs w:val="24"/>
          <w:lang w:eastAsia="lt-LT"/>
        </w:rPr>
      </w:pPr>
      <w:r w:rsidRPr="008D6E83">
        <w:rPr>
          <w:noProof/>
          <w:szCs w:val="24"/>
          <w:lang w:eastAsia="lt-LT"/>
        </w:rPr>
        <w:t>95. Asmuo (šeima) atsako už pateiktų vertinti duomenų tikrumą bei informacijos teisingumą.</w:t>
      </w:r>
    </w:p>
    <w:p w14:paraId="3DA0C92A" w14:textId="574A9281" w:rsidR="00D75428" w:rsidRPr="008D6E83" w:rsidRDefault="00D75428" w:rsidP="008D6E83">
      <w:pPr>
        <w:spacing w:line="276" w:lineRule="auto"/>
        <w:ind w:firstLine="851"/>
        <w:jc w:val="both"/>
        <w:rPr>
          <w:rFonts w:eastAsia="Calibri"/>
          <w:noProof/>
          <w:szCs w:val="24"/>
          <w:lang w:eastAsia="lt-LT" w:bidi="lo-LA"/>
        </w:rPr>
      </w:pPr>
      <w:r w:rsidRPr="008D6E83">
        <w:rPr>
          <w:rFonts w:eastAsia="Calibri"/>
          <w:noProof/>
          <w:szCs w:val="24"/>
          <w:lang w:eastAsia="lt-LT" w:bidi="lo-LA"/>
        </w:rPr>
        <w:t xml:space="preserve">96. </w:t>
      </w:r>
      <w:r w:rsidRPr="008D6E83">
        <w:rPr>
          <w:noProof/>
          <w:szCs w:val="24"/>
        </w:rPr>
        <w:t xml:space="preserve">Savivaldybės administracija savo interneto svetainėje viešina informaciją apie </w:t>
      </w:r>
      <w:r w:rsidR="003C4405" w:rsidRPr="008D6E83">
        <w:rPr>
          <w:noProof/>
          <w:szCs w:val="24"/>
        </w:rPr>
        <w:t>S</w:t>
      </w:r>
      <w:r w:rsidRPr="008D6E83">
        <w:rPr>
          <w:noProof/>
          <w:szCs w:val="24"/>
        </w:rPr>
        <w:t>avivaldybės teritorijoje veikiančias socialinių paslaugų įstaigas ir socialines paslaugas teikiančius fizinius asmenis Socialinių paslaugų įstatymo 14 straipsnio 6 dalyje nustatyta tvarka ir užtikrina grįžtamojo ryšio taikymą. Socialinių paslaugų gavėjų nuomonė vertinama ir, atsižvelgiant į tai, gali būti priimami sprendimai dėl socialinių paslaugų teikimo tobulinimo.</w:t>
      </w:r>
      <w:r w:rsidRPr="008D6E83">
        <w:rPr>
          <w:rFonts w:eastAsia="Calibri"/>
          <w:noProof/>
          <w:szCs w:val="24"/>
          <w:lang w:eastAsia="lt-LT" w:bidi="lo-LA"/>
        </w:rPr>
        <w:t xml:space="preserve"> </w:t>
      </w:r>
    </w:p>
    <w:p w14:paraId="5C523795" w14:textId="73F5A22C" w:rsidR="00D75428" w:rsidRPr="008D6E83" w:rsidRDefault="00D75428" w:rsidP="008D6E83">
      <w:pPr>
        <w:spacing w:line="276" w:lineRule="auto"/>
        <w:ind w:firstLine="851"/>
        <w:jc w:val="both"/>
        <w:rPr>
          <w:rFonts w:eastAsia="Calibri"/>
          <w:noProof/>
          <w:szCs w:val="24"/>
          <w:lang w:eastAsia="lt-LT" w:bidi="lo-LA"/>
        </w:rPr>
      </w:pPr>
      <w:r w:rsidRPr="008D6E83">
        <w:rPr>
          <w:rFonts w:eastAsia="Calibri"/>
          <w:noProof/>
          <w:szCs w:val="24"/>
          <w:lang w:eastAsia="lt-LT" w:bidi="lo-LA"/>
        </w:rPr>
        <w:t>97. S</w:t>
      </w:r>
      <w:r w:rsidR="003215CF" w:rsidRPr="008D6E83">
        <w:rPr>
          <w:rFonts w:eastAsia="Calibri"/>
          <w:noProof/>
          <w:szCs w:val="24"/>
          <w:lang w:eastAsia="lt-LT" w:bidi="lo-LA"/>
        </w:rPr>
        <w:t>ocialinės paramos s</w:t>
      </w:r>
      <w:r w:rsidRPr="008D6E83">
        <w:rPr>
          <w:rFonts w:eastAsia="Calibri"/>
          <w:noProof/>
          <w:szCs w:val="24"/>
          <w:lang w:eastAsia="lt-LT" w:bidi="lo-LA"/>
        </w:rPr>
        <w:t>kyriaus specialistai, informuodami ar teikdami aktualią informaciją asmenims (suaugusiems šeimos nariams) ar jų globėjams, rūpintojams, aprūpintojams, kitiems suinteresuotiems asmenims, įstaigoms, be teisės aktuose nurodytų informacijos pateikimo būdų, gali naudoti ir šiuos elektroninius informacijos pateikimo būdus – tarnybinį elektroninį paštą, Savivaldybės dokumentų ir procesų valdymo sistemą.</w:t>
      </w:r>
    </w:p>
    <w:p w14:paraId="315B550A" w14:textId="17DA3F92" w:rsidR="00394AEE" w:rsidRPr="008D6E83" w:rsidRDefault="00394AEE" w:rsidP="008D6E83">
      <w:pPr>
        <w:spacing w:line="276" w:lineRule="auto"/>
        <w:ind w:firstLine="851"/>
        <w:jc w:val="both"/>
        <w:rPr>
          <w:rFonts w:eastAsia="Calibri"/>
          <w:noProof/>
          <w:szCs w:val="24"/>
          <w:lang w:eastAsia="lt-LT" w:bidi="lo-LA"/>
        </w:rPr>
      </w:pPr>
    </w:p>
    <w:p w14:paraId="2AC57CD6" w14:textId="03393E1D" w:rsidR="00394AEE" w:rsidRPr="008D6E83" w:rsidRDefault="008D6E83" w:rsidP="008D6E83">
      <w:pPr>
        <w:spacing w:line="276" w:lineRule="auto"/>
        <w:jc w:val="center"/>
        <w:rPr>
          <w:rFonts w:eastAsia="Calibri"/>
          <w:noProof/>
          <w:szCs w:val="24"/>
          <w:lang w:eastAsia="lt-LT" w:bidi="lo-LA"/>
        </w:rPr>
      </w:pPr>
      <w:r>
        <w:rPr>
          <w:rFonts w:eastAsia="Calibri"/>
          <w:noProof/>
          <w:szCs w:val="24"/>
          <w:lang w:eastAsia="lt-LT" w:bidi="lo-LA"/>
        </w:rPr>
        <w:t>__________________</w:t>
      </w:r>
    </w:p>
    <w:p w14:paraId="091F35C1" w14:textId="0D5DEF94" w:rsidR="00394AEE" w:rsidRPr="008D6E83" w:rsidRDefault="00394AEE" w:rsidP="008D6E83">
      <w:pPr>
        <w:spacing w:line="276" w:lineRule="auto"/>
        <w:ind w:firstLine="851"/>
        <w:jc w:val="both"/>
        <w:rPr>
          <w:rFonts w:eastAsia="Calibri"/>
          <w:noProof/>
          <w:szCs w:val="24"/>
          <w:lang w:eastAsia="lt-LT" w:bidi="lo-LA"/>
        </w:rPr>
      </w:pPr>
    </w:p>
    <w:p w14:paraId="67BCB8A9" w14:textId="4E051891" w:rsidR="00394AEE" w:rsidRPr="008D6E83" w:rsidRDefault="00394AEE" w:rsidP="008D6E83">
      <w:pPr>
        <w:spacing w:line="276" w:lineRule="auto"/>
        <w:ind w:firstLine="851"/>
        <w:jc w:val="both"/>
        <w:rPr>
          <w:rFonts w:eastAsia="Calibri"/>
          <w:noProof/>
          <w:szCs w:val="24"/>
          <w:lang w:eastAsia="lt-LT" w:bidi="lo-LA"/>
        </w:rPr>
      </w:pPr>
    </w:p>
    <w:p w14:paraId="6A9583D2" w14:textId="77777777" w:rsidR="00D75428" w:rsidRPr="008D6E83" w:rsidRDefault="00D75428" w:rsidP="008D6E83">
      <w:pPr>
        <w:spacing w:line="276" w:lineRule="auto"/>
        <w:rPr>
          <w:noProof/>
          <w:szCs w:val="24"/>
        </w:rPr>
        <w:sectPr w:rsidR="00D75428" w:rsidRPr="008D6E83" w:rsidSect="00652E9B">
          <w:type w:val="continuous"/>
          <w:pgSz w:w="11906" w:h="16838"/>
          <w:pgMar w:top="1134" w:right="567" w:bottom="1134" w:left="1701" w:header="720" w:footer="720" w:gutter="0"/>
          <w:pgNumType w:start="1"/>
          <w:cols w:space="720"/>
          <w:titlePg/>
          <w:docGrid w:linePitch="360"/>
        </w:sectPr>
      </w:pPr>
    </w:p>
    <w:p w14:paraId="7F6EAFCD" w14:textId="77777777" w:rsidR="006A15E5" w:rsidRPr="008D6E83" w:rsidRDefault="006A15E5" w:rsidP="008D6E83">
      <w:pPr>
        <w:spacing w:line="276" w:lineRule="auto"/>
        <w:rPr>
          <w:rFonts w:eastAsia="Calibri"/>
          <w:noProof/>
          <w:szCs w:val="24"/>
        </w:rPr>
      </w:pPr>
    </w:p>
    <w:p w14:paraId="4ACC08E4" w14:textId="77777777" w:rsidR="00652E9B" w:rsidRDefault="00652E9B" w:rsidP="00652E9B">
      <w:pPr>
        <w:spacing w:line="276" w:lineRule="auto"/>
        <w:rPr>
          <w:rFonts w:eastAsia="Calibri"/>
          <w:noProof/>
          <w:szCs w:val="24"/>
        </w:rPr>
      </w:pPr>
    </w:p>
    <w:p w14:paraId="04EEFA97" w14:textId="56104FA3" w:rsidR="00D75428" w:rsidRPr="008D6E83" w:rsidRDefault="00D75428" w:rsidP="008D6E83">
      <w:pPr>
        <w:spacing w:line="276" w:lineRule="auto"/>
        <w:ind w:left="4395" w:firstLine="850"/>
        <w:rPr>
          <w:rFonts w:eastAsia="Calibri"/>
          <w:noProof/>
          <w:szCs w:val="24"/>
        </w:rPr>
      </w:pPr>
      <w:r w:rsidRPr="008D6E83">
        <w:rPr>
          <w:rFonts w:eastAsia="Calibri"/>
          <w:noProof/>
          <w:szCs w:val="24"/>
        </w:rPr>
        <w:lastRenderedPageBreak/>
        <w:t xml:space="preserve">Asmens (šeimos) socialinių paslaugų </w:t>
      </w:r>
    </w:p>
    <w:p w14:paraId="5F102A87" w14:textId="77777777" w:rsidR="00D75428" w:rsidRPr="008D6E83" w:rsidRDefault="00D75428" w:rsidP="008D6E83">
      <w:pPr>
        <w:spacing w:line="276" w:lineRule="auto"/>
        <w:ind w:left="5245"/>
        <w:rPr>
          <w:rFonts w:eastAsia="Calibri"/>
          <w:noProof/>
          <w:szCs w:val="24"/>
        </w:rPr>
      </w:pPr>
      <w:r w:rsidRPr="008D6E83">
        <w:rPr>
          <w:rFonts w:eastAsia="Calibri"/>
          <w:noProof/>
          <w:szCs w:val="24"/>
        </w:rPr>
        <w:t xml:space="preserve">poreikio nustatymo, skyrimo ir organizavimo </w:t>
      </w:r>
    </w:p>
    <w:p w14:paraId="0A3C5550" w14:textId="77777777" w:rsidR="00D75428" w:rsidRPr="008D6E83" w:rsidRDefault="00D75428" w:rsidP="008D6E83">
      <w:pPr>
        <w:spacing w:line="276" w:lineRule="auto"/>
        <w:ind w:left="5245"/>
        <w:rPr>
          <w:rFonts w:eastAsia="Calibri"/>
          <w:noProof/>
          <w:szCs w:val="24"/>
        </w:rPr>
      </w:pPr>
      <w:r w:rsidRPr="008D6E83">
        <w:rPr>
          <w:rFonts w:eastAsia="Calibri"/>
          <w:noProof/>
          <w:szCs w:val="24"/>
        </w:rPr>
        <w:t xml:space="preserve">tvarkos aprašo </w:t>
      </w:r>
    </w:p>
    <w:p w14:paraId="47A1907D" w14:textId="77777777" w:rsidR="00D75428" w:rsidRPr="008D6E83" w:rsidRDefault="00D75428" w:rsidP="008D6E83">
      <w:pPr>
        <w:spacing w:line="276" w:lineRule="auto"/>
        <w:ind w:left="5245"/>
        <w:rPr>
          <w:rFonts w:eastAsia="Calibri"/>
          <w:noProof/>
          <w:szCs w:val="24"/>
        </w:rPr>
      </w:pPr>
      <w:r w:rsidRPr="008D6E83">
        <w:rPr>
          <w:rFonts w:eastAsia="Calibri"/>
          <w:noProof/>
          <w:szCs w:val="24"/>
        </w:rPr>
        <w:t>priedas</w:t>
      </w:r>
    </w:p>
    <w:p w14:paraId="1C3EE9C2" w14:textId="77777777" w:rsidR="00D75428" w:rsidRPr="008D6E83" w:rsidRDefault="00D75428" w:rsidP="008D6E83">
      <w:pPr>
        <w:spacing w:line="276" w:lineRule="auto"/>
        <w:rPr>
          <w:rFonts w:eastAsia="Calibri"/>
          <w:noProof/>
          <w:color w:val="000000"/>
          <w:szCs w:val="24"/>
        </w:rPr>
      </w:pPr>
    </w:p>
    <w:p w14:paraId="349A8075" w14:textId="77777777" w:rsidR="00D75428" w:rsidRPr="008D6E83" w:rsidRDefault="00D75428" w:rsidP="008D6E83">
      <w:pPr>
        <w:spacing w:line="276" w:lineRule="auto"/>
        <w:jc w:val="center"/>
        <w:rPr>
          <w:rFonts w:eastAsia="Calibri"/>
          <w:b/>
          <w:noProof/>
          <w:color w:val="000000"/>
          <w:szCs w:val="24"/>
        </w:rPr>
      </w:pPr>
      <w:r w:rsidRPr="008D6E83">
        <w:rPr>
          <w:rFonts w:eastAsia="Calibri"/>
          <w:b/>
          <w:noProof/>
          <w:color w:val="000000"/>
          <w:szCs w:val="24"/>
        </w:rPr>
        <w:t>KAZLŲ RŪDOS SAVIVALDYBĖS ADMINISTRACIJOS</w:t>
      </w:r>
    </w:p>
    <w:p w14:paraId="263EDF33" w14:textId="77777777" w:rsidR="00D75428" w:rsidRPr="008D6E83" w:rsidRDefault="00D75428" w:rsidP="008D6E83">
      <w:pPr>
        <w:spacing w:line="276" w:lineRule="auto"/>
        <w:jc w:val="center"/>
        <w:rPr>
          <w:rFonts w:eastAsia="Calibri"/>
          <w:b/>
          <w:noProof/>
          <w:color w:val="000000"/>
          <w:szCs w:val="24"/>
        </w:rPr>
      </w:pPr>
      <w:r w:rsidRPr="008D6E83">
        <w:rPr>
          <w:rFonts w:eastAsia="Calibri"/>
          <w:b/>
          <w:noProof/>
          <w:color w:val="000000"/>
          <w:szCs w:val="24"/>
        </w:rPr>
        <w:t>SOCIALINĖS PARAMOS SKYRIUS</w:t>
      </w:r>
    </w:p>
    <w:p w14:paraId="4A69DC8F" w14:textId="77777777" w:rsidR="00D75428" w:rsidRPr="008D6E83" w:rsidRDefault="00D75428" w:rsidP="008D6E83">
      <w:pPr>
        <w:spacing w:line="276" w:lineRule="auto"/>
        <w:rPr>
          <w:rFonts w:eastAsia="Calibri"/>
          <w:b/>
          <w:noProof/>
          <w:color w:val="000000"/>
          <w:szCs w:val="24"/>
        </w:rPr>
      </w:pPr>
    </w:p>
    <w:p w14:paraId="5A3F3ECD" w14:textId="77777777" w:rsidR="00D75428" w:rsidRPr="008D6E83" w:rsidRDefault="00D75428" w:rsidP="008D6E83">
      <w:pPr>
        <w:spacing w:line="276" w:lineRule="auto"/>
        <w:jc w:val="center"/>
        <w:rPr>
          <w:rFonts w:eastAsia="Calibri"/>
          <w:b/>
          <w:noProof/>
          <w:color w:val="000000"/>
          <w:szCs w:val="24"/>
        </w:rPr>
      </w:pPr>
    </w:p>
    <w:p w14:paraId="47592B0B" w14:textId="77777777" w:rsidR="00D75428" w:rsidRPr="008D6E83" w:rsidRDefault="00D75428" w:rsidP="008D6E83">
      <w:pPr>
        <w:spacing w:line="276" w:lineRule="auto"/>
        <w:jc w:val="center"/>
        <w:rPr>
          <w:rFonts w:eastAsia="Calibri"/>
          <w:b/>
          <w:noProof/>
          <w:color w:val="000000"/>
          <w:szCs w:val="24"/>
        </w:rPr>
      </w:pPr>
      <w:r w:rsidRPr="008D6E83">
        <w:rPr>
          <w:rFonts w:eastAsia="Calibri"/>
          <w:b/>
          <w:noProof/>
          <w:color w:val="000000"/>
          <w:szCs w:val="24"/>
        </w:rPr>
        <w:t>SIUNTIMAS Į GLOBOS NAMUS</w:t>
      </w:r>
    </w:p>
    <w:p w14:paraId="42D52667" w14:textId="77777777" w:rsidR="00D75428" w:rsidRPr="008D6E83" w:rsidRDefault="00D75428" w:rsidP="008D6E83">
      <w:pPr>
        <w:spacing w:line="276" w:lineRule="auto"/>
        <w:jc w:val="center"/>
        <w:rPr>
          <w:rFonts w:eastAsia="Calibri"/>
          <w:b/>
          <w:noProof/>
          <w:color w:val="000000"/>
          <w:szCs w:val="24"/>
        </w:rPr>
      </w:pPr>
    </w:p>
    <w:p w14:paraId="062F1C5B" w14:textId="77777777" w:rsidR="00D75428" w:rsidRPr="008D6E83" w:rsidRDefault="00D75428" w:rsidP="008D6E83">
      <w:pPr>
        <w:spacing w:line="276" w:lineRule="auto"/>
        <w:jc w:val="center"/>
        <w:rPr>
          <w:rFonts w:eastAsia="Calibri"/>
          <w:b/>
          <w:noProof/>
          <w:color w:val="000000"/>
          <w:szCs w:val="24"/>
        </w:rPr>
      </w:pPr>
    </w:p>
    <w:p w14:paraId="585F87DA"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________m. ______________________d. Nr. ________</w:t>
      </w:r>
    </w:p>
    <w:p w14:paraId="63EBAA42" w14:textId="77777777" w:rsidR="00D75428" w:rsidRPr="008D6E83" w:rsidRDefault="00D75428" w:rsidP="008D6E83">
      <w:pPr>
        <w:spacing w:line="276" w:lineRule="auto"/>
        <w:jc w:val="center"/>
        <w:rPr>
          <w:rFonts w:eastAsia="Calibri"/>
          <w:iCs/>
          <w:noProof/>
          <w:color w:val="000000"/>
          <w:szCs w:val="24"/>
        </w:rPr>
      </w:pPr>
      <w:r w:rsidRPr="008D6E83">
        <w:rPr>
          <w:rFonts w:eastAsia="Calibri"/>
          <w:bCs/>
          <w:iCs/>
          <w:noProof/>
          <w:color w:val="000000"/>
          <w:szCs w:val="24"/>
        </w:rPr>
        <w:t>(</w:t>
      </w:r>
      <w:r w:rsidRPr="008D6E83">
        <w:rPr>
          <w:rFonts w:eastAsia="Calibri"/>
          <w:iCs/>
          <w:noProof/>
          <w:color w:val="000000"/>
          <w:szCs w:val="24"/>
        </w:rPr>
        <w:t>siuntimo išrašymo data, Nr.)</w:t>
      </w:r>
    </w:p>
    <w:p w14:paraId="62EF8DAD" w14:textId="77777777" w:rsidR="00D75428" w:rsidRPr="008D6E83" w:rsidRDefault="00D75428" w:rsidP="008D6E83">
      <w:pPr>
        <w:spacing w:line="276" w:lineRule="auto"/>
        <w:jc w:val="center"/>
        <w:rPr>
          <w:rFonts w:eastAsia="Calibri"/>
          <w:i/>
          <w:noProof/>
          <w:color w:val="000000"/>
          <w:szCs w:val="24"/>
        </w:rPr>
      </w:pPr>
    </w:p>
    <w:p w14:paraId="1B1B0EAD" w14:textId="77777777" w:rsidR="00D75428" w:rsidRPr="008D6E83" w:rsidRDefault="00D75428" w:rsidP="008D6E83">
      <w:pPr>
        <w:spacing w:line="276" w:lineRule="auto"/>
        <w:jc w:val="center"/>
        <w:rPr>
          <w:rFonts w:eastAsia="Calibri"/>
          <w:noProof/>
          <w:color w:val="000000"/>
          <w:szCs w:val="24"/>
        </w:rPr>
      </w:pPr>
    </w:p>
    <w:p w14:paraId="780EBABE"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Vadovaujantis_________________________________________________</w:t>
      </w:r>
    </w:p>
    <w:p w14:paraId="681EF831" w14:textId="77777777" w:rsidR="00D75428" w:rsidRPr="008D6E83" w:rsidRDefault="00D75428" w:rsidP="008D6E83">
      <w:pPr>
        <w:spacing w:line="276" w:lineRule="auto"/>
        <w:jc w:val="center"/>
        <w:rPr>
          <w:rFonts w:eastAsia="Calibri"/>
          <w:noProof/>
          <w:color w:val="000000"/>
          <w:szCs w:val="24"/>
        </w:rPr>
      </w:pPr>
    </w:p>
    <w:p w14:paraId="072462AB"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_____________________________________________________________</w:t>
      </w:r>
    </w:p>
    <w:p w14:paraId="19E9FF0F"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(sprendimo priėmimo data, sprendimo numeris)</w:t>
      </w:r>
    </w:p>
    <w:p w14:paraId="40EA9A1F" w14:textId="77777777" w:rsidR="00D75428" w:rsidRPr="008D6E83" w:rsidRDefault="00D75428" w:rsidP="008D6E83">
      <w:pPr>
        <w:spacing w:line="276" w:lineRule="auto"/>
        <w:jc w:val="center"/>
        <w:rPr>
          <w:rFonts w:eastAsia="Calibri"/>
          <w:noProof/>
          <w:color w:val="000000"/>
          <w:szCs w:val="24"/>
        </w:rPr>
      </w:pPr>
    </w:p>
    <w:p w14:paraId="03276F88"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siunčiame_____________________________________________________</w:t>
      </w:r>
    </w:p>
    <w:p w14:paraId="1AEE66D6"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(globos gavėjo vardas, pavardė, gimimo data)</w:t>
      </w:r>
    </w:p>
    <w:p w14:paraId="46EBDC96" w14:textId="77777777" w:rsidR="00D75428" w:rsidRPr="008D6E83" w:rsidRDefault="00D75428" w:rsidP="008D6E83">
      <w:pPr>
        <w:spacing w:line="276" w:lineRule="auto"/>
        <w:jc w:val="center"/>
        <w:rPr>
          <w:rFonts w:eastAsia="Calibri"/>
          <w:noProof/>
          <w:color w:val="000000"/>
          <w:szCs w:val="24"/>
        </w:rPr>
      </w:pPr>
    </w:p>
    <w:p w14:paraId="617A43DA"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į_____________________________________________________________</w:t>
      </w:r>
    </w:p>
    <w:p w14:paraId="2A89E879" w14:textId="77777777" w:rsidR="00D75428" w:rsidRPr="008D6E83" w:rsidRDefault="00D75428" w:rsidP="008D6E83">
      <w:pPr>
        <w:spacing w:line="276" w:lineRule="auto"/>
        <w:jc w:val="center"/>
        <w:rPr>
          <w:rFonts w:eastAsia="Calibri"/>
          <w:noProof/>
          <w:color w:val="000000"/>
          <w:szCs w:val="24"/>
        </w:rPr>
      </w:pPr>
      <w:r w:rsidRPr="008D6E83">
        <w:rPr>
          <w:rFonts w:eastAsia="Calibri"/>
          <w:noProof/>
          <w:color w:val="000000"/>
          <w:szCs w:val="24"/>
        </w:rPr>
        <w:t>(įstaigos pavadinimas)</w:t>
      </w:r>
    </w:p>
    <w:p w14:paraId="07A8417A" w14:textId="77777777" w:rsidR="00D75428" w:rsidRPr="008D6E83" w:rsidRDefault="00D75428" w:rsidP="008D6E83">
      <w:pPr>
        <w:spacing w:line="276" w:lineRule="auto"/>
        <w:jc w:val="center"/>
        <w:rPr>
          <w:rFonts w:eastAsia="Calibri"/>
          <w:i/>
          <w:noProof/>
          <w:color w:val="000000"/>
          <w:szCs w:val="24"/>
        </w:rPr>
      </w:pPr>
    </w:p>
    <w:p w14:paraId="5CE49ECA" w14:textId="77777777" w:rsidR="00D75428" w:rsidRPr="008D6E83" w:rsidRDefault="00D75428" w:rsidP="008D6E83">
      <w:pPr>
        <w:spacing w:line="276" w:lineRule="auto"/>
        <w:jc w:val="center"/>
        <w:rPr>
          <w:rFonts w:eastAsia="Calibri"/>
          <w:i/>
          <w:noProof/>
          <w:color w:val="000000"/>
          <w:szCs w:val="24"/>
        </w:rPr>
      </w:pPr>
    </w:p>
    <w:p w14:paraId="49AC916F" w14:textId="75A198A7" w:rsidR="00D75428" w:rsidRPr="008D6E83" w:rsidRDefault="00D75428" w:rsidP="008D6E83">
      <w:pPr>
        <w:spacing w:line="276" w:lineRule="auto"/>
        <w:jc w:val="both"/>
        <w:rPr>
          <w:rFonts w:eastAsia="Calibri"/>
          <w:noProof/>
          <w:color w:val="000000"/>
          <w:szCs w:val="24"/>
        </w:rPr>
      </w:pPr>
      <w:r w:rsidRPr="008D6E83">
        <w:rPr>
          <w:rFonts w:eastAsia="Calibri"/>
          <w:noProof/>
          <w:color w:val="000000"/>
          <w:szCs w:val="24"/>
        </w:rPr>
        <w:t>Siuntimas į Globos namus galioja 20 darbo dienų nuo jo pateikimo (išsiuntimo) asmeniui (globėjui, rūpintojui, aprūpintojui) dienos.</w:t>
      </w:r>
    </w:p>
    <w:p w14:paraId="7C54384C" w14:textId="77777777" w:rsidR="00D75428" w:rsidRPr="008D6E83" w:rsidRDefault="00D75428" w:rsidP="008D6E83">
      <w:pPr>
        <w:spacing w:line="276" w:lineRule="auto"/>
        <w:jc w:val="both"/>
        <w:rPr>
          <w:rFonts w:eastAsia="Calibri"/>
          <w:noProof/>
          <w:color w:val="000000"/>
          <w:szCs w:val="24"/>
        </w:rPr>
      </w:pPr>
    </w:p>
    <w:p w14:paraId="4600A7CE" w14:textId="77777777" w:rsidR="00D75428" w:rsidRPr="008D6E83" w:rsidRDefault="00D75428" w:rsidP="008D6E83">
      <w:pPr>
        <w:spacing w:line="276" w:lineRule="auto"/>
        <w:jc w:val="center"/>
        <w:rPr>
          <w:rFonts w:eastAsia="Calibri"/>
          <w:noProof/>
          <w:color w:val="000000"/>
          <w:szCs w:val="24"/>
        </w:rPr>
      </w:pPr>
    </w:p>
    <w:p w14:paraId="22326EC4" w14:textId="77777777" w:rsidR="00D75428" w:rsidRPr="008D6E83" w:rsidRDefault="00D75428" w:rsidP="008D6E83">
      <w:pPr>
        <w:spacing w:line="276" w:lineRule="auto"/>
        <w:jc w:val="center"/>
        <w:rPr>
          <w:rFonts w:eastAsia="Calibri"/>
          <w:noProof/>
          <w:color w:val="000000"/>
          <w:szCs w:val="24"/>
        </w:rPr>
      </w:pPr>
    </w:p>
    <w:p w14:paraId="03D02262" w14:textId="77777777" w:rsidR="00D75428" w:rsidRPr="008D6E83" w:rsidRDefault="00D75428" w:rsidP="008D6E83">
      <w:pPr>
        <w:spacing w:line="276" w:lineRule="auto"/>
        <w:jc w:val="center"/>
        <w:rPr>
          <w:rFonts w:eastAsia="Calibri"/>
          <w:noProof/>
          <w:color w:val="000000"/>
          <w:szCs w:val="24"/>
        </w:rPr>
      </w:pPr>
    </w:p>
    <w:p w14:paraId="62C3C086" w14:textId="77777777" w:rsidR="00D75428" w:rsidRPr="008D6E83" w:rsidRDefault="00D75428" w:rsidP="008D6E83">
      <w:pPr>
        <w:spacing w:line="276" w:lineRule="auto"/>
        <w:rPr>
          <w:rFonts w:eastAsia="Calibri"/>
          <w:noProof/>
          <w:color w:val="000000"/>
          <w:szCs w:val="24"/>
        </w:rPr>
      </w:pPr>
      <w:r w:rsidRPr="008D6E83">
        <w:rPr>
          <w:rFonts w:eastAsia="Calibri"/>
          <w:noProof/>
          <w:color w:val="000000"/>
          <w:szCs w:val="24"/>
        </w:rPr>
        <w:t>Socialinės paramos skyriaus vedėjas</w:t>
      </w:r>
      <w:r w:rsidRPr="008D6E83">
        <w:rPr>
          <w:rFonts w:eastAsia="Calibri"/>
          <w:noProof/>
          <w:color w:val="000000"/>
          <w:szCs w:val="24"/>
        </w:rPr>
        <w:tab/>
        <w:t>___________________</w:t>
      </w:r>
    </w:p>
    <w:p w14:paraId="0ABDB3FE" w14:textId="77777777" w:rsidR="00D75428" w:rsidRPr="008D6E83" w:rsidRDefault="00D75428" w:rsidP="008D6E83">
      <w:pPr>
        <w:spacing w:line="276" w:lineRule="auto"/>
        <w:rPr>
          <w:rFonts w:eastAsia="Calibri"/>
          <w:noProof/>
          <w:color w:val="000000"/>
          <w:szCs w:val="24"/>
        </w:rPr>
      </w:pPr>
      <w:r w:rsidRPr="008D6E83">
        <w:rPr>
          <w:rFonts w:eastAsia="Calibri"/>
          <w:noProof/>
          <w:color w:val="000000"/>
          <w:szCs w:val="24"/>
        </w:rPr>
        <w:t xml:space="preserve">                                                                 (parašas, vardas, pavardė)</w:t>
      </w:r>
    </w:p>
    <w:p w14:paraId="2AAECC8D" w14:textId="77777777" w:rsidR="00D75428" w:rsidRPr="008D6E83" w:rsidRDefault="00D75428" w:rsidP="008D6E83">
      <w:pPr>
        <w:spacing w:line="276" w:lineRule="auto"/>
        <w:rPr>
          <w:rFonts w:eastAsia="Calibri"/>
          <w:noProof/>
          <w:color w:val="000000"/>
          <w:szCs w:val="24"/>
        </w:rPr>
      </w:pPr>
    </w:p>
    <w:p w14:paraId="0EE9F652" w14:textId="77777777" w:rsidR="00D75428" w:rsidRPr="008D6E83" w:rsidRDefault="00D75428" w:rsidP="008D6E83">
      <w:pPr>
        <w:spacing w:line="276" w:lineRule="auto"/>
        <w:rPr>
          <w:rFonts w:eastAsia="Calibri"/>
          <w:noProof/>
          <w:color w:val="000000"/>
          <w:szCs w:val="24"/>
        </w:rPr>
      </w:pPr>
      <w:r w:rsidRPr="008D6E83">
        <w:rPr>
          <w:rFonts w:eastAsia="Calibri"/>
          <w:noProof/>
          <w:color w:val="000000"/>
          <w:szCs w:val="24"/>
        </w:rPr>
        <w:t xml:space="preserve">A. V. </w:t>
      </w:r>
    </w:p>
    <w:p w14:paraId="4FF0E8FC" w14:textId="6826E862" w:rsidR="000675B3" w:rsidRPr="008D6E83" w:rsidRDefault="000675B3" w:rsidP="008D6E83">
      <w:pPr>
        <w:spacing w:line="276" w:lineRule="auto"/>
        <w:rPr>
          <w:noProof/>
          <w:szCs w:val="24"/>
        </w:rPr>
      </w:pPr>
    </w:p>
    <w:p w14:paraId="37ADD377" w14:textId="22964A3C" w:rsidR="000675B3" w:rsidRPr="008D6E83" w:rsidRDefault="000675B3" w:rsidP="008D6E83">
      <w:pPr>
        <w:spacing w:line="276" w:lineRule="auto"/>
        <w:rPr>
          <w:noProof/>
          <w:szCs w:val="24"/>
        </w:rPr>
      </w:pPr>
    </w:p>
    <w:p w14:paraId="7AAA96A4" w14:textId="7D621047" w:rsidR="000675B3" w:rsidRPr="008D6E83" w:rsidRDefault="000675B3" w:rsidP="008D6E83">
      <w:pPr>
        <w:spacing w:line="276" w:lineRule="auto"/>
        <w:rPr>
          <w:noProof/>
          <w:szCs w:val="24"/>
        </w:rPr>
      </w:pPr>
    </w:p>
    <w:p w14:paraId="361779FE" w14:textId="3DAFC50A" w:rsidR="000675B3" w:rsidRPr="008D6E83" w:rsidRDefault="000675B3" w:rsidP="008D6E83">
      <w:pPr>
        <w:spacing w:line="276" w:lineRule="auto"/>
        <w:rPr>
          <w:noProof/>
          <w:szCs w:val="24"/>
        </w:rPr>
      </w:pPr>
    </w:p>
    <w:p w14:paraId="1B26DA37" w14:textId="3C8E31B1" w:rsidR="000675B3" w:rsidRPr="008D6E83" w:rsidRDefault="000675B3" w:rsidP="008D6E83">
      <w:pPr>
        <w:spacing w:line="276" w:lineRule="auto"/>
        <w:rPr>
          <w:noProof/>
          <w:szCs w:val="24"/>
        </w:rPr>
      </w:pPr>
    </w:p>
    <w:p w14:paraId="3615389B" w14:textId="67295BF6" w:rsidR="000675B3" w:rsidRDefault="000675B3" w:rsidP="00422C16">
      <w:pPr>
        <w:rPr>
          <w:szCs w:val="24"/>
        </w:rPr>
      </w:pPr>
    </w:p>
    <w:sectPr w:rsidR="000675B3" w:rsidSect="00EF6A66">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242C" w14:textId="77777777" w:rsidR="00BA20EF" w:rsidRDefault="00BA20EF">
      <w:r>
        <w:separator/>
      </w:r>
    </w:p>
  </w:endnote>
  <w:endnote w:type="continuationSeparator" w:id="0">
    <w:p w14:paraId="584DB2C8" w14:textId="77777777" w:rsidR="00BA20EF" w:rsidRDefault="00BA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7817" w14:textId="77777777" w:rsidR="00BA20EF" w:rsidRDefault="00BA20EF">
      <w:r>
        <w:separator/>
      </w:r>
    </w:p>
  </w:footnote>
  <w:footnote w:type="continuationSeparator" w:id="0">
    <w:p w14:paraId="2B82A029" w14:textId="77777777" w:rsidR="00BA20EF" w:rsidRDefault="00BA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495334BB"/>
    <w:multiLevelType w:val="multilevel"/>
    <w:tmpl w:val="556A33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88916820">
    <w:abstractNumId w:val="2"/>
  </w:num>
  <w:num w:numId="2" w16cid:durableId="399835737">
    <w:abstractNumId w:val="0"/>
  </w:num>
  <w:num w:numId="3" w16cid:durableId="162674118">
    <w:abstractNumId w:val="1"/>
  </w:num>
  <w:num w:numId="4" w16cid:durableId="1484080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02AA"/>
    <w:rsid w:val="00003541"/>
    <w:rsid w:val="00004163"/>
    <w:rsid w:val="00005BCB"/>
    <w:rsid w:val="00015F0E"/>
    <w:rsid w:val="00020A7C"/>
    <w:rsid w:val="00023762"/>
    <w:rsid w:val="00024D4D"/>
    <w:rsid w:val="00027EA0"/>
    <w:rsid w:val="00032C7F"/>
    <w:rsid w:val="000447A1"/>
    <w:rsid w:val="000447FA"/>
    <w:rsid w:val="00044FCB"/>
    <w:rsid w:val="00046C07"/>
    <w:rsid w:val="00051DF7"/>
    <w:rsid w:val="00055218"/>
    <w:rsid w:val="000675B3"/>
    <w:rsid w:val="00070120"/>
    <w:rsid w:val="00070FDE"/>
    <w:rsid w:val="000719BE"/>
    <w:rsid w:val="00071C74"/>
    <w:rsid w:val="00074CAD"/>
    <w:rsid w:val="00076F98"/>
    <w:rsid w:val="00083A13"/>
    <w:rsid w:val="0008491B"/>
    <w:rsid w:val="000B0B05"/>
    <w:rsid w:val="000C2E29"/>
    <w:rsid w:val="000C41FC"/>
    <w:rsid w:val="000C72D8"/>
    <w:rsid w:val="000D14B4"/>
    <w:rsid w:val="000D3FF7"/>
    <w:rsid w:val="000D5504"/>
    <w:rsid w:val="000E3ACB"/>
    <w:rsid w:val="000E4AB3"/>
    <w:rsid w:val="000F0FCE"/>
    <w:rsid w:val="000F637A"/>
    <w:rsid w:val="001039C2"/>
    <w:rsid w:val="00104A5E"/>
    <w:rsid w:val="00105A3B"/>
    <w:rsid w:val="0010607E"/>
    <w:rsid w:val="00110E35"/>
    <w:rsid w:val="00111956"/>
    <w:rsid w:val="00111F4A"/>
    <w:rsid w:val="00121D85"/>
    <w:rsid w:val="0012470C"/>
    <w:rsid w:val="00125EB2"/>
    <w:rsid w:val="00127579"/>
    <w:rsid w:val="00127BB9"/>
    <w:rsid w:val="0013139B"/>
    <w:rsid w:val="001513D0"/>
    <w:rsid w:val="001518CB"/>
    <w:rsid w:val="00156B3A"/>
    <w:rsid w:val="001746E0"/>
    <w:rsid w:val="00185FA1"/>
    <w:rsid w:val="00195D02"/>
    <w:rsid w:val="001964D7"/>
    <w:rsid w:val="001971B0"/>
    <w:rsid w:val="001A0FB3"/>
    <w:rsid w:val="001A5622"/>
    <w:rsid w:val="001B0AB8"/>
    <w:rsid w:val="001C0622"/>
    <w:rsid w:val="001C4F15"/>
    <w:rsid w:val="001D320C"/>
    <w:rsid w:val="001D78D8"/>
    <w:rsid w:val="001E033B"/>
    <w:rsid w:val="001E54C8"/>
    <w:rsid w:val="001F0869"/>
    <w:rsid w:val="001F7F59"/>
    <w:rsid w:val="002004FC"/>
    <w:rsid w:val="00216631"/>
    <w:rsid w:val="002253B9"/>
    <w:rsid w:val="00236860"/>
    <w:rsid w:val="00241642"/>
    <w:rsid w:val="00247BD4"/>
    <w:rsid w:val="0025385C"/>
    <w:rsid w:val="00267FD8"/>
    <w:rsid w:val="002707C2"/>
    <w:rsid w:val="00274E4C"/>
    <w:rsid w:val="00281C5F"/>
    <w:rsid w:val="0028257E"/>
    <w:rsid w:val="00282CA6"/>
    <w:rsid w:val="00287534"/>
    <w:rsid w:val="00287B2F"/>
    <w:rsid w:val="00293C2F"/>
    <w:rsid w:val="00294C15"/>
    <w:rsid w:val="002B19E2"/>
    <w:rsid w:val="002C063F"/>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215CF"/>
    <w:rsid w:val="00322D8C"/>
    <w:rsid w:val="0033231D"/>
    <w:rsid w:val="003330B1"/>
    <w:rsid w:val="00340AAE"/>
    <w:rsid w:val="00345C3D"/>
    <w:rsid w:val="00346AF0"/>
    <w:rsid w:val="003575E8"/>
    <w:rsid w:val="0037619F"/>
    <w:rsid w:val="0037767B"/>
    <w:rsid w:val="00381148"/>
    <w:rsid w:val="00394AEE"/>
    <w:rsid w:val="003952B0"/>
    <w:rsid w:val="003952C1"/>
    <w:rsid w:val="003A1E5B"/>
    <w:rsid w:val="003A6C50"/>
    <w:rsid w:val="003B43C1"/>
    <w:rsid w:val="003C04DE"/>
    <w:rsid w:val="003C4405"/>
    <w:rsid w:val="003D2CDA"/>
    <w:rsid w:val="003D6437"/>
    <w:rsid w:val="003E4CCB"/>
    <w:rsid w:val="003E7D3D"/>
    <w:rsid w:val="003F22AD"/>
    <w:rsid w:val="003F284C"/>
    <w:rsid w:val="003F7C28"/>
    <w:rsid w:val="004113D3"/>
    <w:rsid w:val="00412CF0"/>
    <w:rsid w:val="00413C7A"/>
    <w:rsid w:val="00422C16"/>
    <w:rsid w:val="0043350F"/>
    <w:rsid w:val="004361B7"/>
    <w:rsid w:val="00441B85"/>
    <w:rsid w:val="00443ED5"/>
    <w:rsid w:val="004448F4"/>
    <w:rsid w:val="00451206"/>
    <w:rsid w:val="00464DB8"/>
    <w:rsid w:val="00466EA8"/>
    <w:rsid w:val="004676EF"/>
    <w:rsid w:val="0047030A"/>
    <w:rsid w:val="004733E5"/>
    <w:rsid w:val="004744D1"/>
    <w:rsid w:val="00482B2F"/>
    <w:rsid w:val="004952FE"/>
    <w:rsid w:val="004958E9"/>
    <w:rsid w:val="004A282C"/>
    <w:rsid w:val="004A3FFC"/>
    <w:rsid w:val="004B0E3F"/>
    <w:rsid w:val="004B11E4"/>
    <w:rsid w:val="004C0B59"/>
    <w:rsid w:val="004C3B66"/>
    <w:rsid w:val="004D2D4D"/>
    <w:rsid w:val="004E0385"/>
    <w:rsid w:val="004E7A54"/>
    <w:rsid w:val="004F0ACF"/>
    <w:rsid w:val="004F3396"/>
    <w:rsid w:val="004F33C9"/>
    <w:rsid w:val="004F4E96"/>
    <w:rsid w:val="005020A6"/>
    <w:rsid w:val="00503407"/>
    <w:rsid w:val="00512914"/>
    <w:rsid w:val="00513A2B"/>
    <w:rsid w:val="00543E93"/>
    <w:rsid w:val="005455D9"/>
    <w:rsid w:val="00554EA7"/>
    <w:rsid w:val="00560CFD"/>
    <w:rsid w:val="00562579"/>
    <w:rsid w:val="0056776D"/>
    <w:rsid w:val="00581C02"/>
    <w:rsid w:val="0059161C"/>
    <w:rsid w:val="00597690"/>
    <w:rsid w:val="00597BBF"/>
    <w:rsid w:val="005A03D5"/>
    <w:rsid w:val="005A3406"/>
    <w:rsid w:val="005A56C3"/>
    <w:rsid w:val="005B33F9"/>
    <w:rsid w:val="005B7C91"/>
    <w:rsid w:val="005C3A4A"/>
    <w:rsid w:val="005C5EB2"/>
    <w:rsid w:val="005D3B7F"/>
    <w:rsid w:val="005E4A3C"/>
    <w:rsid w:val="005E666B"/>
    <w:rsid w:val="005F0F9D"/>
    <w:rsid w:val="005F708E"/>
    <w:rsid w:val="00600373"/>
    <w:rsid w:val="00605156"/>
    <w:rsid w:val="00611E1C"/>
    <w:rsid w:val="0061538F"/>
    <w:rsid w:val="006168D7"/>
    <w:rsid w:val="00617E2F"/>
    <w:rsid w:val="00622F9C"/>
    <w:rsid w:val="00623F10"/>
    <w:rsid w:val="00625ECA"/>
    <w:rsid w:val="00626C49"/>
    <w:rsid w:val="00642833"/>
    <w:rsid w:val="006429FE"/>
    <w:rsid w:val="00643334"/>
    <w:rsid w:val="00645FF2"/>
    <w:rsid w:val="00652743"/>
    <w:rsid w:val="00652E9B"/>
    <w:rsid w:val="00657B81"/>
    <w:rsid w:val="00673B3A"/>
    <w:rsid w:val="0068017D"/>
    <w:rsid w:val="00684197"/>
    <w:rsid w:val="00692EB2"/>
    <w:rsid w:val="006943BB"/>
    <w:rsid w:val="006A15E5"/>
    <w:rsid w:val="006A4F10"/>
    <w:rsid w:val="006C3F48"/>
    <w:rsid w:val="006C77E1"/>
    <w:rsid w:val="006D49D5"/>
    <w:rsid w:val="006E0E1A"/>
    <w:rsid w:val="006E6B6C"/>
    <w:rsid w:val="006F34C8"/>
    <w:rsid w:val="0071541F"/>
    <w:rsid w:val="00715740"/>
    <w:rsid w:val="0072191F"/>
    <w:rsid w:val="007239CE"/>
    <w:rsid w:val="00731728"/>
    <w:rsid w:val="00741DB8"/>
    <w:rsid w:val="00742611"/>
    <w:rsid w:val="00745050"/>
    <w:rsid w:val="00745FDE"/>
    <w:rsid w:val="007474DF"/>
    <w:rsid w:val="007479E8"/>
    <w:rsid w:val="007528BB"/>
    <w:rsid w:val="00753305"/>
    <w:rsid w:val="00754F90"/>
    <w:rsid w:val="00764C2F"/>
    <w:rsid w:val="00766FDB"/>
    <w:rsid w:val="007738FC"/>
    <w:rsid w:val="007773D9"/>
    <w:rsid w:val="00785BAF"/>
    <w:rsid w:val="0078770F"/>
    <w:rsid w:val="00795589"/>
    <w:rsid w:val="00796AC1"/>
    <w:rsid w:val="007A4292"/>
    <w:rsid w:val="007B1381"/>
    <w:rsid w:val="007B20B8"/>
    <w:rsid w:val="007C712A"/>
    <w:rsid w:val="007D435A"/>
    <w:rsid w:val="007D5356"/>
    <w:rsid w:val="007D621B"/>
    <w:rsid w:val="007E3B63"/>
    <w:rsid w:val="007E486A"/>
    <w:rsid w:val="007E7B08"/>
    <w:rsid w:val="007F000F"/>
    <w:rsid w:val="007F4CAF"/>
    <w:rsid w:val="007F71E2"/>
    <w:rsid w:val="0080185C"/>
    <w:rsid w:val="00807C26"/>
    <w:rsid w:val="00810E40"/>
    <w:rsid w:val="0081127B"/>
    <w:rsid w:val="00811382"/>
    <w:rsid w:val="00816C39"/>
    <w:rsid w:val="00820AB6"/>
    <w:rsid w:val="00822498"/>
    <w:rsid w:val="0082567D"/>
    <w:rsid w:val="008306E6"/>
    <w:rsid w:val="00833A4E"/>
    <w:rsid w:val="0084577C"/>
    <w:rsid w:val="00845C05"/>
    <w:rsid w:val="00845F23"/>
    <w:rsid w:val="00846012"/>
    <w:rsid w:val="0084768C"/>
    <w:rsid w:val="008525BE"/>
    <w:rsid w:val="008564D9"/>
    <w:rsid w:val="0085661B"/>
    <w:rsid w:val="0085725F"/>
    <w:rsid w:val="00861ED4"/>
    <w:rsid w:val="00862565"/>
    <w:rsid w:val="008628DC"/>
    <w:rsid w:val="00865633"/>
    <w:rsid w:val="008740B6"/>
    <w:rsid w:val="00876EDD"/>
    <w:rsid w:val="0088205D"/>
    <w:rsid w:val="00893AB1"/>
    <w:rsid w:val="008A2BED"/>
    <w:rsid w:val="008B062A"/>
    <w:rsid w:val="008B1151"/>
    <w:rsid w:val="008B45CA"/>
    <w:rsid w:val="008B55DC"/>
    <w:rsid w:val="008D024A"/>
    <w:rsid w:val="008D36EE"/>
    <w:rsid w:val="008D404E"/>
    <w:rsid w:val="008D6E83"/>
    <w:rsid w:val="008E1EB1"/>
    <w:rsid w:val="008E524D"/>
    <w:rsid w:val="008E5E12"/>
    <w:rsid w:val="00906FF7"/>
    <w:rsid w:val="00910A69"/>
    <w:rsid w:val="00914CE8"/>
    <w:rsid w:val="00920D9E"/>
    <w:rsid w:val="00931097"/>
    <w:rsid w:val="009311DC"/>
    <w:rsid w:val="0093426F"/>
    <w:rsid w:val="00937154"/>
    <w:rsid w:val="00941950"/>
    <w:rsid w:val="009444EF"/>
    <w:rsid w:val="00946792"/>
    <w:rsid w:val="009616A9"/>
    <w:rsid w:val="009651F4"/>
    <w:rsid w:val="009703C9"/>
    <w:rsid w:val="00973493"/>
    <w:rsid w:val="00975725"/>
    <w:rsid w:val="00976D9B"/>
    <w:rsid w:val="00977939"/>
    <w:rsid w:val="009916F2"/>
    <w:rsid w:val="009972EF"/>
    <w:rsid w:val="009B1078"/>
    <w:rsid w:val="009B61DF"/>
    <w:rsid w:val="009C07D3"/>
    <w:rsid w:val="009C23FF"/>
    <w:rsid w:val="009C392D"/>
    <w:rsid w:val="009C756A"/>
    <w:rsid w:val="009D47ED"/>
    <w:rsid w:val="009E0CA5"/>
    <w:rsid w:val="009E27F9"/>
    <w:rsid w:val="009E7204"/>
    <w:rsid w:val="009F063A"/>
    <w:rsid w:val="009F4816"/>
    <w:rsid w:val="009F6653"/>
    <w:rsid w:val="009F6DD7"/>
    <w:rsid w:val="00A0110E"/>
    <w:rsid w:val="00A03F84"/>
    <w:rsid w:val="00A13837"/>
    <w:rsid w:val="00A17919"/>
    <w:rsid w:val="00A22A88"/>
    <w:rsid w:val="00A2537B"/>
    <w:rsid w:val="00A27E94"/>
    <w:rsid w:val="00A347A7"/>
    <w:rsid w:val="00A35D4B"/>
    <w:rsid w:val="00A431C3"/>
    <w:rsid w:val="00A609D4"/>
    <w:rsid w:val="00A617C1"/>
    <w:rsid w:val="00A7430F"/>
    <w:rsid w:val="00A75454"/>
    <w:rsid w:val="00A801BF"/>
    <w:rsid w:val="00A81944"/>
    <w:rsid w:val="00A84288"/>
    <w:rsid w:val="00A90C24"/>
    <w:rsid w:val="00A95BDC"/>
    <w:rsid w:val="00AA50A1"/>
    <w:rsid w:val="00AB0492"/>
    <w:rsid w:val="00AB48CF"/>
    <w:rsid w:val="00AB6381"/>
    <w:rsid w:val="00AC34C2"/>
    <w:rsid w:val="00AC37D3"/>
    <w:rsid w:val="00AE0AEC"/>
    <w:rsid w:val="00AE14A6"/>
    <w:rsid w:val="00AE3E1A"/>
    <w:rsid w:val="00AF1B7A"/>
    <w:rsid w:val="00AF6072"/>
    <w:rsid w:val="00AF6870"/>
    <w:rsid w:val="00B21892"/>
    <w:rsid w:val="00B26A17"/>
    <w:rsid w:val="00B3063C"/>
    <w:rsid w:val="00B43F5E"/>
    <w:rsid w:val="00B44AFC"/>
    <w:rsid w:val="00B47631"/>
    <w:rsid w:val="00B510CA"/>
    <w:rsid w:val="00B51AFD"/>
    <w:rsid w:val="00B534CB"/>
    <w:rsid w:val="00B756C0"/>
    <w:rsid w:val="00B77FBB"/>
    <w:rsid w:val="00B843DB"/>
    <w:rsid w:val="00B84680"/>
    <w:rsid w:val="00B8527B"/>
    <w:rsid w:val="00B96C49"/>
    <w:rsid w:val="00BA20EF"/>
    <w:rsid w:val="00BA6A46"/>
    <w:rsid w:val="00BA7D7F"/>
    <w:rsid w:val="00BB0FA7"/>
    <w:rsid w:val="00BB1B83"/>
    <w:rsid w:val="00BB778B"/>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2770A"/>
    <w:rsid w:val="00C327DF"/>
    <w:rsid w:val="00C32F7B"/>
    <w:rsid w:val="00C3566E"/>
    <w:rsid w:val="00C468CF"/>
    <w:rsid w:val="00C56F17"/>
    <w:rsid w:val="00C617FA"/>
    <w:rsid w:val="00C62F2B"/>
    <w:rsid w:val="00C64A85"/>
    <w:rsid w:val="00C67A96"/>
    <w:rsid w:val="00C90E4B"/>
    <w:rsid w:val="00C94DA8"/>
    <w:rsid w:val="00C95292"/>
    <w:rsid w:val="00CA19DA"/>
    <w:rsid w:val="00CA3A7D"/>
    <w:rsid w:val="00CA79C6"/>
    <w:rsid w:val="00CB62A2"/>
    <w:rsid w:val="00CB7746"/>
    <w:rsid w:val="00CC2CA0"/>
    <w:rsid w:val="00CD15B8"/>
    <w:rsid w:val="00CD2399"/>
    <w:rsid w:val="00CD6CFC"/>
    <w:rsid w:val="00CE1575"/>
    <w:rsid w:val="00CE261B"/>
    <w:rsid w:val="00CE309A"/>
    <w:rsid w:val="00CF098E"/>
    <w:rsid w:val="00D16D48"/>
    <w:rsid w:val="00D34271"/>
    <w:rsid w:val="00D3547A"/>
    <w:rsid w:val="00D37EA3"/>
    <w:rsid w:val="00D447DC"/>
    <w:rsid w:val="00D50AAF"/>
    <w:rsid w:val="00D566DB"/>
    <w:rsid w:val="00D730C1"/>
    <w:rsid w:val="00D7405D"/>
    <w:rsid w:val="00D75256"/>
    <w:rsid w:val="00D75428"/>
    <w:rsid w:val="00D77662"/>
    <w:rsid w:val="00D802E4"/>
    <w:rsid w:val="00D8117E"/>
    <w:rsid w:val="00D815B9"/>
    <w:rsid w:val="00D81CA8"/>
    <w:rsid w:val="00D82BB3"/>
    <w:rsid w:val="00D83F2B"/>
    <w:rsid w:val="00DA601F"/>
    <w:rsid w:val="00DA6ABE"/>
    <w:rsid w:val="00DB0AFC"/>
    <w:rsid w:val="00DB4BC8"/>
    <w:rsid w:val="00DB52F5"/>
    <w:rsid w:val="00DB5EDB"/>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27A03"/>
    <w:rsid w:val="00E3249F"/>
    <w:rsid w:val="00E343A6"/>
    <w:rsid w:val="00E41492"/>
    <w:rsid w:val="00E5088C"/>
    <w:rsid w:val="00E577FF"/>
    <w:rsid w:val="00E63DD2"/>
    <w:rsid w:val="00E661B6"/>
    <w:rsid w:val="00E727CD"/>
    <w:rsid w:val="00E75385"/>
    <w:rsid w:val="00E762E0"/>
    <w:rsid w:val="00E80DB2"/>
    <w:rsid w:val="00E90168"/>
    <w:rsid w:val="00E902C9"/>
    <w:rsid w:val="00E91A52"/>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EF6A66"/>
    <w:rsid w:val="00F05823"/>
    <w:rsid w:val="00F36994"/>
    <w:rsid w:val="00F4146F"/>
    <w:rsid w:val="00F43195"/>
    <w:rsid w:val="00F478DD"/>
    <w:rsid w:val="00F60E02"/>
    <w:rsid w:val="00F63632"/>
    <w:rsid w:val="00F64EC5"/>
    <w:rsid w:val="00F66591"/>
    <w:rsid w:val="00F6776B"/>
    <w:rsid w:val="00F82010"/>
    <w:rsid w:val="00F86EFF"/>
    <w:rsid w:val="00F939F6"/>
    <w:rsid w:val="00F94D76"/>
    <w:rsid w:val="00F96994"/>
    <w:rsid w:val="00F96D77"/>
    <w:rsid w:val="00FB457A"/>
    <w:rsid w:val="00FC34C4"/>
    <w:rsid w:val="00FC432A"/>
    <w:rsid w:val="00FD375D"/>
    <w:rsid w:val="00FD624E"/>
    <w:rsid w:val="00FE097B"/>
    <w:rsid w:val="00FE1F2F"/>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E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2">
    <w:name w:val="heading 2"/>
    <w:basedOn w:val="prastasis"/>
    <w:next w:val="prastasis"/>
    <w:link w:val="Antrat2Diagrama"/>
    <w:semiHidden/>
    <w:unhideWhenUsed/>
    <w:qFormat/>
    <w:rsid w:val="00D82B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customStyle="1" w:styleId="Antrat2Diagrama">
    <w:name w:val="Antraštė 2 Diagrama"/>
    <w:basedOn w:val="Numatytasispastraiposriftas"/>
    <w:link w:val="Antrat2"/>
    <w:semiHidden/>
    <w:rsid w:val="00D82BB3"/>
    <w:rPr>
      <w:rFonts w:asciiTheme="majorHAnsi" w:eastAsiaTheme="majorEastAsia" w:hAnsiTheme="majorHAnsi" w:cstheme="majorBidi"/>
      <w:color w:val="365F91" w:themeColor="accent1" w:themeShade="BF"/>
      <w:sz w:val="26"/>
      <w:szCs w:val="26"/>
      <w:lang w:eastAsia="en-US" w:bidi="ar-SA"/>
    </w:rPr>
  </w:style>
  <w:style w:type="paragraph" w:styleId="Pagrindiniotekstotrauka2">
    <w:name w:val="Body Text Indent 2"/>
    <w:basedOn w:val="prastasis"/>
    <w:link w:val="Pagrindiniotekstotrauka2Diagrama"/>
    <w:semiHidden/>
    <w:unhideWhenUsed/>
    <w:rsid w:val="00D82BB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D82BB3"/>
    <w:rPr>
      <w:sz w:val="24"/>
      <w:lang w:eastAsia="en-US" w:bidi="ar-SA"/>
    </w:rPr>
  </w:style>
  <w:style w:type="paragraph" w:styleId="Betarp">
    <w:name w:val="No Spacing"/>
    <w:uiPriority w:val="1"/>
    <w:qFormat/>
    <w:rsid w:val="000675B3"/>
    <w:rPr>
      <w:rFonts w:asciiTheme="minorHAnsi" w:eastAsiaTheme="minorHAnsi" w:hAnsiTheme="minorHAnsi" w:cstheme="minorBidi"/>
      <w:sz w:val="22"/>
      <w:szCs w:val="22"/>
      <w:lang w:eastAsia="en-US" w:bidi="ar-SA"/>
    </w:rPr>
  </w:style>
  <w:style w:type="character" w:styleId="Komentaronuoroda">
    <w:name w:val="annotation reference"/>
    <w:basedOn w:val="Numatytasispastraiposriftas"/>
    <w:semiHidden/>
    <w:unhideWhenUsed/>
    <w:rsid w:val="00C67A96"/>
    <w:rPr>
      <w:sz w:val="16"/>
      <w:szCs w:val="16"/>
    </w:rPr>
  </w:style>
  <w:style w:type="paragraph" w:styleId="Komentarotekstas">
    <w:name w:val="annotation text"/>
    <w:basedOn w:val="prastasis"/>
    <w:link w:val="KomentarotekstasDiagrama"/>
    <w:semiHidden/>
    <w:unhideWhenUsed/>
    <w:rsid w:val="00C67A96"/>
    <w:rPr>
      <w:sz w:val="20"/>
    </w:rPr>
  </w:style>
  <w:style w:type="character" w:customStyle="1" w:styleId="KomentarotekstasDiagrama">
    <w:name w:val="Komentaro tekstas Diagrama"/>
    <w:basedOn w:val="Numatytasispastraiposriftas"/>
    <w:link w:val="Komentarotekstas"/>
    <w:semiHidden/>
    <w:rsid w:val="00C67A96"/>
    <w:rPr>
      <w:lang w:eastAsia="en-US" w:bidi="ar-SA"/>
    </w:rPr>
  </w:style>
  <w:style w:type="paragraph" w:styleId="Komentarotema">
    <w:name w:val="annotation subject"/>
    <w:basedOn w:val="Komentarotekstas"/>
    <w:next w:val="Komentarotekstas"/>
    <w:link w:val="KomentarotemaDiagrama"/>
    <w:semiHidden/>
    <w:unhideWhenUsed/>
    <w:rsid w:val="00C67A96"/>
    <w:rPr>
      <w:b/>
      <w:bCs/>
    </w:rPr>
  </w:style>
  <w:style w:type="character" w:customStyle="1" w:styleId="KomentarotemaDiagrama">
    <w:name w:val="Komentaro tema Diagrama"/>
    <w:basedOn w:val="KomentarotekstasDiagrama"/>
    <w:link w:val="Komentarotema"/>
    <w:semiHidden/>
    <w:rsid w:val="00C67A96"/>
    <w:rPr>
      <w:b/>
      <w:bCs/>
      <w:lang w:eastAsia="en-US" w:bidi="ar-SA"/>
    </w:rPr>
  </w:style>
  <w:style w:type="paragraph" w:styleId="Tekstoblokas">
    <w:name w:val="Block Text"/>
    <w:basedOn w:val="prastasis"/>
    <w:rsid w:val="00652E9B"/>
    <w:pPr>
      <w:ind w:left="-142" w:right="-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786191367">
      <w:bodyDiv w:val="1"/>
      <w:marLeft w:val="0"/>
      <w:marRight w:val="0"/>
      <w:marTop w:val="0"/>
      <w:marBottom w:val="0"/>
      <w:divBdr>
        <w:top w:val="none" w:sz="0" w:space="0" w:color="auto"/>
        <w:left w:val="none" w:sz="0" w:space="0" w:color="auto"/>
        <w:bottom w:val="none" w:sz="0" w:space="0" w:color="auto"/>
        <w:right w:val="none" w:sz="0" w:space="0" w:color="auto"/>
      </w:divBdr>
    </w:div>
    <w:div w:id="19331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00F7-45D3-48A6-A5E2-106323DD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40913</Words>
  <Characters>23321</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2024-12-20T11:38:00Z</dcterms:created>
  <dcterms:modified xsi:type="dcterms:W3CDTF">2024-12-20T11:38:00Z</dcterms:modified>
</cp:coreProperties>
</file>